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DA" w:rsidRPr="0088157B" w:rsidRDefault="0022262B" w:rsidP="0022262B">
      <w:pPr>
        <w:pStyle w:val="a3"/>
        <w:shd w:val="clear" w:color="auto" w:fill="FFFFFF"/>
        <w:spacing w:afterAutospacing="0" w:line="276" w:lineRule="auto"/>
        <w:ind w:firstLine="708"/>
        <w:jc w:val="both"/>
        <w:rPr>
          <w:rFonts w:eastAsia="sans-serif"/>
          <w:sz w:val="28"/>
          <w:szCs w:val="28"/>
          <w:shd w:val="clear" w:color="auto" w:fill="FFFFFF"/>
        </w:rPr>
      </w:pPr>
      <w:r>
        <w:rPr>
          <w:rFonts w:eastAsia="sans-serif"/>
          <w:sz w:val="28"/>
          <w:szCs w:val="28"/>
          <w:shd w:val="clear" w:color="auto" w:fill="FFFFFF"/>
          <w:lang w:val="uk-UA"/>
        </w:rPr>
        <w:t>1</w:t>
      </w:r>
      <w:r w:rsidR="00CD319D">
        <w:rPr>
          <w:rFonts w:eastAsia="sans-serif"/>
          <w:sz w:val="28"/>
          <w:szCs w:val="28"/>
          <w:shd w:val="clear" w:color="auto" w:fill="FFFFFF"/>
          <w:lang w:val="uk-UA"/>
        </w:rPr>
        <w:t>1.07.2025 в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ідбулося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че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ргове</w:t>
      </w:r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засідання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К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омісії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з 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розгляду питань щодо надання компенсації за пошкоджені об</w:t>
      </w:r>
      <w:r w:rsidR="002808D8" w:rsidRPr="0088157B">
        <w:rPr>
          <w:rFonts w:eastAsia="sans-serif"/>
          <w:sz w:val="28"/>
          <w:szCs w:val="28"/>
          <w:shd w:val="clear" w:color="auto" w:fill="FFFFFF"/>
        </w:rPr>
        <w:t>’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єкти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нерухомого майна спричинених збройною агресією Російської Федерації проти України</w:t>
      </w:r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на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території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Дрогобицької</w:t>
      </w:r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міської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територіальної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громади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>.</w:t>
      </w:r>
    </w:p>
    <w:p w:rsidR="00686FDA" w:rsidRPr="0088157B" w:rsidRDefault="002808D8" w:rsidP="0022262B">
      <w:pPr>
        <w:pStyle w:val="a3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28"/>
          <w:szCs w:val="28"/>
          <w:shd w:val="clear" w:color="auto" w:fill="FFFFFF"/>
          <w:lang w:val="uk-UA"/>
        </w:rPr>
      </w:pP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>Комісією було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розглянуто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заяв</w:t>
      </w:r>
      <w:proofErr w:type="spellEnd"/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и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>від постраждал</w:t>
      </w:r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их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ос</w:t>
      </w:r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і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>б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про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надання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компенсації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пошкоджене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майно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спричинених збройною агресією 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р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осійської 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ф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>едерації проти України.</w:t>
      </w:r>
    </w:p>
    <w:p w:rsidR="00686FDA" w:rsidRDefault="002808D8" w:rsidP="0022262B">
      <w:pPr>
        <w:pStyle w:val="a3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28"/>
          <w:szCs w:val="28"/>
          <w:shd w:val="clear" w:color="auto" w:fill="FFFFFF"/>
        </w:rPr>
      </w:pP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заяв</w:t>
      </w:r>
      <w:proofErr w:type="spellEnd"/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ах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складено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акт</w:t>
      </w:r>
      <w:proofErr w:type="spellEnd"/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и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обстежен</w:t>
      </w:r>
      <w:proofErr w:type="spellEnd"/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ь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,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внесено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об’єкт</w:t>
      </w:r>
      <w:proofErr w:type="spellEnd"/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и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до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Реєстру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пошкодженого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та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знищеного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майна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та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визначено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розмір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компенсації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н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а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відновлення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пошкоджен</w:t>
      </w:r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их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об’єкт</w:t>
      </w:r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ів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підставі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чек-лист</w:t>
      </w:r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ів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,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як</w:t>
      </w:r>
      <w:proofErr w:type="spellEnd"/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>і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 є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додатком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до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постанови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Кабінету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Міністрів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> 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України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№ 381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від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21.04.2023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року</w:t>
      </w:r>
      <w:r w:rsidRPr="0088157B">
        <w:rPr>
          <w:rFonts w:eastAsia="sans-serif"/>
          <w:sz w:val="28"/>
          <w:szCs w:val="28"/>
          <w:shd w:val="clear" w:color="auto" w:fill="FFFFFF"/>
        </w:rPr>
        <w:t>.</w:t>
      </w:r>
    </w:p>
    <w:p w:rsidR="00686FDA" w:rsidRDefault="002808D8" w:rsidP="0022262B">
      <w:pPr>
        <w:pStyle w:val="a3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28"/>
          <w:szCs w:val="28"/>
          <w:shd w:val="clear" w:color="auto" w:fill="FFFFFF"/>
          <w:lang w:val="uk-UA"/>
        </w:rPr>
      </w:pP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підсумками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засідання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прийнято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рішення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>:</w:t>
      </w:r>
    </w:p>
    <w:p w:rsidR="00686FDA" w:rsidRDefault="0088157B" w:rsidP="0022262B">
      <w:pPr>
        <w:pStyle w:val="a3"/>
        <w:shd w:val="clear" w:color="auto" w:fill="FFFFFF"/>
        <w:spacing w:beforeAutospacing="0" w:afterAutospacing="0" w:line="276" w:lineRule="auto"/>
        <w:jc w:val="both"/>
        <w:rPr>
          <w:rFonts w:eastAsia="sans-serif"/>
          <w:sz w:val="28"/>
          <w:szCs w:val="28"/>
          <w:shd w:val="clear" w:color="auto" w:fill="FFFFFF"/>
          <w:lang w:val="uk-UA"/>
        </w:rPr>
      </w:pPr>
      <w:r>
        <w:rPr>
          <w:rFonts w:eastAsia="sans-serif"/>
          <w:sz w:val="28"/>
          <w:szCs w:val="28"/>
          <w:shd w:val="clear" w:color="auto" w:fill="FFFFFF"/>
          <w:lang w:val="uk-UA"/>
        </w:rPr>
        <w:t>п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ро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надання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компенсації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за заявою </w:t>
      </w:r>
      <w:r w:rsidR="0022262B" w:rsidRPr="0022262B">
        <w:rPr>
          <w:color w:val="000000" w:themeColor="text1"/>
          <w:sz w:val="28"/>
          <w:szCs w:val="28"/>
        </w:rPr>
        <w:t>ЗВ-26.06.2025-211411</w:t>
      </w:r>
      <w:r w:rsidR="0022262B" w:rsidRPr="0022262B">
        <w:rPr>
          <w:rFonts w:ascii="Segoe UI" w:hAnsi="Segoe UI" w:cs="Segoe UI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на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суму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22262B">
        <w:rPr>
          <w:sz w:val="28"/>
          <w:szCs w:val="28"/>
          <w:lang w:val="uk-UA"/>
        </w:rPr>
        <w:t>29 323,61</w:t>
      </w:r>
      <w:r w:rsidR="0022262B">
        <w:rPr>
          <w:rFonts w:eastAsia="sans-serif"/>
          <w:sz w:val="28"/>
          <w:szCs w:val="28"/>
          <w:shd w:val="clear" w:color="auto" w:fill="FFFFFF"/>
          <w:lang w:val="uk-UA"/>
        </w:rPr>
        <w:t xml:space="preserve"> грн;</w:t>
      </w:r>
    </w:p>
    <w:p w:rsidR="0022262B" w:rsidRDefault="0022262B" w:rsidP="0022262B">
      <w:pPr>
        <w:pStyle w:val="a3"/>
        <w:shd w:val="clear" w:color="auto" w:fill="FFFFFF"/>
        <w:spacing w:beforeAutospacing="0" w:afterAutospacing="0" w:line="276" w:lineRule="auto"/>
        <w:jc w:val="both"/>
        <w:rPr>
          <w:rFonts w:eastAsia="sans-serif"/>
          <w:sz w:val="28"/>
          <w:szCs w:val="28"/>
          <w:shd w:val="clear" w:color="auto" w:fill="FFFFFF"/>
          <w:lang w:val="uk-UA"/>
        </w:rPr>
      </w:pPr>
      <w:r>
        <w:rPr>
          <w:rFonts w:eastAsia="sans-serif"/>
          <w:sz w:val="28"/>
          <w:szCs w:val="28"/>
          <w:shd w:val="clear" w:color="auto" w:fill="FFFFFF"/>
          <w:lang w:val="uk-UA"/>
        </w:rPr>
        <w:t>п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надання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компенсації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за заявою </w:t>
      </w:r>
      <w:r w:rsidRPr="0022262B">
        <w:rPr>
          <w:color w:val="000000" w:themeColor="text1"/>
          <w:sz w:val="28"/>
          <w:szCs w:val="28"/>
        </w:rPr>
        <w:t>ЗВ-2</w:t>
      </w:r>
      <w:r>
        <w:rPr>
          <w:color w:val="000000" w:themeColor="text1"/>
          <w:sz w:val="28"/>
          <w:szCs w:val="28"/>
          <w:lang w:val="uk-UA"/>
        </w:rPr>
        <w:t>0</w:t>
      </w:r>
      <w:r>
        <w:rPr>
          <w:color w:val="000000" w:themeColor="text1"/>
          <w:sz w:val="28"/>
          <w:szCs w:val="28"/>
        </w:rPr>
        <w:t>.06.2025-209493</w:t>
      </w:r>
      <w:r w:rsidRPr="0022262B">
        <w:rPr>
          <w:rFonts w:ascii="Segoe UI" w:hAnsi="Segoe UI" w:cs="Segoe UI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суму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>18 033,37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 xml:space="preserve"> грн;</w:t>
      </w:r>
    </w:p>
    <w:p w:rsidR="0022262B" w:rsidRDefault="0022262B" w:rsidP="0022262B">
      <w:pPr>
        <w:pStyle w:val="a3"/>
        <w:shd w:val="clear" w:color="auto" w:fill="FFFFFF"/>
        <w:spacing w:beforeAutospacing="0" w:afterAutospacing="0" w:line="276" w:lineRule="auto"/>
        <w:jc w:val="both"/>
        <w:rPr>
          <w:rFonts w:eastAsia="sans-serif"/>
          <w:sz w:val="28"/>
          <w:szCs w:val="28"/>
          <w:shd w:val="clear" w:color="auto" w:fill="FFFFFF"/>
          <w:lang w:val="uk-UA"/>
        </w:rPr>
      </w:pPr>
      <w:r>
        <w:rPr>
          <w:rFonts w:eastAsia="sans-serif"/>
          <w:sz w:val="28"/>
          <w:szCs w:val="28"/>
          <w:shd w:val="clear" w:color="auto" w:fill="FFFFFF"/>
          <w:lang w:val="uk-UA"/>
        </w:rPr>
        <w:t>п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надання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компенсації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за заявою </w:t>
      </w:r>
      <w:r w:rsidRPr="0022262B">
        <w:rPr>
          <w:color w:val="000000" w:themeColor="text1"/>
          <w:sz w:val="28"/>
          <w:szCs w:val="28"/>
        </w:rPr>
        <w:t>ЗВ-</w:t>
      </w:r>
      <w:r>
        <w:rPr>
          <w:color w:val="000000" w:themeColor="text1"/>
          <w:sz w:val="28"/>
          <w:szCs w:val="28"/>
          <w:lang w:val="uk-UA"/>
        </w:rPr>
        <w:t>01</w:t>
      </w:r>
      <w:r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  <w:lang w:val="uk-UA"/>
        </w:rPr>
        <w:t>7</w:t>
      </w:r>
      <w:r>
        <w:rPr>
          <w:color w:val="000000" w:themeColor="text1"/>
          <w:sz w:val="28"/>
          <w:szCs w:val="28"/>
        </w:rPr>
        <w:t>.2025-2</w:t>
      </w:r>
      <w:r>
        <w:rPr>
          <w:color w:val="000000" w:themeColor="text1"/>
          <w:sz w:val="28"/>
          <w:szCs w:val="28"/>
          <w:lang w:val="uk-UA"/>
        </w:rPr>
        <w:t>13123</w:t>
      </w:r>
      <w:r w:rsidRPr="0022262B">
        <w:rPr>
          <w:rFonts w:ascii="Segoe UI" w:hAnsi="Segoe UI" w:cs="Segoe UI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суму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>14 414,89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 xml:space="preserve"> грн;</w:t>
      </w:r>
    </w:p>
    <w:p w:rsidR="0022262B" w:rsidRDefault="0022262B" w:rsidP="0022262B">
      <w:pPr>
        <w:pStyle w:val="a3"/>
        <w:shd w:val="clear" w:color="auto" w:fill="FFFFFF"/>
        <w:spacing w:beforeAutospacing="0" w:afterAutospacing="0" w:line="276" w:lineRule="auto"/>
        <w:jc w:val="both"/>
        <w:rPr>
          <w:rFonts w:eastAsia="sans-serif"/>
          <w:sz w:val="28"/>
          <w:szCs w:val="28"/>
          <w:shd w:val="clear" w:color="auto" w:fill="FFFFFF"/>
          <w:lang w:val="uk-UA"/>
        </w:rPr>
      </w:pPr>
      <w:r>
        <w:rPr>
          <w:rFonts w:eastAsia="sans-serif"/>
          <w:sz w:val="28"/>
          <w:szCs w:val="28"/>
          <w:shd w:val="clear" w:color="auto" w:fill="FFFFFF"/>
          <w:lang w:val="uk-UA"/>
        </w:rPr>
        <w:t>п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надання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компенсації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за заявою </w:t>
      </w:r>
      <w:r w:rsidRPr="0022262B">
        <w:rPr>
          <w:color w:val="000000" w:themeColor="text1"/>
          <w:sz w:val="28"/>
          <w:szCs w:val="28"/>
        </w:rPr>
        <w:t>ЗВ-</w:t>
      </w:r>
      <w:r>
        <w:rPr>
          <w:color w:val="000000" w:themeColor="text1"/>
          <w:sz w:val="28"/>
          <w:szCs w:val="28"/>
          <w:lang w:val="uk-UA"/>
        </w:rPr>
        <w:t>01</w:t>
      </w:r>
      <w:r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  <w:lang w:val="uk-UA"/>
        </w:rPr>
        <w:t>7</w:t>
      </w:r>
      <w:r>
        <w:rPr>
          <w:color w:val="000000" w:themeColor="text1"/>
          <w:sz w:val="28"/>
          <w:szCs w:val="28"/>
        </w:rPr>
        <w:t>.2025-2</w:t>
      </w:r>
      <w:r>
        <w:rPr>
          <w:color w:val="000000" w:themeColor="text1"/>
          <w:sz w:val="28"/>
          <w:szCs w:val="28"/>
          <w:lang w:val="uk-UA"/>
        </w:rPr>
        <w:t>13122</w:t>
      </w:r>
      <w:r w:rsidRPr="0022262B">
        <w:rPr>
          <w:rFonts w:ascii="Segoe UI" w:hAnsi="Segoe UI" w:cs="Segoe UI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суму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uk-UA"/>
        </w:rPr>
        <w:t>31 914,63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 xml:space="preserve"> грн;</w:t>
      </w:r>
    </w:p>
    <w:p w:rsidR="0022262B" w:rsidRDefault="0022262B" w:rsidP="0022262B">
      <w:pPr>
        <w:pStyle w:val="a3"/>
        <w:shd w:val="clear" w:color="auto" w:fill="FFFFFF"/>
        <w:spacing w:beforeAutospacing="0" w:afterAutospacing="0" w:line="276" w:lineRule="auto"/>
        <w:jc w:val="both"/>
        <w:rPr>
          <w:rFonts w:eastAsia="sans-serif"/>
          <w:sz w:val="28"/>
          <w:szCs w:val="28"/>
          <w:shd w:val="clear" w:color="auto" w:fill="FFFFFF"/>
          <w:lang w:val="uk-UA"/>
        </w:rPr>
      </w:pPr>
      <w:r>
        <w:rPr>
          <w:rFonts w:eastAsia="sans-serif"/>
          <w:sz w:val="28"/>
          <w:szCs w:val="28"/>
          <w:shd w:val="clear" w:color="auto" w:fill="FFFFFF"/>
          <w:lang w:val="uk-UA"/>
        </w:rPr>
        <w:t>п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надання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компенсації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за заявою </w:t>
      </w:r>
      <w:r w:rsidRPr="0022262B">
        <w:rPr>
          <w:color w:val="000000" w:themeColor="text1"/>
          <w:sz w:val="28"/>
          <w:szCs w:val="28"/>
        </w:rPr>
        <w:t>ЗВ-</w:t>
      </w:r>
      <w:r>
        <w:rPr>
          <w:color w:val="000000" w:themeColor="text1"/>
          <w:sz w:val="28"/>
          <w:szCs w:val="28"/>
          <w:lang w:val="uk-UA"/>
        </w:rPr>
        <w:t>08</w:t>
      </w:r>
      <w:r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  <w:lang w:val="uk-UA"/>
        </w:rPr>
        <w:t>7</w:t>
      </w:r>
      <w:r>
        <w:rPr>
          <w:color w:val="000000" w:themeColor="text1"/>
          <w:sz w:val="28"/>
          <w:szCs w:val="28"/>
        </w:rPr>
        <w:t>.2025-2</w:t>
      </w:r>
      <w:r>
        <w:rPr>
          <w:color w:val="000000" w:themeColor="text1"/>
          <w:sz w:val="28"/>
          <w:szCs w:val="28"/>
          <w:lang w:val="uk-UA"/>
        </w:rPr>
        <w:t>15373</w:t>
      </w:r>
      <w:r w:rsidRPr="0022262B">
        <w:rPr>
          <w:rFonts w:ascii="Segoe UI" w:hAnsi="Segoe UI" w:cs="Segoe UI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суму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 xml:space="preserve">17 </w:t>
      </w:r>
      <w:bookmarkStart w:id="0" w:name="_GoBack"/>
      <w:bookmarkEnd w:id="0"/>
      <w:r>
        <w:rPr>
          <w:rFonts w:eastAsia="sans-serif"/>
          <w:sz w:val="28"/>
          <w:szCs w:val="28"/>
          <w:shd w:val="clear" w:color="auto" w:fill="FFFFFF"/>
          <w:lang w:val="uk-UA"/>
        </w:rPr>
        <w:t>926,30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 xml:space="preserve"> грн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>.</w:t>
      </w:r>
    </w:p>
    <w:sectPr w:rsidR="0022262B" w:rsidSect="0088157B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CC19C"/>
    <w:multiLevelType w:val="singleLevel"/>
    <w:tmpl w:val="74ECC19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DA"/>
    <w:rsid w:val="0022262B"/>
    <w:rsid w:val="002808D8"/>
    <w:rsid w:val="00686FDA"/>
    <w:rsid w:val="0088157B"/>
    <w:rsid w:val="00CD319D"/>
    <w:rsid w:val="00D33EAF"/>
    <w:rsid w:val="0D491DC2"/>
    <w:rsid w:val="17F1598D"/>
    <w:rsid w:val="1DE17064"/>
    <w:rsid w:val="210D6547"/>
    <w:rsid w:val="3C6B589A"/>
    <w:rsid w:val="45A404DF"/>
    <w:rsid w:val="5E2029C1"/>
    <w:rsid w:val="68E27232"/>
    <w:rsid w:val="6D4B0346"/>
    <w:rsid w:val="78F8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3F10F"/>
  <w15:docId w15:val="{884BD94F-62B9-4896-9C10-CD0EA8AA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22262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rsid w:val="0022262B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Оксана</cp:lastModifiedBy>
  <cp:revision>5</cp:revision>
  <cp:lastPrinted>2025-07-16T08:15:00Z</cp:lastPrinted>
  <dcterms:created xsi:type="dcterms:W3CDTF">2023-10-16T12:00:00Z</dcterms:created>
  <dcterms:modified xsi:type="dcterms:W3CDTF">2025-07-16T08:19:00Z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91879CB49E8C4985848E210635594B66_12</vt:lpwstr>
  </property>
</Properties>
</file>