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32" w:rsidRDefault="004C4832" w:rsidP="00723FF0">
      <w:pPr>
        <w:tabs>
          <w:tab w:val="left" w:pos="7020"/>
        </w:tabs>
        <w:rPr>
          <w:b/>
          <w:szCs w:val="28"/>
          <w:lang w:val="uk-UA"/>
        </w:rPr>
      </w:pPr>
    </w:p>
    <w:p w:rsidR="004C4832" w:rsidRPr="00F851A2" w:rsidRDefault="00655732" w:rsidP="003A2C34">
      <w:pPr>
        <w:tabs>
          <w:tab w:val="left" w:pos="7020"/>
        </w:tabs>
        <w:spacing w:after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ПРОТОКОЛ № </w:t>
      </w:r>
      <w:r w:rsidR="00740867">
        <w:rPr>
          <w:b/>
          <w:szCs w:val="28"/>
          <w:lang w:val="uk-UA"/>
        </w:rPr>
        <w:t xml:space="preserve"> 59</w:t>
      </w:r>
    </w:p>
    <w:p w:rsidR="004C4832" w:rsidRPr="00F851A2" w:rsidRDefault="004C4832" w:rsidP="003A2C34">
      <w:pPr>
        <w:spacing w:after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</w:t>
      </w:r>
      <w:r w:rsidRPr="00F851A2">
        <w:rPr>
          <w:b/>
          <w:szCs w:val="28"/>
          <w:lang w:val="uk-UA"/>
        </w:rPr>
        <w:t>асідання постійної комісії ради з питань оренди, приватизації, комунального майна, промисловості, торгівлі, громадського харчування, побутового обслуговування, малого та середнього бізнесу</w:t>
      </w:r>
    </w:p>
    <w:p w:rsidR="004C4832" w:rsidRPr="00E30458" w:rsidRDefault="004C4832" w:rsidP="004C4832">
      <w:pPr>
        <w:jc w:val="right"/>
        <w:rPr>
          <w:b/>
          <w:szCs w:val="28"/>
          <w:lang w:val="uk-UA"/>
        </w:rPr>
      </w:pPr>
      <w:r w:rsidRPr="00F851A2">
        <w:rPr>
          <w:b/>
          <w:szCs w:val="28"/>
          <w:lang w:val="uk-UA"/>
        </w:rPr>
        <w:t xml:space="preserve">                                                                             від </w:t>
      </w:r>
      <w:r w:rsidR="00740867">
        <w:rPr>
          <w:b/>
          <w:szCs w:val="28"/>
          <w:lang w:val="uk-UA"/>
        </w:rPr>
        <w:t>13 грудня</w:t>
      </w:r>
      <w:r>
        <w:rPr>
          <w:b/>
          <w:szCs w:val="28"/>
          <w:lang w:val="uk-UA"/>
        </w:rPr>
        <w:t xml:space="preserve"> </w:t>
      </w:r>
      <w:r w:rsidRPr="00F851A2">
        <w:rPr>
          <w:b/>
          <w:szCs w:val="28"/>
          <w:lang w:val="uk-UA"/>
        </w:rPr>
        <w:t>2024  року</w:t>
      </w:r>
    </w:p>
    <w:p w:rsidR="004C4832" w:rsidRPr="00F851A2" w:rsidRDefault="004C4832" w:rsidP="004C4832">
      <w:pPr>
        <w:spacing w:after="0" w:line="240" w:lineRule="auto"/>
        <w:rPr>
          <w:b/>
          <w:lang w:val="uk-UA"/>
        </w:rPr>
      </w:pPr>
      <w:r w:rsidRPr="00F851A2">
        <w:rPr>
          <w:b/>
          <w:lang w:val="uk-UA"/>
        </w:rPr>
        <w:t>Присутні:</w:t>
      </w:r>
    </w:p>
    <w:p w:rsidR="004C4832" w:rsidRPr="00F851A2" w:rsidRDefault="004C4832" w:rsidP="004C4832">
      <w:pPr>
        <w:spacing w:after="0" w:line="240" w:lineRule="auto"/>
        <w:jc w:val="both"/>
        <w:rPr>
          <w:lang w:val="uk-UA"/>
        </w:rPr>
      </w:pPr>
      <w:r w:rsidRPr="00F851A2">
        <w:rPr>
          <w:lang w:val="uk-UA"/>
        </w:rPr>
        <w:t xml:space="preserve">Юрій Кушлик – голова постійної комісії </w:t>
      </w:r>
    </w:p>
    <w:p w:rsidR="004C4832" w:rsidRPr="00F851A2" w:rsidRDefault="004C4832" w:rsidP="004C4832">
      <w:pPr>
        <w:spacing w:after="0" w:line="240" w:lineRule="auto"/>
        <w:jc w:val="both"/>
        <w:rPr>
          <w:lang w:val="uk-UA"/>
        </w:rPr>
      </w:pPr>
      <w:r w:rsidRPr="00F851A2">
        <w:rPr>
          <w:u w:val="single"/>
          <w:lang w:val="uk-UA"/>
        </w:rPr>
        <w:t>Члени комісії</w:t>
      </w:r>
      <w:r w:rsidRPr="00F851A2">
        <w:rPr>
          <w:lang w:val="uk-UA"/>
        </w:rPr>
        <w:t xml:space="preserve">: </w:t>
      </w:r>
      <w:r w:rsidR="002D67A3">
        <w:rPr>
          <w:lang w:val="uk-UA"/>
        </w:rPr>
        <w:t xml:space="preserve">Ірина Волошин, </w:t>
      </w:r>
      <w:r w:rsidR="00B7152F" w:rsidRPr="00F851A2">
        <w:rPr>
          <w:lang w:val="uk-UA"/>
        </w:rPr>
        <w:t>Ярослав Пецюх</w:t>
      </w:r>
      <w:r w:rsidR="00D74A4E">
        <w:rPr>
          <w:lang w:val="uk-UA"/>
        </w:rPr>
        <w:t xml:space="preserve">, </w:t>
      </w:r>
      <w:r w:rsidR="00D74A4E" w:rsidRPr="00F851A2">
        <w:rPr>
          <w:lang w:val="uk-UA"/>
        </w:rPr>
        <w:t xml:space="preserve"> </w:t>
      </w:r>
      <w:r w:rsidR="00081C67" w:rsidRPr="00F851A2">
        <w:rPr>
          <w:lang w:val="uk-UA"/>
        </w:rPr>
        <w:t>Павло Цвігун</w:t>
      </w:r>
      <w:r w:rsidR="00740867">
        <w:rPr>
          <w:lang w:val="uk-UA"/>
        </w:rPr>
        <w:t>, Мар</w:t>
      </w:r>
      <w:r w:rsidR="00740867">
        <w:rPr>
          <w:lang w:val="en-US"/>
        </w:rPr>
        <w:t>’</w:t>
      </w:r>
      <w:proofErr w:type="spellStart"/>
      <w:r w:rsidR="00740867">
        <w:rPr>
          <w:lang w:val="uk-UA"/>
        </w:rPr>
        <w:t>яна</w:t>
      </w:r>
      <w:proofErr w:type="spellEnd"/>
      <w:r w:rsidR="00740867">
        <w:rPr>
          <w:lang w:val="uk-UA"/>
        </w:rPr>
        <w:t xml:space="preserve"> Веселовська</w:t>
      </w:r>
    </w:p>
    <w:p w:rsidR="004C4832" w:rsidRPr="00F851A2" w:rsidRDefault="004C4832" w:rsidP="004C4832">
      <w:pPr>
        <w:spacing w:after="0" w:line="240" w:lineRule="auto"/>
        <w:jc w:val="both"/>
        <w:rPr>
          <w:lang w:val="uk-UA"/>
        </w:rPr>
      </w:pPr>
      <w:bookmarkStart w:id="0" w:name="_GoBack"/>
      <w:r w:rsidRPr="00F851A2">
        <w:rPr>
          <w:b/>
          <w:lang w:val="uk-UA"/>
        </w:rPr>
        <w:t>Відсутні</w:t>
      </w:r>
      <w:r w:rsidRPr="00F851A2">
        <w:rPr>
          <w:lang w:val="uk-UA"/>
        </w:rPr>
        <w:t xml:space="preserve">: </w:t>
      </w:r>
      <w:r w:rsidR="00740867">
        <w:rPr>
          <w:lang w:val="uk-UA"/>
        </w:rPr>
        <w:t>Володимир Ханас</w:t>
      </w:r>
    </w:p>
    <w:bookmarkEnd w:id="0"/>
    <w:p w:rsidR="004C4832" w:rsidRPr="00EA77AD" w:rsidRDefault="004C4832" w:rsidP="006F3E36">
      <w:pPr>
        <w:spacing w:after="0" w:line="240" w:lineRule="auto"/>
        <w:jc w:val="both"/>
        <w:rPr>
          <w:szCs w:val="28"/>
          <w:lang w:val="uk-UA"/>
        </w:rPr>
      </w:pPr>
      <w:r w:rsidRPr="00EA77AD">
        <w:rPr>
          <w:b/>
          <w:lang w:val="uk-UA"/>
        </w:rPr>
        <w:t>Запрошені</w:t>
      </w:r>
      <w:r w:rsidRPr="00EA77AD">
        <w:rPr>
          <w:lang w:val="uk-UA"/>
        </w:rPr>
        <w:t>:</w:t>
      </w:r>
      <w:r w:rsidR="00A645C7" w:rsidRPr="00EA77AD">
        <w:rPr>
          <w:lang w:val="uk-UA"/>
        </w:rPr>
        <w:t xml:space="preserve"> Ірина Кіс – начальник управління майна громади, </w:t>
      </w:r>
      <w:r w:rsidR="00D53947" w:rsidRPr="00EA77AD">
        <w:rPr>
          <w:lang w:val="uk-UA"/>
        </w:rPr>
        <w:t>О</w:t>
      </w:r>
      <w:r w:rsidR="00D53947" w:rsidRPr="00EA77AD">
        <w:rPr>
          <w:bCs/>
          <w:lang w:val="uk-UA"/>
        </w:rPr>
        <w:t xml:space="preserve">лександра </w:t>
      </w:r>
      <w:proofErr w:type="spellStart"/>
      <w:r w:rsidR="00D53947" w:rsidRPr="00EA77AD">
        <w:rPr>
          <w:bCs/>
          <w:lang w:val="uk-UA"/>
        </w:rPr>
        <w:t>Яцишин</w:t>
      </w:r>
      <w:proofErr w:type="spellEnd"/>
      <w:r w:rsidR="00D53947" w:rsidRPr="00EA77AD">
        <w:rPr>
          <w:bCs/>
          <w:lang w:val="uk-UA"/>
        </w:rPr>
        <w:t xml:space="preserve"> - </w:t>
      </w:r>
      <w:r w:rsidR="00D53947" w:rsidRPr="00EA77AD">
        <w:rPr>
          <w:bCs/>
          <w:szCs w:val="28"/>
          <w:lang w:val="uk-UA"/>
        </w:rPr>
        <w:t>начальник відділу оренди та приватизації комунального майна</w:t>
      </w:r>
      <w:r w:rsidR="00740867" w:rsidRPr="00EA77AD">
        <w:rPr>
          <w:bCs/>
          <w:szCs w:val="28"/>
          <w:lang w:val="uk-UA"/>
        </w:rPr>
        <w:t xml:space="preserve">, Володимир </w:t>
      </w:r>
      <w:proofErr w:type="spellStart"/>
      <w:r w:rsidR="00740867" w:rsidRPr="00EA77AD">
        <w:rPr>
          <w:bCs/>
          <w:szCs w:val="28"/>
          <w:lang w:val="uk-UA"/>
        </w:rPr>
        <w:t>Кон</w:t>
      </w:r>
      <w:r w:rsidR="003C3AFF">
        <w:rPr>
          <w:bCs/>
          <w:szCs w:val="28"/>
          <w:lang w:val="uk-UA"/>
        </w:rPr>
        <w:t>д</w:t>
      </w:r>
      <w:r w:rsidR="00740867" w:rsidRPr="00EA77AD">
        <w:rPr>
          <w:bCs/>
          <w:szCs w:val="28"/>
          <w:lang w:val="uk-UA"/>
        </w:rPr>
        <w:t>зьолка</w:t>
      </w:r>
      <w:proofErr w:type="spellEnd"/>
      <w:r w:rsidR="00740867" w:rsidRPr="00EA77AD">
        <w:rPr>
          <w:bCs/>
          <w:szCs w:val="28"/>
          <w:lang w:val="uk-UA"/>
        </w:rPr>
        <w:t xml:space="preserve"> – директор КУ «Інститут міста Дрогобича», </w:t>
      </w:r>
      <w:r w:rsidR="00AD0D9B">
        <w:rPr>
          <w:bCs/>
          <w:szCs w:val="28"/>
          <w:lang w:val="uk-UA"/>
        </w:rPr>
        <w:t xml:space="preserve"> Оксана Савран – начальник фінансового управління, Оксана Мойсеєнко – соціальний менеджер проекту  життєстійкості.</w:t>
      </w:r>
    </w:p>
    <w:p w:rsidR="00A645C7" w:rsidRPr="00A645C7" w:rsidRDefault="00A645C7" w:rsidP="000A43E8">
      <w:pPr>
        <w:spacing w:after="0" w:line="240" w:lineRule="auto"/>
        <w:rPr>
          <w:bCs/>
          <w:color w:val="000000"/>
          <w:lang w:val="uk-UA"/>
        </w:rPr>
      </w:pPr>
    </w:p>
    <w:p w:rsidR="00374D89" w:rsidRDefault="004C4832" w:rsidP="004C4832">
      <w:pPr>
        <w:jc w:val="both"/>
        <w:rPr>
          <w:b/>
          <w:bCs/>
          <w:color w:val="000000"/>
          <w:lang w:val="uk-UA"/>
        </w:rPr>
      </w:pPr>
      <w:r w:rsidRPr="00F851A2">
        <w:rPr>
          <w:b/>
          <w:bCs/>
          <w:color w:val="000000"/>
          <w:lang w:val="uk-UA"/>
        </w:rPr>
        <w:t xml:space="preserve">                     </w:t>
      </w:r>
      <w:proofErr w:type="spellStart"/>
      <w:r w:rsidRPr="00F851A2">
        <w:rPr>
          <w:b/>
          <w:bCs/>
          <w:color w:val="000000"/>
        </w:rPr>
        <w:t>Перелік</w:t>
      </w:r>
      <w:proofErr w:type="spellEnd"/>
      <w:r w:rsidRPr="00F851A2">
        <w:rPr>
          <w:b/>
          <w:bCs/>
          <w:color w:val="000000"/>
        </w:rPr>
        <w:t xml:space="preserve"> </w:t>
      </w:r>
      <w:proofErr w:type="spellStart"/>
      <w:r w:rsidRPr="00F851A2">
        <w:rPr>
          <w:b/>
          <w:bCs/>
          <w:color w:val="000000"/>
        </w:rPr>
        <w:t>звернень</w:t>
      </w:r>
      <w:proofErr w:type="spellEnd"/>
      <w:r w:rsidRPr="00F851A2">
        <w:rPr>
          <w:b/>
          <w:bCs/>
          <w:color w:val="000000"/>
        </w:rPr>
        <w:t xml:space="preserve"> </w:t>
      </w:r>
      <w:proofErr w:type="spellStart"/>
      <w:r w:rsidRPr="00F851A2">
        <w:rPr>
          <w:b/>
          <w:bCs/>
          <w:color w:val="000000"/>
        </w:rPr>
        <w:t>щодо</w:t>
      </w:r>
      <w:proofErr w:type="spellEnd"/>
      <w:r w:rsidRPr="00F851A2">
        <w:rPr>
          <w:b/>
          <w:bCs/>
          <w:color w:val="000000"/>
        </w:rPr>
        <w:t xml:space="preserve"> </w:t>
      </w:r>
      <w:proofErr w:type="spellStart"/>
      <w:r w:rsidRPr="00F851A2">
        <w:rPr>
          <w:b/>
          <w:bCs/>
          <w:color w:val="000000"/>
        </w:rPr>
        <w:t>оренди</w:t>
      </w:r>
      <w:proofErr w:type="spellEnd"/>
      <w:r w:rsidRPr="00F851A2">
        <w:rPr>
          <w:b/>
          <w:bCs/>
          <w:color w:val="000000"/>
        </w:rPr>
        <w:t xml:space="preserve"> та </w:t>
      </w:r>
      <w:proofErr w:type="spellStart"/>
      <w:r w:rsidRPr="00F851A2">
        <w:rPr>
          <w:b/>
          <w:bCs/>
          <w:color w:val="000000"/>
        </w:rPr>
        <w:t>приватизації</w:t>
      </w:r>
      <w:proofErr w:type="spellEnd"/>
      <w:r w:rsidRPr="00F851A2">
        <w:rPr>
          <w:b/>
          <w:bCs/>
          <w:color w:val="000000"/>
        </w:rPr>
        <w:t xml:space="preserve"> </w:t>
      </w:r>
      <w:proofErr w:type="spellStart"/>
      <w:r w:rsidRPr="00F851A2">
        <w:rPr>
          <w:b/>
          <w:bCs/>
          <w:color w:val="000000"/>
        </w:rPr>
        <w:t>нежитлових</w:t>
      </w:r>
      <w:proofErr w:type="spellEnd"/>
      <w:r w:rsidRPr="00F851A2">
        <w:rPr>
          <w:b/>
          <w:bCs/>
          <w:color w:val="000000"/>
        </w:rPr>
        <w:t xml:space="preserve"> </w:t>
      </w:r>
      <w:proofErr w:type="spellStart"/>
      <w:r w:rsidRPr="00F851A2">
        <w:rPr>
          <w:b/>
          <w:bCs/>
          <w:color w:val="000000"/>
        </w:rPr>
        <w:t>приміщень</w:t>
      </w:r>
      <w:proofErr w:type="spellEnd"/>
      <w:r w:rsidRPr="00F851A2">
        <w:rPr>
          <w:b/>
          <w:bCs/>
          <w:color w:val="000000"/>
        </w:rPr>
        <w:t xml:space="preserve"> та </w:t>
      </w:r>
      <w:proofErr w:type="spellStart"/>
      <w:r w:rsidRPr="00F851A2">
        <w:rPr>
          <w:b/>
          <w:bCs/>
          <w:color w:val="000000"/>
        </w:rPr>
        <w:t>списання</w:t>
      </w:r>
      <w:proofErr w:type="spellEnd"/>
      <w:r w:rsidRPr="00F851A2">
        <w:rPr>
          <w:b/>
          <w:bCs/>
          <w:color w:val="000000"/>
        </w:rPr>
        <w:t xml:space="preserve"> </w:t>
      </w:r>
      <w:proofErr w:type="spellStart"/>
      <w:r w:rsidRPr="00F851A2">
        <w:rPr>
          <w:b/>
          <w:bCs/>
          <w:color w:val="000000"/>
        </w:rPr>
        <w:t>основних</w:t>
      </w:r>
      <w:proofErr w:type="spellEnd"/>
      <w:r w:rsidRPr="00F851A2">
        <w:rPr>
          <w:b/>
          <w:bCs/>
          <w:color w:val="000000"/>
        </w:rPr>
        <w:t xml:space="preserve"> </w:t>
      </w:r>
      <w:proofErr w:type="spellStart"/>
      <w:r w:rsidRPr="00F851A2">
        <w:rPr>
          <w:b/>
          <w:bCs/>
          <w:color w:val="000000"/>
        </w:rPr>
        <w:t>засобів</w:t>
      </w:r>
      <w:proofErr w:type="spellEnd"/>
    </w:p>
    <w:p w:rsidR="00AD0D9B" w:rsidRPr="00AD0D9B" w:rsidRDefault="00AD0D9B" w:rsidP="00AD0D9B">
      <w:pPr>
        <w:spacing w:after="0" w:line="240" w:lineRule="auto"/>
        <w:jc w:val="both"/>
        <w:rPr>
          <w:rStyle w:val="a7"/>
          <w:rFonts w:eastAsiaTheme="majorEastAsia"/>
          <w:b w:val="0"/>
          <w:color w:val="212529"/>
          <w:sz w:val="24"/>
          <w:szCs w:val="24"/>
          <w:bdr w:val="none" w:sz="0" w:space="0" w:color="auto" w:frame="1"/>
          <w:lang w:val="uk-UA"/>
        </w:rPr>
      </w:pPr>
      <w:r w:rsidRPr="00AD0D9B">
        <w:rPr>
          <w:b/>
          <w:bCs/>
          <w:color w:val="000000"/>
          <w:sz w:val="24"/>
          <w:szCs w:val="24"/>
          <w:lang w:val="uk-UA"/>
        </w:rPr>
        <w:t>1. Слухали :</w:t>
      </w:r>
      <w:r w:rsidRPr="00AD0D9B">
        <w:rPr>
          <w:bCs/>
          <w:color w:val="000000"/>
          <w:sz w:val="24"/>
          <w:szCs w:val="24"/>
          <w:lang w:val="uk-UA"/>
        </w:rPr>
        <w:t xml:space="preserve"> </w:t>
      </w:r>
      <w:r w:rsidRPr="00AD0D9B">
        <w:rPr>
          <w:rStyle w:val="a7"/>
          <w:b w:val="0"/>
          <w:color w:val="212529"/>
          <w:sz w:val="24"/>
          <w:szCs w:val="24"/>
          <w:bdr w:val="none" w:sz="0" w:space="0" w:color="auto" w:frame="1"/>
        </w:rPr>
        <w:t xml:space="preserve">Про </w:t>
      </w:r>
      <w:proofErr w:type="spellStart"/>
      <w:r w:rsidRPr="00AD0D9B">
        <w:rPr>
          <w:rStyle w:val="a7"/>
          <w:b w:val="0"/>
          <w:color w:val="212529"/>
          <w:sz w:val="24"/>
          <w:szCs w:val="24"/>
          <w:bdr w:val="none" w:sz="0" w:space="0" w:color="auto" w:frame="1"/>
        </w:rPr>
        <w:t>надання</w:t>
      </w:r>
      <w:proofErr w:type="spellEnd"/>
      <w:r w:rsidRPr="00AD0D9B">
        <w:rPr>
          <w:rStyle w:val="a7"/>
          <w:b w:val="0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D0D9B">
        <w:rPr>
          <w:rStyle w:val="a7"/>
          <w:b w:val="0"/>
          <w:color w:val="212529"/>
          <w:sz w:val="24"/>
          <w:szCs w:val="24"/>
          <w:bdr w:val="none" w:sz="0" w:space="0" w:color="auto" w:frame="1"/>
        </w:rPr>
        <w:t>дозволу</w:t>
      </w:r>
      <w:proofErr w:type="spellEnd"/>
      <w:r w:rsidRPr="00AD0D9B">
        <w:rPr>
          <w:rStyle w:val="a7"/>
          <w:b w:val="0"/>
          <w:color w:val="212529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AD0D9B">
        <w:rPr>
          <w:rStyle w:val="a7"/>
          <w:b w:val="0"/>
          <w:color w:val="212529"/>
          <w:sz w:val="24"/>
          <w:szCs w:val="24"/>
          <w:bdr w:val="none" w:sz="0" w:space="0" w:color="auto" w:frame="1"/>
        </w:rPr>
        <w:t>безкоштовну</w:t>
      </w:r>
      <w:proofErr w:type="spellEnd"/>
      <w:r w:rsidRPr="00AD0D9B">
        <w:rPr>
          <w:bCs/>
          <w:color w:val="212529"/>
          <w:sz w:val="24"/>
          <w:szCs w:val="24"/>
          <w:bdr w:val="none" w:sz="0" w:space="0" w:color="auto" w:frame="1"/>
        </w:rPr>
        <w:t xml:space="preserve"> </w:t>
      </w:r>
      <w:r w:rsidRPr="00AD0D9B">
        <w:rPr>
          <w:rStyle w:val="a7"/>
          <w:b w:val="0"/>
          <w:color w:val="212529"/>
          <w:sz w:val="24"/>
          <w:szCs w:val="24"/>
          <w:bdr w:val="none" w:sz="0" w:space="0" w:color="auto" w:frame="1"/>
        </w:rPr>
        <w:t xml:space="preserve">передачу </w:t>
      </w:r>
      <w:proofErr w:type="spellStart"/>
      <w:r w:rsidRPr="00AD0D9B">
        <w:rPr>
          <w:rStyle w:val="a7"/>
          <w:b w:val="0"/>
          <w:color w:val="212529"/>
          <w:sz w:val="24"/>
          <w:szCs w:val="24"/>
          <w:bdr w:val="none" w:sz="0" w:space="0" w:color="auto" w:frame="1"/>
        </w:rPr>
        <w:t>матеріальних</w:t>
      </w:r>
      <w:proofErr w:type="spellEnd"/>
      <w:r w:rsidRPr="00AD0D9B">
        <w:rPr>
          <w:rStyle w:val="a7"/>
          <w:b w:val="0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D0D9B">
        <w:rPr>
          <w:rStyle w:val="a7"/>
          <w:b w:val="0"/>
          <w:color w:val="212529"/>
          <w:sz w:val="24"/>
          <w:szCs w:val="24"/>
          <w:bdr w:val="none" w:sz="0" w:space="0" w:color="auto" w:frame="1"/>
        </w:rPr>
        <w:t>цінностей</w:t>
      </w:r>
      <w:proofErr w:type="spellEnd"/>
      <w:r w:rsidRPr="00AD0D9B">
        <w:rPr>
          <w:rStyle w:val="a7"/>
          <w:rFonts w:eastAsiaTheme="majorEastAsia"/>
          <w:b w:val="0"/>
          <w:color w:val="212529"/>
          <w:sz w:val="24"/>
          <w:szCs w:val="24"/>
          <w:bdr w:val="none" w:sz="0" w:space="0" w:color="auto" w:frame="1"/>
        </w:rPr>
        <w:t xml:space="preserve"> </w:t>
      </w:r>
      <w:r w:rsidRPr="00AD0D9B">
        <w:rPr>
          <w:rStyle w:val="a7"/>
          <w:b w:val="0"/>
          <w:color w:val="212529"/>
          <w:sz w:val="24"/>
          <w:szCs w:val="24"/>
          <w:bdr w:val="none" w:sz="0" w:space="0" w:color="auto" w:frame="1"/>
        </w:rPr>
        <w:t xml:space="preserve">та </w:t>
      </w:r>
      <w:proofErr w:type="spellStart"/>
      <w:r w:rsidRPr="00AD0D9B">
        <w:rPr>
          <w:rStyle w:val="a7"/>
          <w:b w:val="0"/>
          <w:color w:val="212529"/>
          <w:sz w:val="24"/>
          <w:szCs w:val="24"/>
          <w:bdr w:val="none" w:sz="0" w:space="0" w:color="auto" w:frame="1"/>
        </w:rPr>
        <w:t>списання</w:t>
      </w:r>
      <w:proofErr w:type="spellEnd"/>
      <w:r w:rsidRPr="00AD0D9B">
        <w:rPr>
          <w:rStyle w:val="a7"/>
          <w:b w:val="0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D0D9B">
        <w:rPr>
          <w:rStyle w:val="a7"/>
          <w:b w:val="0"/>
          <w:color w:val="212529"/>
          <w:sz w:val="24"/>
          <w:szCs w:val="24"/>
          <w:bdr w:val="none" w:sz="0" w:space="0" w:color="auto" w:frame="1"/>
        </w:rPr>
        <w:t>основних</w:t>
      </w:r>
      <w:proofErr w:type="spellEnd"/>
      <w:r w:rsidRPr="00AD0D9B">
        <w:rPr>
          <w:rStyle w:val="a7"/>
          <w:b w:val="0"/>
          <w:color w:val="212529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D0D9B">
        <w:rPr>
          <w:rStyle w:val="a7"/>
          <w:b w:val="0"/>
          <w:color w:val="212529"/>
          <w:sz w:val="24"/>
          <w:szCs w:val="24"/>
          <w:bdr w:val="none" w:sz="0" w:space="0" w:color="auto" w:frame="1"/>
        </w:rPr>
        <w:t>засобів</w:t>
      </w:r>
      <w:proofErr w:type="spellEnd"/>
      <w:r w:rsidRPr="00AD0D9B">
        <w:rPr>
          <w:rStyle w:val="a7"/>
          <w:rFonts w:eastAsiaTheme="majorEastAsia"/>
          <w:b w:val="0"/>
          <w:color w:val="212529"/>
          <w:sz w:val="24"/>
          <w:szCs w:val="24"/>
          <w:bdr w:val="none" w:sz="0" w:space="0" w:color="auto" w:frame="1"/>
        </w:rPr>
        <w:t>.</w:t>
      </w:r>
    </w:p>
    <w:p w:rsidR="00AD0D9B" w:rsidRDefault="00AD0D9B" w:rsidP="00AD0D9B">
      <w:pPr>
        <w:pStyle w:val="a6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 w:rsidRPr="00AD0D9B">
        <w:rPr>
          <w:rStyle w:val="a7"/>
          <w:rFonts w:eastAsiaTheme="majorEastAsia"/>
          <w:color w:val="212529"/>
          <w:bdr w:val="none" w:sz="0" w:space="0" w:color="auto" w:frame="1"/>
        </w:rPr>
        <w:t>Доповідач:</w:t>
      </w:r>
      <w:r w:rsidRPr="00AD0D9B">
        <w:rPr>
          <w:bCs/>
        </w:rPr>
        <w:t xml:space="preserve"> Володимир </w:t>
      </w:r>
      <w:proofErr w:type="spellStart"/>
      <w:r w:rsidRPr="00AD0D9B">
        <w:rPr>
          <w:bCs/>
        </w:rPr>
        <w:t>Кондзьолка</w:t>
      </w:r>
      <w:proofErr w:type="spellEnd"/>
      <w:r w:rsidRPr="00AD0D9B">
        <w:rPr>
          <w:bCs/>
        </w:rPr>
        <w:t xml:space="preserve"> – директор КУ «Інститут міста Дрогобича»</w:t>
      </w:r>
    </w:p>
    <w:p w:rsidR="00AD0D9B" w:rsidRDefault="00AD0D9B" w:rsidP="00AD0D9B">
      <w:pPr>
        <w:pStyle w:val="a6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 xml:space="preserve">Юрій Кушлик запропонував </w:t>
      </w:r>
      <w:proofErr w:type="spellStart"/>
      <w:r>
        <w:rPr>
          <w:bCs/>
        </w:rPr>
        <w:t>внести</w:t>
      </w:r>
      <w:proofErr w:type="spellEnd"/>
      <w:r>
        <w:rPr>
          <w:bCs/>
        </w:rPr>
        <w:t xml:space="preserve"> зміни у проект рішення, а саме замість «</w:t>
      </w:r>
      <w:r w:rsidR="003A2C34">
        <w:rPr>
          <w:bCs/>
        </w:rPr>
        <w:t xml:space="preserve">передати на баланс ліцею № 3»  читати </w:t>
      </w:r>
      <w:r>
        <w:rPr>
          <w:bCs/>
        </w:rPr>
        <w:t xml:space="preserve"> «на баланс відділу освіти»</w:t>
      </w:r>
      <w:r w:rsidR="003A2C34">
        <w:rPr>
          <w:bCs/>
        </w:rPr>
        <w:t>.</w:t>
      </w:r>
    </w:p>
    <w:p w:rsidR="00AD0D9B" w:rsidRDefault="00AD0D9B" w:rsidP="00AD0D9B">
      <w:pPr>
        <w:pStyle w:val="a6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 xml:space="preserve">Голосували: </w:t>
      </w:r>
      <w:r w:rsidR="00286613">
        <w:rPr>
          <w:bCs/>
        </w:rPr>
        <w:t xml:space="preserve"> </w:t>
      </w:r>
      <w:r>
        <w:rPr>
          <w:bCs/>
        </w:rPr>
        <w:t>Павло Цвігун – утримався</w:t>
      </w:r>
    </w:p>
    <w:p w:rsidR="00AD0D9B" w:rsidRDefault="00AD0D9B" w:rsidP="00AD0D9B">
      <w:pPr>
        <w:pStyle w:val="a6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ab/>
      </w:r>
      <w:r>
        <w:rPr>
          <w:bCs/>
        </w:rPr>
        <w:tab/>
        <w:t>Ярослав Пецюх – не голосував</w:t>
      </w:r>
    </w:p>
    <w:p w:rsidR="00AD0D9B" w:rsidRDefault="00AD0D9B" w:rsidP="00AD0D9B">
      <w:pPr>
        <w:pStyle w:val="a6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ab/>
      </w:r>
      <w:r>
        <w:rPr>
          <w:bCs/>
        </w:rPr>
        <w:tab/>
        <w:t>Юрій Кушлик – за</w:t>
      </w:r>
    </w:p>
    <w:p w:rsidR="00AD0D9B" w:rsidRDefault="00AD0D9B" w:rsidP="00AD0D9B">
      <w:pPr>
        <w:pStyle w:val="a6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ab/>
      </w:r>
      <w:r>
        <w:rPr>
          <w:bCs/>
        </w:rPr>
        <w:tab/>
        <w:t>Ірина Волошин – за</w:t>
      </w:r>
    </w:p>
    <w:p w:rsidR="00AD0D9B" w:rsidRDefault="00AD0D9B" w:rsidP="00AD0D9B">
      <w:pPr>
        <w:pStyle w:val="a6"/>
        <w:shd w:val="clear" w:color="auto" w:fill="FFFFFF"/>
        <w:spacing w:before="0" w:beforeAutospacing="0" w:after="0" w:afterAutospacing="0"/>
        <w:ind w:left="708" w:firstLine="708"/>
        <w:textAlignment w:val="baseline"/>
        <w:rPr>
          <w:bCs/>
        </w:rPr>
      </w:pPr>
      <w:r>
        <w:rPr>
          <w:bCs/>
        </w:rPr>
        <w:t>Мар</w:t>
      </w:r>
      <w:r>
        <w:rPr>
          <w:bCs/>
          <w:lang w:val="en-US"/>
        </w:rPr>
        <w:t>’</w:t>
      </w:r>
      <w:proofErr w:type="spellStart"/>
      <w:r>
        <w:rPr>
          <w:bCs/>
        </w:rPr>
        <w:t>яна</w:t>
      </w:r>
      <w:proofErr w:type="spellEnd"/>
      <w:r>
        <w:rPr>
          <w:bCs/>
        </w:rPr>
        <w:t xml:space="preserve"> Веселовська – за</w:t>
      </w:r>
    </w:p>
    <w:p w:rsidR="00AD0D9B" w:rsidRDefault="00AD0D9B" w:rsidP="00AD0D9B">
      <w:pPr>
        <w:pStyle w:val="a6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 xml:space="preserve">Юрій Кушлик запропонував поставити на голосування пропозицію Ярослава </w:t>
      </w:r>
      <w:proofErr w:type="spellStart"/>
      <w:r>
        <w:rPr>
          <w:bCs/>
        </w:rPr>
        <w:t>Пецюха</w:t>
      </w:r>
      <w:proofErr w:type="spellEnd"/>
      <w:r>
        <w:rPr>
          <w:bCs/>
        </w:rPr>
        <w:t xml:space="preserve">, а саме: «передати на баланс відділу </w:t>
      </w:r>
      <w:r w:rsidR="00D279CC">
        <w:rPr>
          <w:bCs/>
        </w:rPr>
        <w:t xml:space="preserve">охорони </w:t>
      </w:r>
      <w:proofErr w:type="spellStart"/>
      <w:r w:rsidR="00D279CC">
        <w:rPr>
          <w:bCs/>
        </w:rPr>
        <w:t>здоровʼя</w:t>
      </w:r>
      <w:proofErr w:type="spellEnd"/>
      <w:r>
        <w:rPr>
          <w:bCs/>
        </w:rPr>
        <w:t>»</w:t>
      </w:r>
    </w:p>
    <w:p w:rsidR="00AD0D9B" w:rsidRDefault="00AD0D9B" w:rsidP="00AD0D9B">
      <w:pPr>
        <w:pStyle w:val="a6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 xml:space="preserve">Голосували: </w:t>
      </w:r>
      <w:r w:rsidR="00286613">
        <w:rPr>
          <w:bCs/>
        </w:rPr>
        <w:t xml:space="preserve"> </w:t>
      </w:r>
      <w:r>
        <w:rPr>
          <w:bCs/>
        </w:rPr>
        <w:t>Павло Цвігун – за</w:t>
      </w:r>
    </w:p>
    <w:p w:rsidR="00AD0D9B" w:rsidRDefault="00AD0D9B" w:rsidP="00AD0D9B">
      <w:pPr>
        <w:pStyle w:val="a6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ab/>
      </w:r>
      <w:r>
        <w:rPr>
          <w:bCs/>
        </w:rPr>
        <w:tab/>
        <w:t>Ярослав Пецюх – за</w:t>
      </w:r>
    </w:p>
    <w:p w:rsidR="00AD0D9B" w:rsidRDefault="00AD0D9B" w:rsidP="00AD0D9B">
      <w:pPr>
        <w:pStyle w:val="a6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ab/>
      </w:r>
      <w:r>
        <w:rPr>
          <w:bCs/>
        </w:rPr>
        <w:tab/>
        <w:t>Юрій Кушлик – утримався</w:t>
      </w:r>
    </w:p>
    <w:p w:rsidR="00AD0D9B" w:rsidRDefault="00AD0D9B" w:rsidP="00AD0D9B">
      <w:pPr>
        <w:pStyle w:val="a6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ab/>
      </w:r>
      <w:r>
        <w:rPr>
          <w:bCs/>
        </w:rPr>
        <w:tab/>
        <w:t>Ірина Волошин – утрималася</w:t>
      </w:r>
    </w:p>
    <w:p w:rsidR="00AD0D9B" w:rsidRDefault="00AD0D9B" w:rsidP="00AD0D9B">
      <w:pPr>
        <w:pStyle w:val="a6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 xml:space="preserve">                       Мар</w:t>
      </w:r>
      <w:r>
        <w:rPr>
          <w:bCs/>
          <w:lang w:val="en-US"/>
        </w:rPr>
        <w:t>’</w:t>
      </w:r>
      <w:proofErr w:type="spellStart"/>
      <w:r>
        <w:rPr>
          <w:bCs/>
        </w:rPr>
        <w:t>яна</w:t>
      </w:r>
      <w:proofErr w:type="spellEnd"/>
      <w:r>
        <w:rPr>
          <w:bCs/>
        </w:rPr>
        <w:t xml:space="preserve"> Веселовська – утрималася</w:t>
      </w:r>
    </w:p>
    <w:p w:rsidR="00AD0D9B" w:rsidRDefault="00AD0D9B" w:rsidP="00286613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rFonts w:eastAsiaTheme="majorEastAsia"/>
          <w:b w:val="0"/>
          <w:bdr w:val="none" w:sz="0" w:space="0" w:color="auto" w:frame="1"/>
        </w:rPr>
      </w:pPr>
      <w:r w:rsidRPr="00286613">
        <w:rPr>
          <w:rStyle w:val="a7"/>
          <w:rFonts w:eastAsiaTheme="majorEastAsia"/>
          <w:b w:val="0"/>
          <w:bdr w:val="none" w:sz="0" w:space="0" w:color="auto" w:frame="1"/>
        </w:rPr>
        <w:t xml:space="preserve">Вирішили: </w:t>
      </w:r>
      <w:proofErr w:type="spellStart"/>
      <w:r w:rsidRPr="00286613">
        <w:rPr>
          <w:rStyle w:val="a7"/>
          <w:rFonts w:eastAsiaTheme="majorEastAsia"/>
          <w:b w:val="0"/>
          <w:bdr w:val="none" w:sz="0" w:space="0" w:color="auto" w:frame="1"/>
        </w:rPr>
        <w:t>внести</w:t>
      </w:r>
      <w:proofErr w:type="spellEnd"/>
      <w:r w:rsidRPr="00286613">
        <w:rPr>
          <w:rStyle w:val="a7"/>
          <w:rFonts w:eastAsiaTheme="majorEastAsia"/>
          <w:b w:val="0"/>
          <w:bdr w:val="none" w:sz="0" w:space="0" w:color="auto" w:frame="1"/>
        </w:rPr>
        <w:t xml:space="preserve"> зміни у проект рішення</w:t>
      </w:r>
      <w:r w:rsidR="00185795" w:rsidRPr="00286613">
        <w:rPr>
          <w:rStyle w:val="a7"/>
          <w:rFonts w:eastAsiaTheme="majorEastAsia"/>
          <w:b w:val="0"/>
          <w:bdr w:val="none" w:sz="0" w:space="0" w:color="auto" w:frame="1"/>
        </w:rPr>
        <w:t xml:space="preserve">, а саме: </w:t>
      </w:r>
      <w:r w:rsidRPr="00286613">
        <w:rPr>
          <w:rStyle w:val="a7"/>
          <w:rFonts w:eastAsiaTheme="majorEastAsia"/>
          <w:b w:val="0"/>
          <w:bdr w:val="none" w:sz="0" w:space="0" w:color="auto" w:frame="1"/>
        </w:rPr>
        <w:t xml:space="preserve"> «передати на баланс відділу освіти»</w:t>
      </w:r>
      <w:r w:rsidR="00286613">
        <w:rPr>
          <w:rStyle w:val="a7"/>
          <w:rFonts w:eastAsiaTheme="majorEastAsia"/>
          <w:b w:val="0"/>
          <w:bdr w:val="none" w:sz="0" w:space="0" w:color="auto" w:frame="1"/>
        </w:rPr>
        <w:t>.</w:t>
      </w:r>
    </w:p>
    <w:p w:rsidR="001672D1" w:rsidRDefault="001672D1" w:rsidP="00286613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rFonts w:eastAsiaTheme="majorEastAsia"/>
          <w:b w:val="0"/>
          <w:bdr w:val="none" w:sz="0" w:space="0" w:color="auto" w:frame="1"/>
        </w:rPr>
      </w:pPr>
    </w:p>
    <w:p w:rsidR="001672D1" w:rsidRPr="00286613" w:rsidRDefault="001672D1" w:rsidP="00286613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eastAsiaTheme="majorEastAsia"/>
          <w:bCs/>
          <w:bdr w:val="none" w:sz="0" w:space="0" w:color="auto" w:frame="1"/>
        </w:rPr>
      </w:pPr>
    </w:p>
    <w:tbl>
      <w:tblPr>
        <w:tblW w:w="1494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53"/>
        <w:gridCol w:w="1551"/>
        <w:gridCol w:w="1025"/>
        <w:gridCol w:w="2551"/>
        <w:gridCol w:w="3119"/>
        <w:gridCol w:w="3544"/>
        <w:gridCol w:w="2597"/>
      </w:tblGrid>
      <w:tr w:rsidR="00740867" w:rsidRPr="00740867" w:rsidTr="00740867">
        <w:trPr>
          <w:trHeight w:val="10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0867" w:rsidRPr="00740867" w:rsidRDefault="00740867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Но-</w:t>
            </w: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мер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0867" w:rsidRPr="00740867" w:rsidRDefault="00740867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Об"єкт</w:t>
            </w:r>
            <w:proofErr w:type="spellEnd"/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адреса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40867" w:rsidRPr="00740867" w:rsidRDefault="00740867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40867" w:rsidRPr="00740867" w:rsidRDefault="00740867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40867" w:rsidRPr="00740867" w:rsidRDefault="00740867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Питання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0867" w:rsidRPr="00740867" w:rsidRDefault="00740867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рішеня</w:t>
            </w:r>
            <w:proofErr w:type="spellEnd"/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Дрогобицької</w:t>
            </w:r>
            <w:proofErr w:type="spellEnd"/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ради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0867" w:rsidRPr="00740867" w:rsidRDefault="00740867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Рекомендація</w:t>
            </w:r>
            <w:proofErr w:type="spellEnd"/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</w:tr>
      <w:tr w:rsidR="00185795" w:rsidRPr="00740867" w:rsidTr="00740867">
        <w:trPr>
          <w:trHeight w:val="16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1672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1672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Осмомисла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1672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1672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Соціальний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менеджер проекту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життєстійкості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07/М-3548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11.10.2024,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01-4/823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16.10.2024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1672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виділення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експерементального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проекту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1672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виділення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приміщень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експериментального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проєкту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запровадження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комплексної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соціальної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життєстійкості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Дрогобицькій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міській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територіальній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1672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185795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Довивчити</w:t>
            </w:r>
            <w:proofErr w:type="spellEnd"/>
          </w:p>
        </w:tc>
      </w:tr>
      <w:tr w:rsidR="00185795" w:rsidRPr="00740867" w:rsidTr="00740867">
        <w:trPr>
          <w:trHeight w:val="16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1672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1672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Стебник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Трускавецька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18б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1672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184,6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1672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872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10.12.2024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1672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підтвердження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протоколу 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ел.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приватизацію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будівлі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1672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підтвердження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протоколу 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ел.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приватизацію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будівлі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F50A8E" w:rsidRDefault="00185795" w:rsidP="001672D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185795" w:rsidRPr="00F50A8E" w:rsidRDefault="00185795" w:rsidP="001672D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185795" w:rsidRPr="00F50A8E" w:rsidRDefault="00185795" w:rsidP="001672D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Павло Цвігун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– за</w:t>
            </w:r>
          </w:p>
          <w:p w:rsidR="00185795" w:rsidRPr="00F50A8E" w:rsidRDefault="00185795" w:rsidP="001672D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185795" w:rsidRPr="00F50A8E" w:rsidRDefault="00185795" w:rsidP="001672D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Ярослав Пецюх –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за</w:t>
            </w:r>
          </w:p>
          <w:p w:rsidR="00185795" w:rsidRPr="00740867" w:rsidRDefault="00185795" w:rsidP="001672D1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>Маряна</w:t>
            </w:r>
            <w:proofErr w:type="spellEnd"/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 xml:space="preserve"> Веселовська - за</w:t>
            </w:r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740867">
        <w:trPr>
          <w:trHeight w:val="16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Шевська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___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____.2024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звіту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proofErr w:type="gram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незалежну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оцінку</w:t>
            </w:r>
            <w:proofErr w:type="spellEnd"/>
            <w:proofErr w:type="gram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об'єкту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терит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особі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ДМР та 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ел.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 продажу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будівлі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експертної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оцінки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ел.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Павло Цвігун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– за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Ярослав Пецюх –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за</w:t>
            </w: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>Маряна</w:t>
            </w:r>
            <w:proofErr w:type="spellEnd"/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 xml:space="preserve"> Веселовська - за</w:t>
            </w:r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740867">
        <w:trPr>
          <w:trHeight w:val="16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Майдан Шевченка,1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Самбірська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КЕЧ, лист № 2254/3-34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02.12.2024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 типу та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прим.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терміном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другого типу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передачі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(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розрахунок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ор. плати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п. 16 Методики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розрахунку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ор. плати за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майном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Дрогобицької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Павло Цвігун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– за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Ярослав Пецюх –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за</w:t>
            </w: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>Маряна</w:t>
            </w:r>
            <w:proofErr w:type="spellEnd"/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 xml:space="preserve"> Веселовська - за</w:t>
            </w:r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286613">
        <w:trPr>
          <w:trHeight w:val="41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пл.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Ринок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КЗ "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Дрогобицький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культурно-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освітній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центр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ім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І. Франка" ДМР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 типу та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прим.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Терміном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3 роки, без оплати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платежів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другого типу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передачі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(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розрахунок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ор. плати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п. 16 Методики </w:t>
            </w: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розрахунку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ор. плати за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майном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Дрогобицької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Павло Цвігун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– за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Ярослав Пецюх –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за</w:t>
            </w: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>Маряна</w:t>
            </w:r>
            <w:proofErr w:type="spellEnd"/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 xml:space="preserve"> Веселовська - за</w:t>
            </w:r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740867">
        <w:trPr>
          <w:trHeight w:val="21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Рихтичі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Шкільна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7;с.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Нагуєвичі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Спортивна, </w:t>
            </w:r>
            <w:proofErr w:type="gram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1;м.</w:t>
            </w:r>
            <w:proofErr w:type="gram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Стрийська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28; 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Козловського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51,3;48,9;48,9; 48,0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01-4/1025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12.12.2024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 типу та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прим.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терміном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другого типу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передачі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(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розрахунок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ор. плати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п. 16 Методики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розрахунку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ор. плати за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майном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Дрогобицької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Павло Цвігун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– за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Ярослав Пецюх –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за</w:t>
            </w: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>Маряна</w:t>
            </w:r>
            <w:proofErr w:type="spellEnd"/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 xml:space="preserve"> Веселовська - за</w:t>
            </w:r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740867">
        <w:trPr>
          <w:trHeight w:val="16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Стебник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Мазепи,8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11,2; 17,7;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11,2;12,0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Староста 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Стебника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2216/3-34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27.11.2024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 типу та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прим.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другого типу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передачі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(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розрахунок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ор. плати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п. 16 Методики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розрахунку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ор. плати за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майном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Дрогобицької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Павло Цвігун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– за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Ярослав Пецюх –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за</w:t>
            </w: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>Маряна</w:t>
            </w:r>
            <w:proofErr w:type="spellEnd"/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 xml:space="preserve"> Веселовська - за</w:t>
            </w:r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740867">
        <w:trPr>
          <w:trHeight w:val="16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Малий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Ринок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ФОП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Муль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Р. М., лист № 2245/3-34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29.11.2024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дозволу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невід'ємні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поліпшення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виконавчого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комітету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дозволу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невід'ємні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поліпшення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Павло Цвігун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– за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Ярослав Пецюх –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за</w:t>
            </w: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>Маряна</w:t>
            </w:r>
            <w:proofErr w:type="spellEnd"/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 xml:space="preserve"> Веселовська - за</w:t>
            </w:r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740867">
        <w:trPr>
          <w:trHeight w:val="16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Грушевського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234,3 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(1/8); 200,3 (1/4)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Савка Б. Ю., лист № 07/С-3984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20.11.2024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 ком.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власність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взяття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баланс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приміщення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Павло Цвігун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– за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185795" w:rsidRPr="00F50A8E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Ярослав Пецюх –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за</w:t>
            </w: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>Маряна</w:t>
            </w:r>
            <w:proofErr w:type="spellEnd"/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 xml:space="preserve"> Веселовська - за</w:t>
            </w:r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740867">
        <w:trPr>
          <w:trHeight w:val="16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Медвежа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Долішня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Староста села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Медвежа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№2111/3-34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18.11.2024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передачу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другого типу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передачі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(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розрахунок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ор. плати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п. 16 Методики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розрахунку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ор. плати за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майном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Дрогобицької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3B3801" w:rsidRDefault="003B3801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380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Довивчити</w:t>
            </w:r>
            <w:proofErr w:type="spellEnd"/>
            <w:r w:rsidR="00185795" w:rsidRPr="003B380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740867">
        <w:trPr>
          <w:trHeight w:val="16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І. Франка, 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703,1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виконавчих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ДМР, лист № 01-4/950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21.11.2024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передачу на баланс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будівлі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передачу на баланс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будівлі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3B3801" w:rsidRDefault="003B3801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380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Довивчити</w:t>
            </w:r>
            <w:proofErr w:type="spellEnd"/>
            <w:r w:rsidR="00185795" w:rsidRPr="003B380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740867">
        <w:trPr>
          <w:trHeight w:val="16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Шолом-Алейхема, 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Овчаренко В. В., лист № 07/О-3615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18.10.2024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типу та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дозволу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передачу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прим.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типу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передачі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3B3801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380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Довивчити</w:t>
            </w:r>
            <w:proofErr w:type="spellEnd"/>
            <w:r w:rsidRPr="003B380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  <w:r w:rsidR="00185795"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740867">
        <w:trPr>
          <w:trHeight w:val="16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Шкільна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"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Львівська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обласна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товариства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червоного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хреста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", лист № 1843/3-34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11.10.2024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другого типу та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укладення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без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другого типу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передачі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(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розрахунок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ор. плати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п. 16 Методики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розрахунку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ор. плати за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майном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Дрогобицької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="003B3801" w:rsidRPr="003B380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Довивчити</w:t>
            </w:r>
            <w:proofErr w:type="spellEnd"/>
            <w:r w:rsidR="003B3801" w:rsidRPr="003B380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740867">
        <w:trPr>
          <w:trHeight w:val="29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Міцкевича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Центр "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Реабілітація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інвалідів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Львівської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обласної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асоціації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інвалідів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всеукраїнської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інвалідів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"Союз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організацій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інвалідів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", лист № 1873/3-34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16.10.2024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незаперечення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припиненні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приміщень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будинків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споруд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 типу та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дозволу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укладення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нежитлового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припинення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договору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оренди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нежитлового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приміщення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", Проект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 в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перелік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другого типу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ком.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передачі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" (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розрахунок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ор. плати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 п. 16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додатку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№ 1 Методики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розрахунку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ор. плати за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майном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Дрогобицької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громади</w:t>
            </w:r>
            <w:proofErr w:type="spellEnd"/>
            <w:r w:rsidRPr="00740867">
              <w:rPr>
                <w:rFonts w:eastAsia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="003B3801" w:rsidRPr="003B380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Довивчити</w:t>
            </w:r>
            <w:proofErr w:type="spellEnd"/>
            <w:r w:rsidR="003B3801" w:rsidRPr="003B380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1672D1">
        <w:trPr>
          <w:trHeight w:val="112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пл.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Ринок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КП ЛОР "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Дрогобицьке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МБТІ та ЕО"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пільгової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орендної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плати 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розмірі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 грн. за 1 м. кв.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3B3801" w:rsidP="001672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3801">
              <w:rPr>
                <w:rFonts w:eastAsia="Times New Roman" w:cs="Times New Roman"/>
                <w:b/>
                <w:bCs/>
                <w:i/>
                <w:color w:val="000000"/>
                <w:sz w:val="20"/>
                <w:szCs w:val="20"/>
                <w:lang w:val="uk-UA" w:eastAsia="ru-RU"/>
              </w:rPr>
              <w:t>Довивчити</w:t>
            </w:r>
            <w:proofErr w:type="spellEnd"/>
          </w:p>
        </w:tc>
      </w:tr>
      <w:tr w:rsidR="00185795" w:rsidRPr="00740867" w:rsidTr="001672D1">
        <w:trPr>
          <w:trHeight w:val="15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884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13.12.2024</w:t>
            </w:r>
          </w:p>
          <w:p w:rsidR="00286613" w:rsidRPr="00286613" w:rsidRDefault="00286613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(пошта)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другого типу та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типу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другого типу та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типу"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3A2C34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val="uk-UA"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A2C34">
              <w:rPr>
                <w:rFonts w:eastAsia="Times New Roman" w:cs="Times New Roman"/>
                <w:bCs/>
                <w:i/>
                <w:sz w:val="20"/>
                <w:szCs w:val="20"/>
                <w:lang w:val="uk-UA" w:eastAsia="ru-RU"/>
              </w:rPr>
              <w:t>З метою недопущення закриття пошт</w:t>
            </w:r>
            <w:r w:rsidR="003B3801" w:rsidRPr="003A2C34">
              <w:rPr>
                <w:rFonts w:eastAsia="Times New Roman" w:cs="Times New Roman"/>
                <w:bCs/>
                <w:i/>
                <w:sz w:val="20"/>
                <w:szCs w:val="20"/>
                <w:lang w:val="uk-UA" w:eastAsia="ru-RU"/>
              </w:rPr>
              <w:t>и</w:t>
            </w:r>
            <w:r w:rsidRPr="003A2C34">
              <w:rPr>
                <w:rFonts w:eastAsia="Times New Roman" w:cs="Times New Roman"/>
                <w:bCs/>
                <w:i/>
                <w:sz w:val="20"/>
                <w:szCs w:val="20"/>
                <w:lang w:val="uk-UA" w:eastAsia="ru-RU"/>
              </w:rPr>
              <w:t xml:space="preserve"> залишити в силі чинні рішення сесії, де встановлено – 1 грн в рік.</w:t>
            </w:r>
          </w:p>
        </w:tc>
      </w:tr>
      <w:tr w:rsidR="00185795" w:rsidRPr="00740867" w:rsidTr="001672D1">
        <w:trPr>
          <w:trHeight w:val="156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Козловського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 "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Федерація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тенісу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Дрогобиччини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", лист № 1955/3-34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28.10.2024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 типу та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дозволу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передачу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погодинну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грунтовного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терміном</w:t>
            </w:r>
            <w:proofErr w:type="spellEnd"/>
            <w:proofErr w:type="gram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10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років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розміром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 грн.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 типу та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дозволу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передачу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погодинну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9D3206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  <w:r w:rsidR="00185795"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740867">
        <w:trPr>
          <w:trHeight w:val="180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Жупна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Дерпартамент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міського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господарства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1355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05.2024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передачу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гаражу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другого типу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передачі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(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розрахунок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ор. плати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відповідно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п. 16 Методики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розрахунку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ор. плати за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користування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майном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Дрогобицької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801" w:rsidRPr="00F50A8E" w:rsidRDefault="00185795" w:rsidP="003B380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B3801"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B3801"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3B3801" w:rsidRPr="00F50A8E" w:rsidRDefault="003B3801" w:rsidP="003B380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3B3801" w:rsidRPr="00F50A8E" w:rsidRDefault="003B3801" w:rsidP="003B380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Павло Цвігун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– за</w:t>
            </w:r>
          </w:p>
          <w:p w:rsidR="003B3801" w:rsidRPr="00F50A8E" w:rsidRDefault="003B3801" w:rsidP="003B380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3B3801" w:rsidRPr="00F50A8E" w:rsidRDefault="003B3801" w:rsidP="003B380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Ярослав Пецюх –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за</w:t>
            </w:r>
          </w:p>
          <w:p w:rsidR="00185795" w:rsidRPr="00740867" w:rsidRDefault="003B3801" w:rsidP="003B38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>Маряна</w:t>
            </w:r>
            <w:proofErr w:type="spellEnd"/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 xml:space="preserve"> Веселовська - за</w:t>
            </w:r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1672D1">
        <w:trPr>
          <w:trHeight w:val="225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майдан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Шевченка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650,6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Державний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вищий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навчальний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заклад "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Донецький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національний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технічний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університет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", лист № 1933/3-24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24.10.2024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передачу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нерухомого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для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розміщення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житлових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приміщень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9D3206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  <w:r w:rsidR="00185795"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1672D1">
        <w:trPr>
          <w:trHeight w:val="113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І. Франка, 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Всеукраїнське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Просвіта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", лист № 2312/3-34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10.12.2024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продовження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безоплатної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1672D1">
        <w:trPr>
          <w:trHeight w:val="140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805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14.11.2024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Дрогобицької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ради на 2025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Дрогобицької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ради на 2025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1672D1">
        <w:trPr>
          <w:trHeight w:val="111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805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14.11.2024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приватизації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Дрогобицької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ради на 2025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приватизації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Дрогобицької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ради на 2025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1672D1">
        <w:trPr>
          <w:trHeight w:val="98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Виконавчий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комітет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ДМР № 3-34/6813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26.11.2024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безкоштовну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безкоштовну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1672D1">
        <w:trPr>
          <w:trHeight w:val="9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безкоштовну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безкоштовну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740867">
        <w:trPr>
          <w:trHeight w:val="16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Виконавчий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комітет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ДМР №3-34/7061   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10.12.2024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безкоштовну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безкоштовну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1672D1">
        <w:trPr>
          <w:trHeight w:val="1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Староста 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Стебника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лист №3-34/</w:t>
            </w:r>
            <w:proofErr w:type="gram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2241 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proofErr w:type="gram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29.11.2024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безкоштовну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безкоштовну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1672D1">
        <w:trPr>
          <w:trHeight w:val="113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Староста 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Стебника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лист №3-34/</w:t>
            </w:r>
            <w:proofErr w:type="gram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2239 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proofErr w:type="gram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29.11.2024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безкоштовну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безкоштовну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9D3206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  <w:r w:rsidR="00185795"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1672D1">
        <w:trPr>
          <w:trHeight w:val="125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Староста 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Стебника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лист №3-34/</w:t>
            </w:r>
            <w:proofErr w:type="gram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2240 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proofErr w:type="gram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29.11.2024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безкоштовну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безкоштовну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9D3206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  <w:r w:rsidR="00185795"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1672D1">
        <w:trPr>
          <w:trHeight w:val="11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туризму, лист № 2187/3-34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25.11.2024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безкоштовну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безкоштовну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9D3206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  <w:r w:rsidR="00185795"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740867">
        <w:trPr>
          <w:trHeight w:val="15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пл.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Ринок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9,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№451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03.07.2024 р.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об'єктів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продаж</w:t>
            </w:r>
            <w:proofErr w:type="gram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передачу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конкурентних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засадах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типу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передачі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приватизації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9D3206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740867">
        <w:trPr>
          <w:trHeight w:val="15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Трускавець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Данилишиних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59 а, прим. 218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№451 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03.07.2024 р.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об'єктів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продаж</w:t>
            </w:r>
            <w:proofErr w:type="gram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передачу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конкурентних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засадах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першого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типу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передачі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включення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перелік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приватизації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аукціону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740867">
        <w:trPr>
          <w:trHeight w:val="15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КП "Управитель ЖЕО" ДМР, лист № 265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30.08.2024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покладення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обов'язків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замовлення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технічної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перебуває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балансі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КП "Управитель ЖЕО"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повноважень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відноситься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замовлення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технічної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документації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перебуває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балансі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КП "Управитель ЖЕО"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балансі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балансотримачів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7408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Лепкого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9/2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ТзОВ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Дрогобичтепломережа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", лист № 1153/3-34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19.06.2024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закупівлю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теплопостачання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7408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Виконавчий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комітет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ДМР №3-34/7063   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10.12.2024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7408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340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10.05.2024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положення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7408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міського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господарства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1393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19.11.2024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801" w:rsidRPr="00F50A8E" w:rsidRDefault="003B3801" w:rsidP="003B3801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F50A8E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Погодити</w:t>
            </w:r>
          </w:p>
          <w:p w:rsidR="003B3801" w:rsidRPr="00F50A8E" w:rsidRDefault="003B3801" w:rsidP="003B380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Юрій Кушлик – за</w:t>
            </w:r>
          </w:p>
          <w:p w:rsidR="003B3801" w:rsidRPr="00F50A8E" w:rsidRDefault="003B3801" w:rsidP="003B380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Павло Цвігун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– за</w:t>
            </w:r>
          </w:p>
          <w:p w:rsidR="003B3801" w:rsidRPr="00F50A8E" w:rsidRDefault="003B3801" w:rsidP="003B380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Ірина Волошин – за</w:t>
            </w:r>
          </w:p>
          <w:p w:rsidR="003B3801" w:rsidRPr="00F50A8E" w:rsidRDefault="003B3801" w:rsidP="003B380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Ярослав Пецюх –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F50A8E">
              <w:rPr>
                <w:rFonts w:eastAsia="Times New Roman" w:cs="Times New Roman"/>
                <w:i/>
                <w:color w:val="000000"/>
                <w:sz w:val="20"/>
                <w:szCs w:val="20"/>
                <w:lang w:val="uk-UA" w:eastAsia="ru-RU"/>
              </w:rPr>
              <w:t>за</w:t>
            </w:r>
          </w:p>
          <w:p w:rsidR="00185795" w:rsidRPr="00740867" w:rsidRDefault="003B3801" w:rsidP="003B38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>Мар</w:t>
            </w:r>
            <w:r w:rsidR="001672D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>ʼ</w:t>
            </w:r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val="uk-UA" w:eastAsia="ru-RU"/>
              </w:rPr>
              <w:t>яна Веселовська - за</w:t>
            </w:r>
            <w:r w:rsidRPr="00740867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  <w:r w:rsidR="00185795"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7408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9D3206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  <w:r w:rsidR="00185795"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7408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Виконавчий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комітет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ДМР, лист № 3-34/6602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18.11.2024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7408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міський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тер. центр соц.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Обслуговування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105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12.09.2024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7408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893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09.09.2024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7408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1164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20.11.2024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9D3206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  <w:r w:rsidR="00185795"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795" w:rsidRPr="00740867" w:rsidTr="007408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934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12.09.2024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740867">
        <w:trPr>
          <w:trHeight w:val="9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Гімназія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№ 5, лист 01-04/186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10.09.2024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7408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01-4/637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29.08.2024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7408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здоров'я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875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09.09.2024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7408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Гімназія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№ 17 ДМР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Львівської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1708/3-34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23.09.2024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7408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гімназія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8 ДМР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Льв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обл., лист № 102-бух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12.12.2024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740867">
        <w:trPr>
          <w:trHeight w:val="1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Ліцей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№ 4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ім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Лесі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Українки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Львівської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1708/3-34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23.09.2024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2D1" w:rsidRDefault="001672D1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майна"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2D1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185795" w:rsidRPr="00740867" w:rsidRDefault="009D3206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740867">
        <w:trPr>
          <w:trHeight w:val="11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цінності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КП "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Дрогобичтеплоенерго"ДМР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1534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22.11.2023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"Про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засобів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матеріальних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цінностей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740867">
        <w:trPr>
          <w:trHeight w:val="109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БФ "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Карітас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СДЄ УГКЦ", лист 3093/3-32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29.11.2023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Надати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довготривалу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центральній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частині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міста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площею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150 м. кв.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740867">
        <w:trPr>
          <w:trHeight w:val="9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Грушевського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Депутат Слотило М. І., № 2562/3-32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29.09.2023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приміщення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приймальну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депутата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740867">
        <w:trPr>
          <w:trHeight w:val="12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22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Січня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341,8;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райдержадміністрації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лист № 2914/3-32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07.11.2023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укладення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відмову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укладенні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  <w:tr w:rsidR="00185795" w:rsidRPr="00740867" w:rsidTr="00740867">
        <w:trPr>
          <w:trHeight w:val="10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185795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Дрогобич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22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Січня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117,78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Фінансове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райдержадміністрації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укладення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Проект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рішення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«Про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відмову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укладенні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договору </w:t>
            </w:r>
            <w:proofErr w:type="spellStart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оренди</w:t>
            </w:r>
            <w:proofErr w:type="spellEnd"/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795" w:rsidRPr="00740867" w:rsidRDefault="00185795" w:rsidP="00740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D3206">
              <w:rPr>
                <w:rFonts w:eastAsia="Times New Roman" w:cs="Times New Roman"/>
                <w:b/>
                <w:bCs/>
                <w:i/>
                <w:sz w:val="20"/>
                <w:szCs w:val="20"/>
                <w:lang w:val="uk-UA" w:eastAsia="ru-RU"/>
              </w:rPr>
              <w:t>Не розглядалося</w:t>
            </w:r>
          </w:p>
        </w:tc>
      </w:tr>
    </w:tbl>
    <w:p w:rsidR="003A2C34" w:rsidRDefault="003A2C34" w:rsidP="003B3801">
      <w:pPr>
        <w:pStyle w:val="11"/>
        <w:rPr>
          <w:rFonts w:asciiTheme="minorHAnsi" w:hAnsiTheme="minorHAnsi"/>
          <w:b/>
          <w:sz w:val="24"/>
          <w:szCs w:val="24"/>
        </w:rPr>
      </w:pPr>
    </w:p>
    <w:p w:rsidR="003B3801" w:rsidRPr="001672D1" w:rsidRDefault="003A2C34" w:rsidP="003B3801">
      <w:pPr>
        <w:pStyle w:val="11"/>
        <w:rPr>
          <w:rFonts w:ascii="Times New Roman" w:hAnsi="Times New Roman"/>
          <w:sz w:val="24"/>
          <w:szCs w:val="24"/>
        </w:rPr>
      </w:pPr>
      <w:r w:rsidRPr="001672D1">
        <w:rPr>
          <w:rFonts w:ascii="Times New Roman" w:hAnsi="Times New Roman"/>
          <w:b/>
          <w:sz w:val="24"/>
          <w:szCs w:val="24"/>
        </w:rPr>
        <w:t xml:space="preserve">55. </w:t>
      </w:r>
      <w:r w:rsidR="003C3AFF" w:rsidRPr="001672D1">
        <w:rPr>
          <w:rFonts w:ascii="Times New Roman" w:hAnsi="Times New Roman"/>
          <w:b/>
          <w:sz w:val="24"/>
          <w:szCs w:val="24"/>
        </w:rPr>
        <w:t xml:space="preserve">Слухали : </w:t>
      </w:r>
      <w:r w:rsidR="003B3801" w:rsidRPr="001672D1">
        <w:rPr>
          <w:rFonts w:ascii="Times New Roman" w:hAnsi="Times New Roman"/>
          <w:sz w:val="24"/>
          <w:szCs w:val="24"/>
        </w:rPr>
        <w:t>Про бюджет Дрогобицької  міської територіальної громади на 2025 рік.</w:t>
      </w:r>
    </w:p>
    <w:p w:rsidR="003C3AFF" w:rsidRPr="001672D1" w:rsidRDefault="003C3AFF" w:rsidP="003C3AFF">
      <w:pPr>
        <w:pStyle w:val="a6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 w:rsidRPr="001672D1">
        <w:rPr>
          <w:rStyle w:val="a7"/>
          <w:rFonts w:eastAsiaTheme="majorEastAsia"/>
          <w:color w:val="212529"/>
          <w:bdr w:val="none" w:sz="0" w:space="0" w:color="auto" w:frame="1"/>
        </w:rPr>
        <w:t>Доповідач:</w:t>
      </w:r>
      <w:r w:rsidRPr="001672D1">
        <w:rPr>
          <w:bCs/>
        </w:rPr>
        <w:t xml:space="preserve"> </w:t>
      </w:r>
      <w:r w:rsidR="00185795" w:rsidRPr="001672D1">
        <w:rPr>
          <w:bCs/>
        </w:rPr>
        <w:t>Оксана Савран – начальник фінансового управління.</w:t>
      </w:r>
    </w:p>
    <w:p w:rsidR="003A2C34" w:rsidRPr="001672D1" w:rsidRDefault="003A2C34" w:rsidP="003C3AFF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rFonts w:eastAsiaTheme="majorEastAsia"/>
          <w:color w:val="212529"/>
          <w:bdr w:val="none" w:sz="0" w:space="0" w:color="auto" w:frame="1"/>
        </w:rPr>
      </w:pPr>
      <w:r w:rsidRPr="001672D1">
        <w:rPr>
          <w:bCs/>
        </w:rPr>
        <w:t>Велося обговорення.</w:t>
      </w:r>
    </w:p>
    <w:p w:rsidR="003B3801" w:rsidRPr="001672D1" w:rsidRDefault="003A2C34" w:rsidP="0073461A">
      <w:pPr>
        <w:spacing w:after="0" w:line="240" w:lineRule="auto"/>
        <w:rPr>
          <w:rFonts w:cs="Times New Roman"/>
          <w:sz w:val="24"/>
          <w:szCs w:val="24"/>
          <w:lang w:val="uk-UA"/>
        </w:rPr>
      </w:pPr>
      <w:r w:rsidRPr="001672D1">
        <w:rPr>
          <w:rFonts w:cs="Times New Roman"/>
          <w:b/>
          <w:sz w:val="24"/>
          <w:szCs w:val="24"/>
          <w:lang w:val="uk-UA"/>
        </w:rPr>
        <w:t xml:space="preserve">Вирішили: </w:t>
      </w:r>
      <w:r w:rsidRPr="001672D1">
        <w:rPr>
          <w:rFonts w:cs="Times New Roman"/>
          <w:sz w:val="24"/>
          <w:szCs w:val="24"/>
          <w:lang w:val="uk-UA"/>
        </w:rPr>
        <w:t>взяти до відома</w:t>
      </w:r>
    </w:p>
    <w:p w:rsidR="003B3801" w:rsidRPr="001672D1" w:rsidRDefault="003B3801" w:rsidP="0073461A">
      <w:pPr>
        <w:spacing w:after="0" w:line="240" w:lineRule="auto"/>
        <w:rPr>
          <w:rFonts w:cs="Times New Roman"/>
          <w:b/>
          <w:sz w:val="24"/>
          <w:szCs w:val="24"/>
          <w:lang w:val="uk-UA"/>
        </w:rPr>
      </w:pPr>
    </w:p>
    <w:p w:rsidR="003A2C34" w:rsidRPr="001672D1" w:rsidRDefault="003A2C34" w:rsidP="0073461A">
      <w:pPr>
        <w:spacing w:after="0" w:line="240" w:lineRule="auto"/>
        <w:rPr>
          <w:rFonts w:cs="Times New Roman"/>
          <w:b/>
          <w:sz w:val="24"/>
          <w:szCs w:val="24"/>
          <w:lang w:val="uk-UA"/>
        </w:rPr>
      </w:pPr>
    </w:p>
    <w:p w:rsidR="00F50A8E" w:rsidRPr="001672D1" w:rsidRDefault="001672D1" w:rsidP="0073461A">
      <w:pPr>
        <w:spacing w:after="0" w:line="240" w:lineRule="auto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  <w:lang w:val="uk-UA"/>
        </w:rPr>
        <w:t>Голова комісії</w:t>
      </w:r>
      <w:r>
        <w:rPr>
          <w:rFonts w:cs="Times New Roman"/>
          <w:b/>
          <w:sz w:val="24"/>
          <w:szCs w:val="24"/>
          <w:lang w:val="uk-UA"/>
        </w:rPr>
        <w:tab/>
      </w:r>
      <w:r>
        <w:rPr>
          <w:rFonts w:cs="Times New Roman"/>
          <w:b/>
          <w:sz w:val="24"/>
          <w:szCs w:val="24"/>
          <w:lang w:val="uk-UA"/>
        </w:rPr>
        <w:tab/>
      </w:r>
      <w:r>
        <w:rPr>
          <w:rFonts w:cs="Times New Roman"/>
          <w:b/>
          <w:sz w:val="24"/>
          <w:szCs w:val="24"/>
          <w:lang w:val="uk-UA"/>
        </w:rPr>
        <w:tab/>
      </w:r>
      <w:r w:rsidR="00112661" w:rsidRPr="001672D1">
        <w:rPr>
          <w:rFonts w:cs="Times New Roman"/>
          <w:b/>
          <w:sz w:val="24"/>
          <w:szCs w:val="24"/>
          <w:lang w:val="uk-UA"/>
        </w:rPr>
        <w:t>Юрій КУШЛИК</w:t>
      </w:r>
      <w:r>
        <w:rPr>
          <w:rFonts w:cs="Times New Roman"/>
          <w:b/>
          <w:sz w:val="24"/>
          <w:szCs w:val="24"/>
          <w:lang w:val="uk-UA"/>
        </w:rPr>
        <w:t xml:space="preserve">                                 </w:t>
      </w:r>
      <w:r w:rsidR="00112661" w:rsidRPr="001672D1">
        <w:rPr>
          <w:rFonts w:cs="Times New Roman"/>
          <w:b/>
          <w:sz w:val="24"/>
          <w:szCs w:val="24"/>
          <w:lang w:val="uk-UA"/>
        </w:rPr>
        <w:t>Секретар комісії</w:t>
      </w:r>
      <w:r w:rsidR="00112661" w:rsidRPr="001672D1">
        <w:rPr>
          <w:rFonts w:cs="Times New Roman"/>
          <w:b/>
          <w:sz w:val="24"/>
          <w:szCs w:val="24"/>
          <w:lang w:val="uk-UA"/>
        </w:rPr>
        <w:tab/>
      </w:r>
      <w:r w:rsidR="00112661" w:rsidRPr="001672D1">
        <w:rPr>
          <w:rFonts w:cs="Times New Roman"/>
          <w:b/>
          <w:sz w:val="24"/>
          <w:szCs w:val="24"/>
          <w:lang w:val="uk-UA"/>
        </w:rPr>
        <w:tab/>
      </w:r>
      <w:r w:rsidR="00112661" w:rsidRPr="001672D1">
        <w:rPr>
          <w:rFonts w:cs="Times New Roman"/>
          <w:b/>
          <w:sz w:val="24"/>
          <w:szCs w:val="24"/>
          <w:lang w:val="uk-UA"/>
        </w:rPr>
        <w:tab/>
      </w:r>
      <w:r w:rsidR="00112661" w:rsidRPr="001672D1">
        <w:rPr>
          <w:rFonts w:cs="Times New Roman"/>
          <w:b/>
          <w:sz w:val="24"/>
          <w:szCs w:val="24"/>
          <w:lang w:val="uk-UA"/>
        </w:rPr>
        <w:tab/>
      </w:r>
      <w:r w:rsidR="00112661" w:rsidRPr="001672D1">
        <w:rPr>
          <w:rFonts w:cs="Times New Roman"/>
          <w:b/>
          <w:sz w:val="24"/>
          <w:szCs w:val="24"/>
          <w:lang w:val="uk-UA"/>
        </w:rPr>
        <w:tab/>
        <w:t>Ірина ВОЛОШИН</w:t>
      </w:r>
    </w:p>
    <w:sectPr w:rsidR="00F50A8E" w:rsidRPr="001672D1" w:rsidSect="00286613">
      <w:pgSz w:w="16838" w:h="11906" w:orient="landscape"/>
      <w:pgMar w:top="141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832"/>
    <w:rsid w:val="0000571C"/>
    <w:rsid w:val="000328E3"/>
    <w:rsid w:val="0004431F"/>
    <w:rsid w:val="00055BC9"/>
    <w:rsid w:val="00081C67"/>
    <w:rsid w:val="000A43E8"/>
    <w:rsid w:val="000B011C"/>
    <w:rsid w:val="000D46A5"/>
    <w:rsid w:val="000D6C8F"/>
    <w:rsid w:val="00105C2B"/>
    <w:rsid w:val="00112661"/>
    <w:rsid w:val="00142029"/>
    <w:rsid w:val="001607AC"/>
    <w:rsid w:val="001672D1"/>
    <w:rsid w:val="00185795"/>
    <w:rsid w:val="00197568"/>
    <w:rsid w:val="001A532C"/>
    <w:rsid w:val="001B6197"/>
    <w:rsid w:val="00230267"/>
    <w:rsid w:val="00233C61"/>
    <w:rsid w:val="002471BB"/>
    <w:rsid w:val="00265BFA"/>
    <w:rsid w:val="0027755F"/>
    <w:rsid w:val="00284147"/>
    <w:rsid w:val="00286613"/>
    <w:rsid w:val="002A38B3"/>
    <w:rsid w:val="002D664F"/>
    <w:rsid w:val="002D67A3"/>
    <w:rsid w:val="00316420"/>
    <w:rsid w:val="003243A3"/>
    <w:rsid w:val="00374D89"/>
    <w:rsid w:val="003A2C34"/>
    <w:rsid w:val="003B3801"/>
    <w:rsid w:val="003C3AFF"/>
    <w:rsid w:val="00463C4C"/>
    <w:rsid w:val="00483324"/>
    <w:rsid w:val="004C4832"/>
    <w:rsid w:val="00501115"/>
    <w:rsid w:val="005067CD"/>
    <w:rsid w:val="005521F0"/>
    <w:rsid w:val="005874F9"/>
    <w:rsid w:val="005921BE"/>
    <w:rsid w:val="005C0873"/>
    <w:rsid w:val="005C211D"/>
    <w:rsid w:val="005D5F0F"/>
    <w:rsid w:val="005F1CD4"/>
    <w:rsid w:val="00620FAA"/>
    <w:rsid w:val="00655732"/>
    <w:rsid w:val="006C3A1C"/>
    <w:rsid w:val="006D243E"/>
    <w:rsid w:val="006F3E36"/>
    <w:rsid w:val="00723FF0"/>
    <w:rsid w:val="0073461A"/>
    <w:rsid w:val="00740867"/>
    <w:rsid w:val="007A3EF6"/>
    <w:rsid w:val="00867E60"/>
    <w:rsid w:val="008F2B1E"/>
    <w:rsid w:val="00905F56"/>
    <w:rsid w:val="00941D0B"/>
    <w:rsid w:val="00963247"/>
    <w:rsid w:val="00973256"/>
    <w:rsid w:val="009D3206"/>
    <w:rsid w:val="00A337B4"/>
    <w:rsid w:val="00A603B9"/>
    <w:rsid w:val="00A645C7"/>
    <w:rsid w:val="00AD0D9B"/>
    <w:rsid w:val="00AE277F"/>
    <w:rsid w:val="00AE3994"/>
    <w:rsid w:val="00B17D2F"/>
    <w:rsid w:val="00B7152F"/>
    <w:rsid w:val="00B9626F"/>
    <w:rsid w:val="00BB2E5F"/>
    <w:rsid w:val="00BD65A2"/>
    <w:rsid w:val="00BF675A"/>
    <w:rsid w:val="00CA45AE"/>
    <w:rsid w:val="00CD76A5"/>
    <w:rsid w:val="00D20B69"/>
    <w:rsid w:val="00D226E0"/>
    <w:rsid w:val="00D279CC"/>
    <w:rsid w:val="00D53947"/>
    <w:rsid w:val="00D74A4E"/>
    <w:rsid w:val="00D912DB"/>
    <w:rsid w:val="00E31061"/>
    <w:rsid w:val="00E53D11"/>
    <w:rsid w:val="00E80136"/>
    <w:rsid w:val="00EA4608"/>
    <w:rsid w:val="00EA77AD"/>
    <w:rsid w:val="00F50A8E"/>
    <w:rsid w:val="00FC6BC1"/>
    <w:rsid w:val="00F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54F35-7510-454F-9215-35DF50AE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4C483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24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paragraph" w:styleId="a4">
    <w:name w:val="annotation text"/>
    <w:basedOn w:val="a"/>
    <w:link w:val="a5"/>
    <w:uiPriority w:val="99"/>
    <w:unhideWhenUsed/>
    <w:rsid w:val="006557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5">
    <w:name w:val="Текст примітки Знак"/>
    <w:basedOn w:val="a0"/>
    <w:link w:val="a4"/>
    <w:uiPriority w:val="99"/>
    <w:rsid w:val="00655732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5874F9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val="uk-UA" w:eastAsia="uk-UA"/>
    </w:rPr>
  </w:style>
  <w:style w:type="paragraph" w:styleId="a6">
    <w:name w:val="Normal (Web)"/>
    <w:basedOn w:val="a"/>
    <w:uiPriority w:val="99"/>
    <w:unhideWhenUsed/>
    <w:rsid w:val="003C3A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3C3AFF"/>
    <w:rPr>
      <w:b/>
      <w:bCs/>
    </w:rPr>
  </w:style>
  <w:style w:type="paragraph" w:customStyle="1" w:styleId="11">
    <w:name w:val="Обычный1"/>
    <w:rsid w:val="003B3801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7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2560-4FF4-4E94-A2DF-596263CA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11277</Words>
  <Characters>6429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17671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106User</cp:lastModifiedBy>
  <cp:revision>8</cp:revision>
  <cp:lastPrinted>2025-01-29T13:19:00Z</cp:lastPrinted>
  <dcterms:created xsi:type="dcterms:W3CDTF">2025-01-16T13:59:00Z</dcterms:created>
  <dcterms:modified xsi:type="dcterms:W3CDTF">2025-01-29T13:20:00Z</dcterms:modified>
</cp:coreProperties>
</file>