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50" w:rsidRPr="00042C07" w:rsidRDefault="00323C20" w:rsidP="00323C2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42C07">
        <w:rPr>
          <w:rFonts w:ascii="Times New Roman" w:hAnsi="Times New Roman" w:cs="Times New Roman"/>
          <w:b/>
          <w:sz w:val="32"/>
          <w:szCs w:val="32"/>
          <w:lang w:val="uk-UA"/>
        </w:rPr>
        <w:t>Способи подання повідомлень про корупційні та пов'язані з корупцією правопорушеннями та порядок їх розгляду</w:t>
      </w:r>
      <w:r w:rsidR="00F82B0F" w:rsidRPr="00042C0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виконавчому комітеті Дрогобицької міської ради.</w:t>
      </w:r>
      <w:r w:rsidRPr="00042C0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Права викривачів та правові аспекти їх захисту</w:t>
      </w:r>
    </w:p>
    <w:p w:rsidR="0087099C" w:rsidRPr="00042C07" w:rsidRDefault="0087099C" w:rsidP="0087099C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ЩО ТАКЕ КОРУПЦІЯ</w:t>
      </w:r>
    </w:p>
    <w:p w:rsidR="0087099C" w:rsidRPr="00042C07" w:rsidRDefault="0087099C" w:rsidP="0087099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Корупція – це використання публічним службовцем повноважень чи можливостей з метою одержання неправомірної вигоди, прийняття такої вигоди, прийняття обіцянки/пропозиції вигоди для себе чи інших осіб або обіцянка/пропозиція чи надання неправомірної вигоди публічному службовцю, або на його вимогу іншим фізичним чи юридичним особам з метою схилити цю особу до протиправного використання службових повноважень чи пов’язаних з ними можливостей.</w:t>
      </w:r>
    </w:p>
    <w:p w:rsidR="0087099C" w:rsidRPr="00042C07" w:rsidRDefault="0087099C" w:rsidP="00870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ПРО ЩО МОЖНА ПОВІДОМИТИ</w:t>
      </w:r>
    </w:p>
    <w:p w:rsidR="0087099C" w:rsidRPr="00042C07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отримання посадовцем неправомірної вигоди (хабар, подарунок, переваги тощо);</w:t>
      </w:r>
    </w:p>
    <w:p w:rsidR="0087099C" w:rsidRPr="00042C07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використання посадовцем державного майна або коштів в приватних інтересах;</w:t>
      </w:r>
    </w:p>
    <w:p w:rsidR="0087099C" w:rsidRPr="00042C07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конфлікт інтересів;</w:t>
      </w:r>
    </w:p>
    <w:p w:rsidR="0087099C" w:rsidRPr="00042C07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спільну роботи близьких осіб;</w:t>
      </w:r>
    </w:p>
    <w:p w:rsidR="0087099C" w:rsidRPr="00042C07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порушення прав викривача;</w:t>
      </w:r>
    </w:p>
    <w:p w:rsidR="0087099C" w:rsidRPr="00042C07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недотримання обмежень щодо сумісництва/суміщення з іншими видами діяльності;</w:t>
      </w:r>
    </w:p>
    <w:p w:rsidR="0087099C" w:rsidRPr="00042C07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порушення правил етичної поведінки;</w:t>
      </w:r>
    </w:p>
    <w:p w:rsidR="0087099C" w:rsidRPr="00042C07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неподання або подання недостовірної декларації;</w:t>
      </w:r>
    </w:p>
    <w:p w:rsidR="0087099C" w:rsidRPr="00042C07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надання незаконних доручень.</w:t>
      </w:r>
    </w:p>
    <w:p w:rsidR="0087099C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Повідомлення має містити інформацію, тобто такі фактичні дані, що вказують на можливе вчинення корупційного або пов’язаного з корупцією правопорушення, інших порушень Закону України «Про запобігання корупції», які можуть бути перевірені.</w:t>
      </w:r>
    </w:p>
    <w:p w:rsidR="00042C07" w:rsidRPr="00042C07" w:rsidRDefault="00042C07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7099C" w:rsidRPr="00042C07" w:rsidRDefault="0087099C" w:rsidP="00870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ВИДИ КАНАЛІВ ПОВІДОМЛЕННЯ ПРО КОРУПЦІЮ:</w:t>
      </w:r>
    </w:p>
    <w:p w:rsidR="0087099C" w:rsidRPr="00042C07" w:rsidRDefault="0087099C" w:rsidP="0087099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Викривач має право самостійно обрати, які канали для повідомлення використати – внутрішні, регулярні або зовнішні.</w:t>
      </w:r>
    </w:p>
    <w:p w:rsidR="008103DA" w:rsidRPr="00042C07" w:rsidRDefault="0087099C" w:rsidP="008103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Внутрішні канали </w:t>
      </w: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способи повідомлення інформації викривачем  уповноважен</w:t>
      </w:r>
      <w:r w:rsidR="006F78BD"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ій </w:t>
      </w:r>
      <w:r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особі</w:t>
      </w:r>
      <w:r w:rsidR="006F78BD" w:rsidRPr="00042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питань запобігання та виявлення корупції виконавчого комітету Дрогобицької міської ради.</w:t>
      </w:r>
    </w:p>
    <w:p w:rsidR="0087099C" w:rsidRPr="00042C07" w:rsidRDefault="00042C07" w:rsidP="00870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Анонімна</w:t>
      </w:r>
      <w:r w:rsidR="0087099C"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телефонна лінія -</w:t>
      </w:r>
      <w:r w:rsidR="0087099C"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42C07">
        <w:rPr>
          <w:rFonts w:ascii="Times New Roman" w:hAnsi="Times New Roman" w:cs="Times New Roman"/>
          <w:sz w:val="28"/>
          <w:szCs w:val="28"/>
          <w:shd w:val="clear" w:color="auto" w:fill="FFFFFF"/>
        </w:rPr>
        <w:t>0800505350</w:t>
      </w: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099C"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8.00 до 17.00 у робочі дні)</w:t>
      </w:r>
    </w:p>
    <w:p w:rsidR="00042C07" w:rsidRPr="00042C07" w:rsidRDefault="0087099C" w:rsidP="00870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Електронна пошта - </w:t>
      </w:r>
      <w:hyperlink r:id="rId7" w:history="1">
        <w:r w:rsidR="00042C07" w:rsidRPr="00042C07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antycorup@drohobych-rada.gov.ua</w:t>
        </w:r>
      </w:hyperlink>
    </w:p>
    <w:p w:rsidR="00042C07" w:rsidRPr="00042C07" w:rsidRDefault="0087099C" w:rsidP="00870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Поштова адреса - </w:t>
      </w:r>
      <w:r w:rsidR="00042C07" w:rsidRPr="00042C07">
        <w:rPr>
          <w:rFonts w:ascii="Times New Roman" w:hAnsi="Times New Roman" w:cs="Times New Roman"/>
          <w:sz w:val="28"/>
          <w:szCs w:val="28"/>
          <w:shd w:val="clear" w:color="auto" w:fill="FFFFFF"/>
        </w:rPr>
        <w:t>м.Дрогобич, пл. Ринок,1 каб. 211</w:t>
      </w:r>
    </w:p>
    <w:p w:rsidR="00042C07" w:rsidRPr="00042C07" w:rsidRDefault="00042C07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87099C" w:rsidRPr="00042C07" w:rsidRDefault="0087099C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Національне агентство з питань запобігання корупції</w:t>
      </w:r>
    </w:p>
    <w:p w:rsidR="0087099C" w:rsidRPr="00042C07" w:rsidRDefault="0087099C" w:rsidP="0087099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01103, м. Київ, бул. Миколи Міхновського, 28</w:t>
      </w:r>
    </w:p>
    <w:p w:rsidR="0087099C" w:rsidRPr="00042C07" w:rsidRDefault="0087099C" w:rsidP="0087099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Спеціальна телефонна лінія +38 044 200 06 91</w:t>
      </w:r>
    </w:p>
    <w:p w:rsidR="0087099C" w:rsidRPr="00042C07" w:rsidRDefault="0043187D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tgtFrame="_blank" w:history="1">
        <w:r w:rsidR="0087099C" w:rsidRPr="00042C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https://nazk.gov.ua/uk/povidomyty-pro-koruptsiyu/</w:t>
        </w:r>
      </w:hyperlink>
    </w:p>
    <w:p w:rsidR="0087099C" w:rsidRPr="00042C07" w:rsidRDefault="0087099C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</w:p>
    <w:p w:rsidR="0087099C" w:rsidRPr="00042C07" w:rsidRDefault="0087099C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lastRenderedPageBreak/>
        <w:t>Генеральна прокуратура України (Офіс Генерального прокурора)</w:t>
      </w:r>
    </w:p>
    <w:p w:rsidR="0087099C" w:rsidRPr="00042C07" w:rsidRDefault="0087099C" w:rsidP="0087099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01011, м. Київ, вул. Різницька, 13/15</w:t>
      </w:r>
    </w:p>
    <w:p w:rsidR="0087099C" w:rsidRPr="00042C07" w:rsidRDefault="0087099C" w:rsidP="0087099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«Телефон довіри» - +38 044 200 79 87</w:t>
      </w:r>
    </w:p>
    <w:p w:rsidR="0087099C" w:rsidRPr="00042C07" w:rsidRDefault="0087099C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адреса: </w:t>
      </w:r>
      <w:hyperlink r:id="rId9" w:history="1">
        <w:r w:rsidRPr="00042C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korrupcia.centr@gp.gov.ua</w:t>
        </w:r>
      </w:hyperlink>
    </w:p>
    <w:p w:rsidR="0087099C" w:rsidRPr="00042C07" w:rsidRDefault="0087099C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</w:p>
    <w:p w:rsidR="0087099C" w:rsidRPr="00042C07" w:rsidRDefault="0087099C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Національне антикорупційне бюро України</w:t>
      </w:r>
    </w:p>
    <w:p w:rsidR="0087099C" w:rsidRPr="00042C07" w:rsidRDefault="0087099C" w:rsidP="0087099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03035, м. Київ, вул. Василя Сурикова, 3</w:t>
      </w:r>
    </w:p>
    <w:p w:rsidR="0087099C" w:rsidRPr="00042C07" w:rsidRDefault="0087099C" w:rsidP="0087099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Спеціальна телефонна лінію НАБУ 0-800-213-200</w:t>
      </w:r>
    </w:p>
    <w:p w:rsidR="0087099C" w:rsidRPr="00042C07" w:rsidRDefault="0087099C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адреса: </w:t>
      </w:r>
      <w:hyperlink r:id="rId10" w:history="1">
        <w:r w:rsidRPr="00042C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info@nabu.gov.ua</w:t>
        </w:r>
      </w:hyperlink>
    </w:p>
    <w:p w:rsidR="0087099C" w:rsidRPr="00042C07" w:rsidRDefault="0043187D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" w:history="1">
        <w:r w:rsidR="0087099C" w:rsidRPr="00042C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https://nabu.gov.ua/activity/nayposhyrenishi-zapytannya/povidomlennia-pro-kriminalni-pravoporushennia-abo-neobgruntovani-aktivi/</w:t>
        </w:r>
      </w:hyperlink>
    </w:p>
    <w:p w:rsidR="0087099C" w:rsidRPr="00042C07" w:rsidRDefault="0087099C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</w:p>
    <w:p w:rsidR="0087099C" w:rsidRPr="00042C07" w:rsidRDefault="0087099C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Національна поліція України</w:t>
      </w:r>
    </w:p>
    <w:p w:rsidR="0087099C" w:rsidRPr="00042C07" w:rsidRDefault="0087099C" w:rsidP="0087099C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01601, м. Київ, вул. Академіка Богомольця, 10</w:t>
      </w:r>
    </w:p>
    <w:p w:rsidR="0087099C" w:rsidRPr="00042C07" w:rsidRDefault="0043187D" w:rsidP="008709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history="1">
        <w:r w:rsidR="0087099C" w:rsidRPr="00042C0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ru-RU"/>
          </w:rPr>
          <w:t>https://www.npu.gov.ua/gromadyanam/povidomiti-pro-korupciyu-v-policiyi</w:t>
        </w:r>
      </w:hyperlink>
    </w:p>
    <w:p w:rsidR="0087099C" w:rsidRPr="00042C07" w:rsidRDefault="0087099C" w:rsidP="00870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Важливо! </w:t>
      </w:r>
    </w:p>
    <w:p w:rsidR="0087099C" w:rsidRPr="00042C07" w:rsidRDefault="0087099C" w:rsidP="0087099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може подати повідомлення анонімно (без зазначення даних про себе) так і з зазначенням відомостей про себе.</w:t>
      </w:r>
    </w:p>
    <w:p w:rsidR="0087099C" w:rsidRPr="00042C07" w:rsidRDefault="0087099C" w:rsidP="0087099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випадку зазначення особистих даних викривачу гарантується конфіденційність (нерозголошення інформації).</w:t>
      </w:r>
    </w:p>
    <w:p w:rsidR="0087099C" w:rsidRPr="00042C07" w:rsidRDefault="0087099C" w:rsidP="00870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ПРОЦЕДУРА РОЗГЛЯДУ ПОВІДОМЛЕННЯ</w:t>
      </w:r>
    </w:p>
    <w:p w:rsidR="0087099C" w:rsidRPr="00042C07" w:rsidRDefault="0087099C" w:rsidP="0087099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повідомлення вносяться до Єдиного порталу повідомлень викривачів.</w:t>
      </w:r>
    </w:p>
    <w:p w:rsidR="0087099C" w:rsidRPr="00042C07" w:rsidRDefault="0087099C" w:rsidP="0087099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 повідомлення здійснюється у строк до 10 робочих днів з дня внесення інформації до Єдиного порталу повідомлень викривачів. Якщо викладена у повідомленні інформація підтверджується, порушення має бути припинене, а винні особи притягаються до дисциплінарної відповідальності.</w:t>
      </w:r>
    </w:p>
    <w:p w:rsidR="0087099C" w:rsidRPr="00042C07" w:rsidRDefault="0087099C" w:rsidP="0087099C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val="uk-UA" w:eastAsia="ru-RU"/>
        </w:rPr>
      </w:pPr>
      <w:r w:rsidRPr="00042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Викривачу надається детальна інформація про результати розгляду, а також дисциплінарного провадження у триденний строк з дня завершення розгляду або провадження</w:t>
      </w:r>
      <w:r w:rsidRPr="00042C07">
        <w:rPr>
          <w:rFonts w:ascii="ProbaPro" w:eastAsia="Times New Roman" w:hAnsi="ProbaPro" w:cs="Times New Roman"/>
          <w:sz w:val="28"/>
          <w:szCs w:val="28"/>
          <w:lang w:val="uk-UA" w:eastAsia="ru-RU"/>
        </w:rPr>
        <w:t>.</w:t>
      </w:r>
    </w:p>
    <w:p w:rsidR="00042C07" w:rsidRDefault="004C2257" w:rsidP="0087099C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val="uk-UA" w:eastAsia="ru-RU"/>
        </w:rPr>
      </w:pPr>
      <w:r>
        <w:rPr>
          <w:rFonts w:ascii="ProbaPro" w:eastAsia="Times New Roman" w:hAnsi="ProbaPro" w:cs="Times New Roman"/>
          <w:sz w:val="28"/>
          <w:szCs w:val="28"/>
          <w:lang w:val="uk-UA" w:eastAsia="ru-RU"/>
        </w:rPr>
        <w:t xml:space="preserve"> </w:t>
      </w:r>
    </w:p>
    <w:p w:rsidR="004C2257" w:rsidRDefault="004C2257" w:rsidP="0087099C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val="uk-UA" w:eastAsia="ru-RU"/>
        </w:rPr>
      </w:pPr>
    </w:p>
    <w:p w:rsidR="004C2257" w:rsidRPr="004C2257" w:rsidRDefault="004C2257" w:rsidP="004C225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sz w:val="28"/>
          <w:szCs w:val="28"/>
          <w:lang w:val="uk-UA" w:eastAsia="ru-RU"/>
        </w:rPr>
      </w:pPr>
      <w:r w:rsidRPr="004C2257">
        <w:rPr>
          <w:rFonts w:ascii="ProbaPro" w:eastAsia="Times New Roman" w:hAnsi="ProbaPro" w:cs="Times New Roman"/>
          <w:b/>
          <w:sz w:val="28"/>
          <w:szCs w:val="28"/>
          <w:lang w:val="uk-UA" w:eastAsia="ru-RU"/>
        </w:rPr>
        <w:t xml:space="preserve">Головний спеціаліст, </w:t>
      </w:r>
    </w:p>
    <w:p w:rsidR="004C2257" w:rsidRPr="004C2257" w:rsidRDefault="004C2257" w:rsidP="004C225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sz w:val="28"/>
          <w:szCs w:val="28"/>
          <w:lang w:val="uk-UA" w:eastAsia="ru-RU"/>
        </w:rPr>
      </w:pPr>
      <w:r w:rsidRPr="004C2257">
        <w:rPr>
          <w:rFonts w:ascii="ProbaPro" w:eastAsia="Times New Roman" w:hAnsi="ProbaPro" w:cs="Times New Roman"/>
          <w:b/>
          <w:sz w:val="28"/>
          <w:szCs w:val="28"/>
          <w:lang w:val="uk-UA" w:eastAsia="ru-RU"/>
        </w:rPr>
        <w:t xml:space="preserve">уповноважена особа з питань </w:t>
      </w:r>
    </w:p>
    <w:p w:rsidR="004C2257" w:rsidRPr="004C2257" w:rsidRDefault="004C2257" w:rsidP="004C2257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b/>
          <w:sz w:val="28"/>
          <w:szCs w:val="28"/>
          <w:lang w:val="uk-UA" w:eastAsia="ru-RU"/>
        </w:rPr>
      </w:pPr>
      <w:r w:rsidRPr="004C2257">
        <w:rPr>
          <w:rFonts w:ascii="ProbaPro" w:eastAsia="Times New Roman" w:hAnsi="ProbaPro" w:cs="Times New Roman"/>
          <w:b/>
          <w:sz w:val="28"/>
          <w:szCs w:val="28"/>
          <w:lang w:val="uk-UA" w:eastAsia="ru-RU"/>
        </w:rPr>
        <w:t xml:space="preserve">запобігання та виявлення корупції         </w:t>
      </w:r>
      <w:bookmarkStart w:id="0" w:name="_GoBack"/>
      <w:bookmarkEnd w:id="0"/>
      <w:r w:rsidRPr="004C2257">
        <w:rPr>
          <w:rFonts w:ascii="ProbaPro" w:eastAsia="Times New Roman" w:hAnsi="ProbaPro" w:cs="Times New Roman"/>
          <w:b/>
          <w:sz w:val="28"/>
          <w:szCs w:val="28"/>
          <w:lang w:val="uk-UA" w:eastAsia="ru-RU"/>
        </w:rPr>
        <w:t xml:space="preserve">                                         Леся ПЕЛЕЩАК</w:t>
      </w:r>
    </w:p>
    <w:sectPr w:rsidR="004C2257" w:rsidRPr="004C2257" w:rsidSect="00042C0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7D" w:rsidRDefault="0043187D" w:rsidP="008103DA">
      <w:pPr>
        <w:spacing w:after="0" w:line="240" w:lineRule="auto"/>
      </w:pPr>
      <w:r>
        <w:separator/>
      </w:r>
    </w:p>
  </w:endnote>
  <w:endnote w:type="continuationSeparator" w:id="0">
    <w:p w:rsidR="0043187D" w:rsidRDefault="0043187D" w:rsidP="0081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7D" w:rsidRDefault="0043187D" w:rsidP="008103DA">
      <w:pPr>
        <w:spacing w:after="0" w:line="240" w:lineRule="auto"/>
      </w:pPr>
      <w:r>
        <w:separator/>
      </w:r>
    </w:p>
  </w:footnote>
  <w:footnote w:type="continuationSeparator" w:id="0">
    <w:p w:rsidR="0043187D" w:rsidRDefault="0043187D" w:rsidP="00810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E4E"/>
    <w:multiLevelType w:val="multilevel"/>
    <w:tmpl w:val="F804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67DDE"/>
    <w:multiLevelType w:val="multilevel"/>
    <w:tmpl w:val="21D4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14BEA"/>
    <w:multiLevelType w:val="multilevel"/>
    <w:tmpl w:val="4A30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84E33"/>
    <w:multiLevelType w:val="multilevel"/>
    <w:tmpl w:val="5B34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73560"/>
    <w:multiLevelType w:val="multilevel"/>
    <w:tmpl w:val="CF1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123DF"/>
    <w:multiLevelType w:val="multilevel"/>
    <w:tmpl w:val="BC5A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F158B"/>
    <w:multiLevelType w:val="multilevel"/>
    <w:tmpl w:val="350A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43DB5"/>
    <w:multiLevelType w:val="multilevel"/>
    <w:tmpl w:val="F91A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975494"/>
    <w:multiLevelType w:val="multilevel"/>
    <w:tmpl w:val="1176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00831"/>
    <w:multiLevelType w:val="multilevel"/>
    <w:tmpl w:val="FEA0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F6058"/>
    <w:multiLevelType w:val="multilevel"/>
    <w:tmpl w:val="C506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A22BA"/>
    <w:multiLevelType w:val="multilevel"/>
    <w:tmpl w:val="D67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63EBE"/>
    <w:multiLevelType w:val="multilevel"/>
    <w:tmpl w:val="827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B4C06"/>
    <w:multiLevelType w:val="multilevel"/>
    <w:tmpl w:val="A4B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D84DA3"/>
    <w:multiLevelType w:val="multilevel"/>
    <w:tmpl w:val="4E0E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E620D"/>
    <w:multiLevelType w:val="multilevel"/>
    <w:tmpl w:val="969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60156"/>
    <w:multiLevelType w:val="multilevel"/>
    <w:tmpl w:val="EDFA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7F5DCB"/>
    <w:multiLevelType w:val="multilevel"/>
    <w:tmpl w:val="FF08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53E87"/>
    <w:multiLevelType w:val="multilevel"/>
    <w:tmpl w:val="ECD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991294"/>
    <w:multiLevelType w:val="multilevel"/>
    <w:tmpl w:val="BA8C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1042DD"/>
    <w:multiLevelType w:val="multilevel"/>
    <w:tmpl w:val="BCCA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36196"/>
    <w:multiLevelType w:val="multilevel"/>
    <w:tmpl w:val="0A32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57929"/>
    <w:multiLevelType w:val="multilevel"/>
    <w:tmpl w:val="F81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2092F"/>
    <w:multiLevelType w:val="multilevel"/>
    <w:tmpl w:val="280A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40710"/>
    <w:multiLevelType w:val="multilevel"/>
    <w:tmpl w:val="29A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1"/>
  </w:num>
  <w:num w:numId="5">
    <w:abstractNumId w:val="1"/>
  </w:num>
  <w:num w:numId="6">
    <w:abstractNumId w:val="13"/>
  </w:num>
  <w:num w:numId="7">
    <w:abstractNumId w:val="2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24"/>
  </w:num>
  <w:num w:numId="14">
    <w:abstractNumId w:val="20"/>
  </w:num>
  <w:num w:numId="15">
    <w:abstractNumId w:val="6"/>
  </w:num>
  <w:num w:numId="16">
    <w:abstractNumId w:val="8"/>
  </w:num>
  <w:num w:numId="17">
    <w:abstractNumId w:val="21"/>
  </w:num>
  <w:num w:numId="18">
    <w:abstractNumId w:val="18"/>
  </w:num>
  <w:num w:numId="19">
    <w:abstractNumId w:val="5"/>
  </w:num>
  <w:num w:numId="20">
    <w:abstractNumId w:val="23"/>
  </w:num>
  <w:num w:numId="21">
    <w:abstractNumId w:val="2"/>
  </w:num>
  <w:num w:numId="22">
    <w:abstractNumId w:val="17"/>
  </w:num>
  <w:num w:numId="23">
    <w:abstractNumId w:val="14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E7"/>
    <w:rsid w:val="00042C07"/>
    <w:rsid w:val="00323C20"/>
    <w:rsid w:val="0043187D"/>
    <w:rsid w:val="004C2257"/>
    <w:rsid w:val="006F78BD"/>
    <w:rsid w:val="00740250"/>
    <w:rsid w:val="00801CE7"/>
    <w:rsid w:val="008103DA"/>
    <w:rsid w:val="0087099C"/>
    <w:rsid w:val="00870BD5"/>
    <w:rsid w:val="00F8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A449"/>
  <w15:chartTrackingRefBased/>
  <w15:docId w15:val="{391AB60F-6128-4D84-AFA7-664256CB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3DA"/>
  </w:style>
  <w:style w:type="paragraph" w:styleId="a5">
    <w:name w:val="footer"/>
    <w:basedOn w:val="a"/>
    <w:link w:val="a6"/>
    <w:uiPriority w:val="99"/>
    <w:unhideWhenUsed/>
    <w:rsid w:val="00810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3DA"/>
  </w:style>
  <w:style w:type="character" w:styleId="a7">
    <w:name w:val="Hyperlink"/>
    <w:basedOn w:val="a0"/>
    <w:uiPriority w:val="99"/>
    <w:unhideWhenUsed/>
    <w:rsid w:val="00042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1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0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3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564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63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97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61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144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8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50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64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1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31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78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644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1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30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432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45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9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75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7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08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317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0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83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22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264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53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99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55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493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6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774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68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22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0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3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42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1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223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868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33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71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k.gov.ua/uk/povidomyty-pro-koruptsiy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ycorup@drohobych-rada.gov.ua" TargetMode="External"/><Relationship Id="rId12" Type="http://schemas.openxmlformats.org/officeDocument/2006/relationships/hyperlink" Target="https://www.npu.gov.ua/gromadyanam/povidomiti-pro-korupciyu-v-polici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bu.gov.ua/activity/nayposhyrenishi-zapytannya/povidomlennia-pro-kriminalni-pravoporushennia-abo-neobgruntovani-aktivi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rupcia.kyiv@gp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2024-10-08T07:43:00Z</dcterms:created>
  <dcterms:modified xsi:type="dcterms:W3CDTF">2024-10-10T10:44:00Z</dcterms:modified>
</cp:coreProperties>
</file>