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Default="00BA08BD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77</w:t>
      </w:r>
      <w:r w:rsidR="00106010">
        <w:rPr>
          <w:b/>
          <w:sz w:val="28"/>
          <w:szCs w:val="28"/>
        </w:rPr>
        <w:t xml:space="preserve"> </w:t>
      </w:r>
    </w:p>
    <w:p w:rsidR="00106010" w:rsidRPr="00446568" w:rsidRDefault="00106010" w:rsidP="009654EA">
      <w:pPr>
        <w:jc w:val="center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BA08BD">
        <w:rPr>
          <w:sz w:val="28"/>
          <w:szCs w:val="28"/>
        </w:rPr>
        <w:t>30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DA5BE5">
        <w:rPr>
          <w:sz w:val="28"/>
          <w:szCs w:val="28"/>
        </w:rPr>
        <w:t>вересня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DA5BE5" w:rsidRDefault="00DA5BE5" w:rsidP="00DA5BE5">
      <w:pPr>
        <w:jc w:val="right"/>
        <w:rPr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</w:t>
      </w:r>
      <w:r w:rsidR="009A4111">
        <w:rPr>
          <w:sz w:val="28"/>
          <w:szCs w:val="28"/>
        </w:rPr>
        <w:t>:</w:t>
      </w:r>
      <w:r w:rsidRPr="00446568">
        <w:rPr>
          <w:sz w:val="28"/>
          <w:szCs w:val="28"/>
        </w:rPr>
        <w:t xml:space="preserve"> </w:t>
      </w:r>
      <w:r w:rsidR="009A4111" w:rsidRPr="00446568">
        <w:rPr>
          <w:sz w:val="28"/>
          <w:szCs w:val="28"/>
        </w:rPr>
        <w:t xml:space="preserve">Роман </w:t>
      </w:r>
      <w:proofErr w:type="spellStart"/>
      <w:r w:rsidR="009A4111" w:rsidRPr="00446568">
        <w:rPr>
          <w:sz w:val="28"/>
          <w:szCs w:val="28"/>
        </w:rPr>
        <w:t>Шагала</w:t>
      </w:r>
      <w:proofErr w:type="spellEnd"/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6B2E02" w:rsidRPr="006B2E02">
        <w:rPr>
          <w:sz w:val="28"/>
          <w:szCs w:val="28"/>
        </w:rPr>
        <w:t xml:space="preserve"> </w:t>
      </w:r>
      <w:r w:rsidR="008E7FD9" w:rsidRPr="00446568">
        <w:rPr>
          <w:sz w:val="28"/>
          <w:szCs w:val="28"/>
        </w:rPr>
        <w:t>Богдан Звір</w:t>
      </w:r>
      <w:r w:rsidRPr="00446568">
        <w:rPr>
          <w:sz w:val="28"/>
          <w:szCs w:val="28"/>
        </w:rPr>
        <w:t xml:space="preserve">, </w:t>
      </w:r>
      <w:r w:rsidR="00BA08BD" w:rsidRPr="00DA5BE5">
        <w:rPr>
          <w:sz w:val="28"/>
          <w:szCs w:val="28"/>
        </w:rPr>
        <w:t>Олег Майданюк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DA5BE5">
        <w:rPr>
          <w:b/>
          <w:sz w:val="28"/>
          <w:szCs w:val="28"/>
        </w:rPr>
        <w:t>Відсутні:</w:t>
      </w:r>
      <w:r w:rsidR="00BA08BD" w:rsidRPr="00BA08BD">
        <w:rPr>
          <w:sz w:val="28"/>
          <w:szCs w:val="28"/>
        </w:rPr>
        <w:t xml:space="preserve"> </w:t>
      </w:r>
      <w:r w:rsidR="00BA08BD" w:rsidRPr="00DA5BE5">
        <w:rPr>
          <w:sz w:val="28"/>
          <w:szCs w:val="28"/>
        </w:rPr>
        <w:t xml:space="preserve">Андрій </w:t>
      </w:r>
      <w:proofErr w:type="spellStart"/>
      <w:r w:rsidR="00BA08BD" w:rsidRPr="00DA5BE5">
        <w:rPr>
          <w:sz w:val="28"/>
          <w:szCs w:val="28"/>
        </w:rPr>
        <w:t>Петруняк</w:t>
      </w:r>
      <w:proofErr w:type="spellEnd"/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B5513E" w:rsidRPr="00CB5B66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2231D7" w:rsidRPr="00446568">
        <w:rPr>
          <w:b/>
          <w:sz w:val="28"/>
          <w:szCs w:val="28"/>
        </w:rPr>
        <w:t>:</w:t>
      </w:r>
      <w:r w:rsidR="00785E47">
        <w:rPr>
          <w:b/>
          <w:sz w:val="28"/>
          <w:szCs w:val="28"/>
        </w:rPr>
        <w:t xml:space="preserve"> </w:t>
      </w:r>
      <w:r w:rsidR="00BA08BD">
        <w:rPr>
          <w:sz w:val="28"/>
          <w:szCs w:val="28"/>
        </w:rPr>
        <w:t xml:space="preserve">Інна Скорик – менеджер з питань регіонального розвитку </w:t>
      </w:r>
      <w:proofErr w:type="spellStart"/>
      <w:r w:rsidR="00BA08BD">
        <w:rPr>
          <w:sz w:val="28"/>
          <w:szCs w:val="28"/>
        </w:rPr>
        <w:t>КУ</w:t>
      </w:r>
      <w:proofErr w:type="spellEnd"/>
      <w:r w:rsidR="00BA08BD">
        <w:rPr>
          <w:sz w:val="28"/>
          <w:szCs w:val="28"/>
        </w:rPr>
        <w:t xml:space="preserve"> «Інститут міста Дрогобича», Володимир </w:t>
      </w:r>
      <w:proofErr w:type="spellStart"/>
      <w:r w:rsidR="00BA08BD">
        <w:rPr>
          <w:sz w:val="28"/>
          <w:szCs w:val="28"/>
        </w:rPr>
        <w:t>Суда</w:t>
      </w:r>
      <w:proofErr w:type="spellEnd"/>
      <w:r w:rsidR="00BA08BD">
        <w:rPr>
          <w:sz w:val="28"/>
          <w:szCs w:val="28"/>
        </w:rPr>
        <w:t xml:space="preserve"> – директор </w:t>
      </w:r>
      <w:proofErr w:type="spellStart"/>
      <w:r w:rsidR="00BA08BD">
        <w:rPr>
          <w:sz w:val="28"/>
          <w:szCs w:val="28"/>
        </w:rPr>
        <w:t>КП</w:t>
      </w:r>
      <w:proofErr w:type="spellEnd"/>
      <w:r w:rsidR="00BA08BD">
        <w:rPr>
          <w:sz w:val="28"/>
          <w:szCs w:val="28"/>
        </w:rPr>
        <w:t xml:space="preserve"> «</w:t>
      </w:r>
      <w:r w:rsidR="009A4111">
        <w:rPr>
          <w:sz w:val="28"/>
          <w:szCs w:val="28"/>
        </w:rPr>
        <w:t>Служба муніципального упр</w:t>
      </w:r>
      <w:r w:rsidR="00BA08BD">
        <w:rPr>
          <w:sz w:val="28"/>
          <w:szCs w:val="28"/>
        </w:rPr>
        <w:t xml:space="preserve">авління», Ігор </w:t>
      </w:r>
      <w:proofErr w:type="spellStart"/>
      <w:r w:rsidR="00BA08BD">
        <w:rPr>
          <w:sz w:val="28"/>
          <w:szCs w:val="28"/>
        </w:rPr>
        <w:t>Петранич</w:t>
      </w:r>
      <w:proofErr w:type="spellEnd"/>
      <w:r w:rsidR="00BA08BD">
        <w:rPr>
          <w:sz w:val="28"/>
          <w:szCs w:val="28"/>
        </w:rPr>
        <w:t xml:space="preserve"> – начальник відділу містобудування та архітектури, головний архітектор, Тарас </w:t>
      </w:r>
      <w:proofErr w:type="spellStart"/>
      <w:r w:rsidR="00BA08BD">
        <w:rPr>
          <w:sz w:val="28"/>
          <w:szCs w:val="28"/>
        </w:rPr>
        <w:t>Перхун</w:t>
      </w:r>
      <w:proofErr w:type="spellEnd"/>
      <w:r w:rsidR="00BA08BD">
        <w:rPr>
          <w:sz w:val="28"/>
          <w:szCs w:val="28"/>
        </w:rPr>
        <w:t xml:space="preserve"> - головний спеціаліст сектору економічного розвитку та інвестицій управління інвестицій та економічного розвитку.</w:t>
      </w: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BA08BD" w:rsidRPr="00BA08BD" w:rsidRDefault="00B5513E" w:rsidP="00BA08BD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sz w:val="28"/>
          <w:szCs w:val="28"/>
        </w:rPr>
        <w:t xml:space="preserve">   </w:t>
      </w:r>
      <w:r w:rsidR="00760CDD">
        <w:rPr>
          <w:sz w:val="28"/>
          <w:szCs w:val="28"/>
        </w:rPr>
        <w:tab/>
      </w:r>
      <w:r w:rsidRPr="00BA08BD">
        <w:rPr>
          <w:rFonts w:ascii="Times New Roman" w:hAnsi="Times New Roman" w:cs="Times New Roman"/>
          <w:sz w:val="28"/>
          <w:szCs w:val="28"/>
        </w:rPr>
        <w:t xml:space="preserve"> </w:t>
      </w:r>
      <w:r w:rsidR="00EA24F6" w:rsidRPr="00BA08BD">
        <w:rPr>
          <w:rFonts w:ascii="Times New Roman" w:hAnsi="Times New Roman" w:cs="Times New Roman"/>
          <w:sz w:val="28"/>
          <w:szCs w:val="28"/>
        </w:rPr>
        <w:t>1</w:t>
      </w:r>
      <w:r w:rsidR="001024DB" w:rsidRPr="00BA08BD">
        <w:rPr>
          <w:rFonts w:ascii="Times New Roman" w:hAnsi="Times New Roman" w:cs="Times New Roman"/>
          <w:b w:val="0"/>
          <w:sz w:val="28"/>
          <w:szCs w:val="28"/>
        </w:rPr>
        <w:t>.</w:t>
      </w:r>
      <w:r w:rsidR="0089423A" w:rsidRPr="00BA0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5BE5" w:rsidRPr="00BA08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8BD" w:rsidRPr="00BA08BD">
        <w:rPr>
          <w:rFonts w:ascii="Times New Roman" w:hAnsi="Times New Roman" w:cs="Times New Roman"/>
          <w:b w:val="0"/>
          <w:bCs w:val="0"/>
          <w:sz w:val="28"/>
          <w:szCs w:val="24"/>
        </w:rPr>
        <w:t>Про надання дозволу на розроблення Концепції інтегрованого розвитку території Дрогобицької міської територіальної громади</w:t>
      </w:r>
      <w:r w:rsidR="00BA08BD"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:rsidR="00BA08BD" w:rsidRPr="00BA08BD" w:rsidRDefault="00BA08BD" w:rsidP="00BA08BD">
      <w:pPr>
        <w:ind w:firstLine="708"/>
        <w:jc w:val="both"/>
        <w:rPr>
          <w:bCs/>
          <w:iCs/>
          <w:sz w:val="28"/>
          <w:szCs w:val="28"/>
        </w:rPr>
      </w:pPr>
      <w:r w:rsidRPr="00BA08BD">
        <w:rPr>
          <w:b/>
          <w:iCs/>
          <w:sz w:val="28"/>
          <w:szCs w:val="28"/>
        </w:rPr>
        <w:t>2</w:t>
      </w:r>
      <w:r w:rsidRPr="00BA08BD">
        <w:rPr>
          <w:iCs/>
          <w:sz w:val="28"/>
          <w:szCs w:val="28"/>
        </w:rPr>
        <w:t xml:space="preserve">. </w:t>
      </w:r>
      <w:r w:rsidRPr="00BA08BD">
        <w:rPr>
          <w:bCs/>
          <w:sz w:val="28"/>
          <w:szCs w:val="28"/>
        </w:rPr>
        <w:t xml:space="preserve">Про надання дозволу </w:t>
      </w:r>
      <w:proofErr w:type="spellStart"/>
      <w:r w:rsidRPr="00BA08BD">
        <w:rPr>
          <w:bCs/>
          <w:iCs/>
          <w:sz w:val="28"/>
          <w:szCs w:val="28"/>
        </w:rPr>
        <w:t>КП</w:t>
      </w:r>
      <w:proofErr w:type="spellEnd"/>
      <w:r w:rsidRPr="00BA08BD">
        <w:rPr>
          <w:bCs/>
          <w:iCs/>
          <w:sz w:val="28"/>
          <w:szCs w:val="28"/>
        </w:rPr>
        <w:t xml:space="preserve"> «</w:t>
      </w:r>
      <w:r w:rsidRPr="00BA08BD">
        <w:rPr>
          <w:sz w:val="28"/>
          <w:szCs w:val="28"/>
        </w:rPr>
        <w:t>Комунальник</w:t>
      </w:r>
      <w:r w:rsidRPr="00BA08BD">
        <w:rPr>
          <w:bCs/>
          <w:iCs/>
          <w:sz w:val="28"/>
          <w:szCs w:val="28"/>
        </w:rPr>
        <w:t xml:space="preserve">» ДМР на залучення кредитних коштів </w:t>
      </w:r>
      <w:r>
        <w:rPr>
          <w:bCs/>
          <w:iCs/>
          <w:sz w:val="28"/>
          <w:szCs w:val="28"/>
        </w:rPr>
        <w:t xml:space="preserve"> </w:t>
      </w:r>
      <w:r w:rsidRPr="00BA08BD">
        <w:rPr>
          <w:bCs/>
          <w:iCs/>
          <w:sz w:val="28"/>
          <w:szCs w:val="28"/>
        </w:rPr>
        <w:t>від банківських (кредитних) установ</w:t>
      </w:r>
      <w:r>
        <w:rPr>
          <w:bCs/>
          <w:iCs/>
          <w:sz w:val="28"/>
          <w:szCs w:val="28"/>
        </w:rPr>
        <w:t>.</w:t>
      </w:r>
    </w:p>
    <w:p w:rsidR="00BA08BD" w:rsidRPr="00BA08BD" w:rsidRDefault="00BA08BD" w:rsidP="00BA08BD">
      <w:pPr>
        <w:ind w:firstLine="708"/>
        <w:jc w:val="both"/>
        <w:rPr>
          <w:bCs/>
          <w:iCs/>
          <w:sz w:val="28"/>
          <w:szCs w:val="28"/>
        </w:rPr>
      </w:pPr>
      <w:r w:rsidRPr="00BA08BD">
        <w:rPr>
          <w:b/>
          <w:iCs/>
          <w:sz w:val="28"/>
          <w:szCs w:val="28"/>
        </w:rPr>
        <w:t>3.</w:t>
      </w:r>
      <w:r w:rsidRPr="00BA08BD">
        <w:rPr>
          <w:iCs/>
          <w:sz w:val="28"/>
          <w:szCs w:val="28"/>
        </w:rPr>
        <w:t xml:space="preserve"> </w:t>
      </w:r>
      <w:r w:rsidRPr="00BA08BD">
        <w:rPr>
          <w:bCs/>
          <w:sz w:val="28"/>
          <w:szCs w:val="28"/>
        </w:rPr>
        <w:t xml:space="preserve">Про надання дозволу </w:t>
      </w:r>
      <w:proofErr w:type="spellStart"/>
      <w:r w:rsidRPr="00BA08BD">
        <w:rPr>
          <w:bCs/>
          <w:iCs/>
          <w:sz w:val="28"/>
          <w:szCs w:val="28"/>
        </w:rPr>
        <w:t>КП</w:t>
      </w:r>
      <w:proofErr w:type="spellEnd"/>
      <w:r w:rsidRPr="00BA08BD">
        <w:rPr>
          <w:bCs/>
          <w:iCs/>
          <w:sz w:val="28"/>
          <w:szCs w:val="28"/>
        </w:rPr>
        <w:t xml:space="preserve"> «Служба </w:t>
      </w:r>
      <w:r>
        <w:rPr>
          <w:bCs/>
          <w:iCs/>
          <w:sz w:val="28"/>
          <w:szCs w:val="28"/>
        </w:rPr>
        <w:t xml:space="preserve"> </w:t>
      </w:r>
      <w:r w:rsidRPr="00BA08BD">
        <w:rPr>
          <w:bCs/>
          <w:iCs/>
          <w:sz w:val="28"/>
          <w:szCs w:val="28"/>
        </w:rPr>
        <w:t>муніципального управління» ДМР на залучення кредитних коштів від банківських (кредитних) установ</w:t>
      </w:r>
      <w:r>
        <w:rPr>
          <w:bCs/>
          <w:iCs/>
          <w:sz w:val="28"/>
          <w:szCs w:val="28"/>
        </w:rPr>
        <w:t>.</w:t>
      </w:r>
    </w:p>
    <w:p w:rsidR="00BA08BD" w:rsidRPr="00BA08BD" w:rsidRDefault="00BA08BD" w:rsidP="00BA08BD">
      <w:pPr>
        <w:tabs>
          <w:tab w:val="left" w:pos="9356"/>
          <w:tab w:val="left" w:pos="9923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Pr="00BA08BD">
        <w:rPr>
          <w:b/>
          <w:iCs/>
          <w:sz w:val="28"/>
          <w:szCs w:val="28"/>
        </w:rPr>
        <w:t>4.</w:t>
      </w:r>
      <w:r w:rsidRPr="00BA08BD">
        <w:rPr>
          <w:iCs/>
          <w:sz w:val="28"/>
          <w:szCs w:val="28"/>
        </w:rPr>
        <w:t xml:space="preserve"> </w:t>
      </w:r>
      <w:r w:rsidRPr="00BA08BD">
        <w:rPr>
          <w:sz w:val="28"/>
          <w:szCs w:val="28"/>
        </w:rPr>
        <w:t>Про надання дозволу на розроблення</w:t>
      </w:r>
      <w:r>
        <w:rPr>
          <w:sz w:val="28"/>
          <w:szCs w:val="28"/>
        </w:rPr>
        <w:t xml:space="preserve"> проекту </w:t>
      </w:r>
      <w:r w:rsidRPr="00BA08BD">
        <w:rPr>
          <w:sz w:val="28"/>
          <w:szCs w:val="28"/>
        </w:rPr>
        <w:t>містобудівної документації «Детальний план території земельної ділянки (кадастровий номер 4621285000:03:000:0421 (право постійного користування)) для зміни її цільового призначення, яка заходиться в с. Медвежа Дрогобицької міської територіальної громади Дрогобицького району Львівської області (за межами населеного пункту)»</w:t>
      </w:r>
      <w:r w:rsidR="008B55B0">
        <w:rPr>
          <w:sz w:val="28"/>
          <w:szCs w:val="28"/>
        </w:rPr>
        <w:t>.</w:t>
      </w:r>
    </w:p>
    <w:p w:rsidR="00BA08BD" w:rsidRPr="00BA08BD" w:rsidRDefault="00BA08BD" w:rsidP="00BA08BD">
      <w:pPr>
        <w:spacing w:line="216" w:lineRule="auto"/>
        <w:ind w:firstLine="708"/>
        <w:jc w:val="both"/>
        <w:rPr>
          <w:sz w:val="28"/>
          <w:szCs w:val="28"/>
        </w:rPr>
      </w:pPr>
      <w:r w:rsidRPr="00BA08BD">
        <w:rPr>
          <w:b/>
          <w:iCs/>
          <w:sz w:val="28"/>
          <w:szCs w:val="28"/>
        </w:rPr>
        <w:t>5.</w:t>
      </w:r>
      <w:r w:rsidRPr="00BA08BD">
        <w:rPr>
          <w:iCs/>
          <w:sz w:val="28"/>
          <w:szCs w:val="28"/>
        </w:rPr>
        <w:t xml:space="preserve"> </w:t>
      </w:r>
      <w:bookmarkStart w:id="0" w:name="OLE_LINK18"/>
      <w:bookmarkStart w:id="1" w:name="OLE_LINK20"/>
      <w:bookmarkStart w:id="2" w:name="OLE_LINK19"/>
      <w:bookmarkStart w:id="3" w:name="OLE_LINK17"/>
      <w:r w:rsidRPr="00BA08BD">
        <w:rPr>
          <w:sz w:val="28"/>
          <w:szCs w:val="28"/>
        </w:rPr>
        <w:t xml:space="preserve">Про затвердження </w:t>
      </w:r>
      <w:bookmarkStart w:id="4" w:name="_Hlk24437383"/>
      <w:r w:rsidRPr="00BA08BD">
        <w:rPr>
          <w:sz w:val="28"/>
          <w:szCs w:val="28"/>
        </w:rPr>
        <w:t xml:space="preserve">Цільової програми </w:t>
      </w:r>
      <w:bookmarkStart w:id="5" w:name="OLE_LINK4"/>
      <w:bookmarkStart w:id="6" w:name="OLE_LINK2"/>
      <w:bookmarkStart w:id="7" w:name="OLE_LINK3"/>
      <w:r w:rsidRPr="00BA08BD">
        <w:rPr>
          <w:sz w:val="28"/>
          <w:szCs w:val="28"/>
        </w:rPr>
        <w:t>«</w:t>
      </w:r>
      <w:bookmarkStart w:id="8" w:name="_Hlk74642537"/>
      <w:r w:rsidRPr="00BA08BD">
        <w:rPr>
          <w:sz w:val="28"/>
          <w:szCs w:val="28"/>
        </w:rPr>
        <w:t xml:space="preserve">Сонячне місто» </w:t>
      </w:r>
      <w:bookmarkEnd w:id="8"/>
      <w:r>
        <w:rPr>
          <w:sz w:val="28"/>
          <w:szCs w:val="28"/>
        </w:rPr>
        <w:t xml:space="preserve"> </w:t>
      </w:r>
      <w:proofErr w:type="spellStart"/>
      <w:r w:rsidRPr="00BA08BD">
        <w:rPr>
          <w:sz w:val="28"/>
          <w:szCs w:val="28"/>
        </w:rPr>
        <w:t>співфінансування</w:t>
      </w:r>
      <w:proofErr w:type="spellEnd"/>
      <w:r w:rsidRPr="00BA08BD">
        <w:rPr>
          <w:sz w:val="28"/>
          <w:szCs w:val="28"/>
        </w:rPr>
        <w:t xml:space="preserve"> з бюджету Дрогобицької міської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 xml:space="preserve">територіальної громади реалізованих 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 xml:space="preserve">заходів з енергозбереження </w:t>
      </w:r>
      <w:r w:rsidRPr="00BA08BD">
        <w:rPr>
          <w:color w:val="000000"/>
          <w:sz w:val="28"/>
        </w:rPr>
        <w:t>(</w:t>
      </w:r>
      <w:r w:rsidRPr="00BA08BD">
        <w:rPr>
          <w:sz w:val="28"/>
        </w:rPr>
        <w:t>встановлення сонячних електростанцій та сонячних колекторів,</w:t>
      </w:r>
      <w:r>
        <w:rPr>
          <w:sz w:val="28"/>
          <w:szCs w:val="28"/>
        </w:rPr>
        <w:t xml:space="preserve"> </w:t>
      </w:r>
      <w:r w:rsidRPr="00BA08BD">
        <w:rPr>
          <w:sz w:val="28"/>
        </w:rPr>
        <w:t>вітрових електростанцій, теплових насосів,</w:t>
      </w:r>
      <w:r>
        <w:rPr>
          <w:sz w:val="28"/>
          <w:szCs w:val="28"/>
        </w:rPr>
        <w:t xml:space="preserve"> </w:t>
      </w:r>
      <w:r w:rsidRPr="00BA08BD">
        <w:rPr>
          <w:sz w:val="28"/>
        </w:rPr>
        <w:t>теплових пунктів та допоміжного обладнання</w:t>
      </w:r>
      <w:r w:rsidRPr="00BA08BD">
        <w:rPr>
          <w:color w:val="000000"/>
          <w:sz w:val="28"/>
        </w:rPr>
        <w:t xml:space="preserve">) </w:t>
      </w:r>
      <w:r w:rsidRPr="00BA08BD">
        <w:rPr>
          <w:iCs/>
          <w:sz w:val="28"/>
          <w:szCs w:val="28"/>
        </w:rPr>
        <w:t xml:space="preserve">будинків, розташованих на території </w:t>
      </w:r>
      <w:r>
        <w:rPr>
          <w:sz w:val="28"/>
          <w:szCs w:val="28"/>
        </w:rPr>
        <w:t xml:space="preserve"> </w:t>
      </w:r>
      <w:r w:rsidRPr="00BA08BD">
        <w:rPr>
          <w:iCs/>
          <w:sz w:val="28"/>
          <w:szCs w:val="28"/>
        </w:rPr>
        <w:t xml:space="preserve">Дрогобицької міської територіальної громади </w:t>
      </w:r>
    </w:p>
    <w:p w:rsidR="00BA08BD" w:rsidRPr="00BA08BD" w:rsidRDefault="00BA08BD" w:rsidP="00BA08BD">
      <w:pPr>
        <w:spacing w:line="216" w:lineRule="auto"/>
        <w:jc w:val="both"/>
        <w:rPr>
          <w:sz w:val="28"/>
          <w:szCs w:val="28"/>
        </w:rPr>
      </w:pPr>
      <w:r w:rsidRPr="00BA08BD">
        <w:rPr>
          <w:sz w:val="28"/>
          <w:szCs w:val="28"/>
        </w:rPr>
        <w:t>на 2024-2026 роки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BA08BD">
        <w:rPr>
          <w:sz w:val="28"/>
          <w:szCs w:val="28"/>
        </w:rPr>
        <w:t>, затвердженої рішенням міської ради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>№ 2586 від 29 серпня 2024 року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>в новій редакції</w:t>
      </w:r>
      <w:r>
        <w:rPr>
          <w:sz w:val="28"/>
          <w:szCs w:val="28"/>
        </w:rPr>
        <w:t>.</w:t>
      </w:r>
    </w:p>
    <w:p w:rsidR="00BA08BD" w:rsidRPr="00BA08BD" w:rsidRDefault="00BA08BD" w:rsidP="00BA08BD">
      <w:pPr>
        <w:ind w:firstLine="708"/>
        <w:jc w:val="both"/>
        <w:rPr>
          <w:sz w:val="28"/>
        </w:rPr>
      </w:pPr>
      <w:r w:rsidRPr="00BA08BD">
        <w:rPr>
          <w:b/>
          <w:iCs/>
          <w:sz w:val="28"/>
          <w:szCs w:val="28"/>
        </w:rPr>
        <w:t>6</w:t>
      </w:r>
      <w:r w:rsidRPr="00BA08BD">
        <w:rPr>
          <w:iCs/>
          <w:sz w:val="28"/>
          <w:szCs w:val="28"/>
        </w:rPr>
        <w:t xml:space="preserve">. </w:t>
      </w:r>
      <w:r w:rsidRPr="00BA08BD">
        <w:rPr>
          <w:sz w:val="28"/>
        </w:rPr>
        <w:t xml:space="preserve">Про внесення змін у рішення </w:t>
      </w:r>
      <w:r>
        <w:rPr>
          <w:sz w:val="28"/>
        </w:rPr>
        <w:t xml:space="preserve"> </w:t>
      </w:r>
      <w:r w:rsidRPr="00BA08BD">
        <w:rPr>
          <w:sz w:val="28"/>
          <w:lang w:val="en-US"/>
        </w:rPr>
        <w:t xml:space="preserve">XLVI </w:t>
      </w:r>
      <w:r w:rsidRPr="00BA08BD">
        <w:rPr>
          <w:sz w:val="28"/>
        </w:rPr>
        <w:t>сесії Дрогобицької міської</w:t>
      </w:r>
    </w:p>
    <w:p w:rsidR="00BA08BD" w:rsidRPr="00BA08BD" w:rsidRDefault="00BA08BD" w:rsidP="00BA08BD">
      <w:pPr>
        <w:jc w:val="both"/>
        <w:rPr>
          <w:sz w:val="28"/>
        </w:rPr>
      </w:pPr>
      <w:r w:rsidRPr="00BA08BD">
        <w:rPr>
          <w:sz w:val="28"/>
        </w:rPr>
        <w:t>ради від 18 січня 2024 № 2138</w:t>
      </w:r>
      <w:r>
        <w:rPr>
          <w:sz w:val="28"/>
        </w:rPr>
        <w:t xml:space="preserve"> </w:t>
      </w:r>
      <w:r w:rsidRPr="00BA08BD">
        <w:rPr>
          <w:sz w:val="28"/>
        </w:rPr>
        <w:t xml:space="preserve">щодо передачі котельні  та </w:t>
      </w:r>
      <w:r>
        <w:rPr>
          <w:sz w:val="28"/>
        </w:rPr>
        <w:t xml:space="preserve"> </w:t>
      </w:r>
      <w:r w:rsidRPr="00BA08BD">
        <w:rPr>
          <w:sz w:val="28"/>
        </w:rPr>
        <w:t>котельного обладнання з балансу</w:t>
      </w:r>
      <w:r>
        <w:rPr>
          <w:sz w:val="28"/>
        </w:rPr>
        <w:t xml:space="preserve"> </w:t>
      </w:r>
      <w:r w:rsidRPr="00BA08BD">
        <w:rPr>
          <w:sz w:val="28"/>
        </w:rPr>
        <w:t xml:space="preserve">відділу освіти на баланс </w:t>
      </w:r>
      <w:r>
        <w:rPr>
          <w:sz w:val="28"/>
        </w:rPr>
        <w:t xml:space="preserve"> </w:t>
      </w:r>
      <w:proofErr w:type="spellStart"/>
      <w:r w:rsidRPr="00BA08BD">
        <w:rPr>
          <w:sz w:val="28"/>
        </w:rPr>
        <w:t>КП</w:t>
      </w:r>
      <w:proofErr w:type="spellEnd"/>
      <w:r w:rsidRPr="00BA08BD">
        <w:rPr>
          <w:sz w:val="28"/>
        </w:rPr>
        <w:t xml:space="preserve"> «</w:t>
      </w:r>
      <w:proofErr w:type="spellStart"/>
      <w:r w:rsidRPr="00BA08BD">
        <w:rPr>
          <w:sz w:val="28"/>
        </w:rPr>
        <w:t>Дрогобичтеплоенерго</w:t>
      </w:r>
      <w:proofErr w:type="spellEnd"/>
      <w:r w:rsidRPr="00BA08BD">
        <w:rPr>
          <w:sz w:val="28"/>
        </w:rPr>
        <w:t>» ДМР</w:t>
      </w:r>
      <w:r>
        <w:rPr>
          <w:sz w:val="28"/>
        </w:rPr>
        <w:t>.</w:t>
      </w:r>
    </w:p>
    <w:p w:rsidR="00BA08BD" w:rsidRPr="00BA08BD" w:rsidRDefault="00BA08BD" w:rsidP="00BA08BD">
      <w:pPr>
        <w:jc w:val="both"/>
        <w:rPr>
          <w:sz w:val="28"/>
        </w:rPr>
      </w:pPr>
    </w:p>
    <w:p w:rsidR="00F3689C" w:rsidRPr="00606696" w:rsidRDefault="00F3689C" w:rsidP="00DA5BE5">
      <w:pPr>
        <w:spacing w:line="216" w:lineRule="auto"/>
        <w:jc w:val="both"/>
        <w:rPr>
          <w:iCs/>
          <w:sz w:val="28"/>
          <w:szCs w:val="28"/>
        </w:rPr>
      </w:pPr>
    </w:p>
    <w:p w:rsidR="00A77A70" w:rsidRPr="00DC19C1" w:rsidRDefault="00A77A70" w:rsidP="00B123CF">
      <w:pPr>
        <w:jc w:val="both"/>
        <w:rPr>
          <w:bCs/>
          <w:sz w:val="26"/>
          <w:szCs w:val="26"/>
        </w:rPr>
      </w:pPr>
    </w:p>
    <w:p w:rsidR="00F1132D" w:rsidRPr="00BA08BD" w:rsidRDefault="00695717" w:rsidP="00BA08BD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4"/>
        </w:rPr>
      </w:pPr>
      <w:r w:rsidRPr="00BA08BD">
        <w:rPr>
          <w:rFonts w:ascii="Times New Roman" w:hAnsi="Times New Roman" w:cs="Times New Roman"/>
          <w:sz w:val="28"/>
          <w:szCs w:val="28"/>
        </w:rPr>
        <w:t xml:space="preserve">        </w:t>
      </w:r>
      <w:r w:rsidR="00EA24F6" w:rsidRPr="00BA08BD">
        <w:rPr>
          <w:rFonts w:ascii="Times New Roman" w:hAnsi="Times New Roman" w:cs="Times New Roman"/>
          <w:sz w:val="28"/>
          <w:szCs w:val="28"/>
        </w:rPr>
        <w:t>1.Слухали</w:t>
      </w:r>
      <w:r w:rsidR="00471E32" w:rsidRPr="00BA08BD">
        <w:rPr>
          <w:rFonts w:ascii="Times New Roman" w:hAnsi="Times New Roman" w:cs="Times New Roman"/>
          <w:sz w:val="28"/>
          <w:szCs w:val="28"/>
        </w:rPr>
        <w:t>:</w:t>
      </w:r>
      <w:r w:rsidR="00DC19C1">
        <w:rPr>
          <w:sz w:val="28"/>
          <w:szCs w:val="28"/>
        </w:rPr>
        <w:t xml:space="preserve"> </w:t>
      </w:r>
      <w:r w:rsidR="00BA08BD" w:rsidRPr="00BA08BD">
        <w:rPr>
          <w:rFonts w:ascii="Times New Roman" w:hAnsi="Times New Roman" w:cs="Times New Roman"/>
          <w:b w:val="0"/>
          <w:bCs w:val="0"/>
          <w:sz w:val="28"/>
          <w:szCs w:val="24"/>
        </w:rPr>
        <w:t>Про надання дозволу на розроблення Концепції інтегрованого розвитку території Дрогобицької міської територіальної громади</w:t>
      </w:r>
      <w:r w:rsidR="00BA08BD">
        <w:rPr>
          <w:rFonts w:ascii="Times New Roman" w:hAnsi="Times New Roman" w:cs="Times New Roman"/>
          <w:b w:val="0"/>
          <w:bCs w:val="0"/>
          <w:sz w:val="28"/>
          <w:szCs w:val="24"/>
        </w:rPr>
        <w:t>.</w:t>
      </w:r>
    </w:p>
    <w:p w:rsidR="00CB5B66" w:rsidRPr="00CB5B66" w:rsidRDefault="00EA24F6" w:rsidP="00CB5B6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CB5B66">
        <w:rPr>
          <w:b/>
          <w:sz w:val="28"/>
          <w:szCs w:val="28"/>
        </w:rPr>
        <w:t xml:space="preserve">: </w:t>
      </w:r>
      <w:r w:rsidR="00BA08BD">
        <w:rPr>
          <w:sz w:val="28"/>
          <w:szCs w:val="28"/>
        </w:rPr>
        <w:t xml:space="preserve">Інна Скорик – менеджер з питань регіонального розвитку </w:t>
      </w:r>
      <w:proofErr w:type="spellStart"/>
      <w:r w:rsidR="00BA08BD">
        <w:rPr>
          <w:sz w:val="28"/>
          <w:szCs w:val="28"/>
        </w:rPr>
        <w:t>КУ</w:t>
      </w:r>
      <w:proofErr w:type="spellEnd"/>
      <w:r w:rsidR="00BA08BD">
        <w:rPr>
          <w:sz w:val="28"/>
          <w:szCs w:val="28"/>
        </w:rPr>
        <w:t xml:space="preserve"> «Інститут міста Дрогобича»</w:t>
      </w:r>
    </w:p>
    <w:p w:rsidR="00760CDD" w:rsidRDefault="00BA08BD" w:rsidP="006B2E02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 xml:space="preserve">Роман </w:t>
      </w:r>
      <w:proofErr w:type="spellStart"/>
      <w:r w:rsidR="006B2E02">
        <w:rPr>
          <w:sz w:val="28"/>
          <w:szCs w:val="28"/>
        </w:rPr>
        <w:t>Шагала</w:t>
      </w:r>
      <w:proofErr w:type="spellEnd"/>
      <w:r w:rsidR="006B2E02">
        <w:rPr>
          <w:sz w:val="28"/>
          <w:szCs w:val="28"/>
        </w:rPr>
        <w:t xml:space="preserve">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A08BD">
        <w:rPr>
          <w:sz w:val="28"/>
          <w:szCs w:val="28"/>
        </w:rPr>
        <w:t>Олег Майданюк</w:t>
      </w:r>
      <w:r w:rsidR="003166E6">
        <w:rPr>
          <w:sz w:val="28"/>
          <w:szCs w:val="28"/>
        </w:rPr>
        <w:t xml:space="preserve">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 Звір </w:t>
      </w:r>
      <w:r w:rsidR="00C53137">
        <w:rPr>
          <w:sz w:val="28"/>
          <w:szCs w:val="28"/>
        </w:rPr>
        <w:t>–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613A4">
        <w:rPr>
          <w:sz w:val="28"/>
          <w:szCs w:val="28"/>
        </w:rPr>
        <w:t>рекомендувати раді</w:t>
      </w:r>
    </w:p>
    <w:p w:rsidR="00CD542F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8B55B0" w:rsidRPr="00BA08BD" w:rsidRDefault="00BA08BD" w:rsidP="008B55B0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="008B55B0" w:rsidRPr="00BA08BD">
        <w:rPr>
          <w:bCs/>
          <w:sz w:val="28"/>
          <w:szCs w:val="28"/>
        </w:rPr>
        <w:t xml:space="preserve">Про надання дозволу </w:t>
      </w:r>
      <w:proofErr w:type="spellStart"/>
      <w:r w:rsidR="008B55B0" w:rsidRPr="00BA08BD">
        <w:rPr>
          <w:bCs/>
          <w:iCs/>
          <w:sz w:val="28"/>
          <w:szCs w:val="28"/>
        </w:rPr>
        <w:t>КП</w:t>
      </w:r>
      <w:proofErr w:type="spellEnd"/>
      <w:r w:rsidR="008B55B0" w:rsidRPr="00BA08BD">
        <w:rPr>
          <w:bCs/>
          <w:iCs/>
          <w:sz w:val="28"/>
          <w:szCs w:val="28"/>
        </w:rPr>
        <w:t xml:space="preserve"> «</w:t>
      </w:r>
      <w:r w:rsidR="008B55B0" w:rsidRPr="00BA08BD">
        <w:rPr>
          <w:sz w:val="28"/>
          <w:szCs w:val="28"/>
        </w:rPr>
        <w:t>Комунальник</w:t>
      </w:r>
      <w:r w:rsidR="008B55B0" w:rsidRPr="00BA08BD">
        <w:rPr>
          <w:bCs/>
          <w:iCs/>
          <w:sz w:val="28"/>
          <w:szCs w:val="28"/>
        </w:rPr>
        <w:t xml:space="preserve">» ДМР на залучення кредитних коштів </w:t>
      </w:r>
      <w:r w:rsidR="008B55B0">
        <w:rPr>
          <w:bCs/>
          <w:iCs/>
          <w:sz w:val="28"/>
          <w:szCs w:val="28"/>
        </w:rPr>
        <w:t xml:space="preserve"> </w:t>
      </w:r>
      <w:r w:rsidR="008B55B0" w:rsidRPr="00BA08BD">
        <w:rPr>
          <w:bCs/>
          <w:iCs/>
          <w:sz w:val="28"/>
          <w:szCs w:val="28"/>
        </w:rPr>
        <w:t>від банківських (кредитних) установ</w:t>
      </w:r>
      <w:r w:rsidR="008B55B0">
        <w:rPr>
          <w:bCs/>
          <w:iCs/>
          <w:sz w:val="28"/>
          <w:szCs w:val="28"/>
        </w:rPr>
        <w:t>.</w:t>
      </w:r>
    </w:p>
    <w:p w:rsidR="008B55B0" w:rsidRDefault="00BA08BD" w:rsidP="00BA08BD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="008B55B0" w:rsidRPr="008B55B0">
        <w:rPr>
          <w:sz w:val="28"/>
          <w:szCs w:val="28"/>
        </w:rPr>
        <w:t xml:space="preserve"> </w:t>
      </w:r>
      <w:r w:rsidR="008B55B0">
        <w:rPr>
          <w:sz w:val="28"/>
          <w:szCs w:val="28"/>
        </w:rPr>
        <w:t xml:space="preserve">Володимир </w:t>
      </w:r>
      <w:proofErr w:type="spellStart"/>
      <w:r w:rsidR="008B55B0">
        <w:rPr>
          <w:sz w:val="28"/>
          <w:szCs w:val="28"/>
        </w:rPr>
        <w:t>Суда</w:t>
      </w:r>
      <w:proofErr w:type="spellEnd"/>
      <w:r w:rsidR="008B55B0">
        <w:rPr>
          <w:sz w:val="28"/>
          <w:szCs w:val="28"/>
        </w:rPr>
        <w:t xml:space="preserve"> – директор </w:t>
      </w:r>
      <w:proofErr w:type="spellStart"/>
      <w:r w:rsidR="008B55B0">
        <w:rPr>
          <w:sz w:val="28"/>
          <w:szCs w:val="28"/>
        </w:rPr>
        <w:t>КП</w:t>
      </w:r>
      <w:proofErr w:type="spellEnd"/>
      <w:r w:rsidR="008B55B0">
        <w:rPr>
          <w:sz w:val="28"/>
          <w:szCs w:val="28"/>
        </w:rPr>
        <w:t xml:space="preserve"> «</w:t>
      </w:r>
      <w:r w:rsidR="009A4111">
        <w:rPr>
          <w:sz w:val="28"/>
          <w:szCs w:val="28"/>
        </w:rPr>
        <w:t>Служба муніципального упр</w:t>
      </w:r>
      <w:r w:rsidR="008B55B0">
        <w:rPr>
          <w:sz w:val="28"/>
          <w:szCs w:val="28"/>
        </w:rPr>
        <w:t>авління»</w:t>
      </w:r>
      <w:r>
        <w:rPr>
          <w:b/>
          <w:sz w:val="28"/>
          <w:szCs w:val="28"/>
        </w:rPr>
        <w:t xml:space="preserve"> </w:t>
      </w:r>
    </w:p>
    <w:p w:rsidR="00BA08BD" w:rsidRDefault="00BA08BD" w:rsidP="00BA08BD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</w:t>
      </w:r>
      <w:r w:rsidR="008B55B0">
        <w:rPr>
          <w:sz w:val="28"/>
          <w:szCs w:val="28"/>
        </w:rPr>
        <w:t>ся обговорення з даного питання у якому взяли участь усі депутати.</w:t>
      </w:r>
    </w:p>
    <w:p w:rsidR="00BA08BD" w:rsidRDefault="00BA08BD" w:rsidP="00BA08BD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BA08BD" w:rsidRDefault="00BA08BD" w:rsidP="00BA0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BA08BD" w:rsidRDefault="00BA08BD" w:rsidP="00BA08BD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A08BD" w:rsidRPr="002968B7" w:rsidRDefault="00BA08BD" w:rsidP="00BA08BD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  <w:r w:rsidR="008B55B0">
        <w:rPr>
          <w:sz w:val="28"/>
          <w:szCs w:val="28"/>
        </w:rPr>
        <w:t>.</w:t>
      </w:r>
    </w:p>
    <w:p w:rsidR="00BA08BD" w:rsidRDefault="00BA08BD" w:rsidP="00BA08BD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8B55B0" w:rsidRPr="00BA08BD" w:rsidRDefault="008B55B0" w:rsidP="008B55B0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BA08BD">
        <w:rPr>
          <w:bCs/>
          <w:sz w:val="28"/>
          <w:szCs w:val="28"/>
        </w:rPr>
        <w:t xml:space="preserve">Про надання дозволу </w:t>
      </w:r>
      <w:proofErr w:type="spellStart"/>
      <w:r w:rsidRPr="00BA08BD">
        <w:rPr>
          <w:bCs/>
          <w:iCs/>
          <w:sz w:val="28"/>
          <w:szCs w:val="28"/>
        </w:rPr>
        <w:t>КП</w:t>
      </w:r>
      <w:proofErr w:type="spellEnd"/>
      <w:r w:rsidRPr="00BA08BD">
        <w:rPr>
          <w:bCs/>
          <w:iCs/>
          <w:sz w:val="28"/>
          <w:szCs w:val="28"/>
        </w:rPr>
        <w:t xml:space="preserve"> «Служба </w:t>
      </w:r>
      <w:r>
        <w:rPr>
          <w:bCs/>
          <w:iCs/>
          <w:sz w:val="28"/>
          <w:szCs w:val="28"/>
        </w:rPr>
        <w:t xml:space="preserve"> </w:t>
      </w:r>
      <w:r w:rsidRPr="00BA08BD">
        <w:rPr>
          <w:bCs/>
          <w:iCs/>
          <w:sz w:val="28"/>
          <w:szCs w:val="28"/>
        </w:rPr>
        <w:t>муніципального управління» ДМР на залучення кредитних коштів від банківських (кредитних) установ</w:t>
      </w:r>
      <w:r>
        <w:rPr>
          <w:bCs/>
          <w:iCs/>
          <w:sz w:val="28"/>
          <w:szCs w:val="28"/>
        </w:rPr>
        <w:t>.</w:t>
      </w:r>
    </w:p>
    <w:p w:rsidR="008B55B0" w:rsidRDefault="008B55B0" w:rsidP="008B55B0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Pr="008B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Володимир </w:t>
      </w:r>
      <w:proofErr w:type="spellStart"/>
      <w:r>
        <w:rPr>
          <w:sz w:val="28"/>
          <w:szCs w:val="28"/>
        </w:rPr>
        <w:t>Суда</w:t>
      </w:r>
      <w:proofErr w:type="spellEnd"/>
      <w:r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«</w:t>
      </w:r>
      <w:r w:rsidR="009A4111">
        <w:rPr>
          <w:sz w:val="28"/>
          <w:szCs w:val="28"/>
        </w:rPr>
        <w:t>Служба муніципального упр</w:t>
      </w:r>
      <w:r>
        <w:rPr>
          <w:sz w:val="28"/>
          <w:szCs w:val="28"/>
        </w:rPr>
        <w:t>авління»</w:t>
      </w:r>
      <w:r>
        <w:rPr>
          <w:b/>
          <w:sz w:val="28"/>
          <w:szCs w:val="28"/>
        </w:rPr>
        <w:t xml:space="preserve"> 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 у якому взяли участь усі депутати.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8B55B0" w:rsidRDefault="008B55B0" w:rsidP="008B55B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8B55B0" w:rsidRPr="002968B7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695717" w:rsidRDefault="00695717" w:rsidP="006B2E02">
      <w:pPr>
        <w:jc w:val="both"/>
        <w:rPr>
          <w:b/>
          <w:sz w:val="28"/>
          <w:szCs w:val="28"/>
        </w:rPr>
      </w:pPr>
    </w:p>
    <w:p w:rsidR="008B55B0" w:rsidRPr="00BA08BD" w:rsidRDefault="008B55B0" w:rsidP="008B55B0">
      <w:pPr>
        <w:tabs>
          <w:tab w:val="left" w:pos="9356"/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BA08BD">
        <w:rPr>
          <w:sz w:val="28"/>
          <w:szCs w:val="28"/>
        </w:rPr>
        <w:t>Про надання дозволу на розроблення</w:t>
      </w:r>
      <w:r>
        <w:rPr>
          <w:sz w:val="28"/>
          <w:szCs w:val="28"/>
        </w:rPr>
        <w:t xml:space="preserve"> проекту </w:t>
      </w:r>
      <w:r w:rsidRPr="00BA08BD">
        <w:rPr>
          <w:sz w:val="28"/>
          <w:szCs w:val="28"/>
        </w:rPr>
        <w:t>містобудівної документації «Детальний план території земельної ділянки (кадастровий номер 4621285000:03:000:0421 (право постійного користування)) для зміни її цільового призначення, яка заходиться в с. Медвежа Дрогобицької міської територіальної громади Дрогобицького району Львівської області (за межами населеного пункту)»</w:t>
      </w:r>
      <w:r>
        <w:rPr>
          <w:sz w:val="28"/>
          <w:szCs w:val="28"/>
        </w:rPr>
        <w:t>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Pr="008B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Ігор </w:t>
      </w:r>
      <w:proofErr w:type="spellStart"/>
      <w:r>
        <w:rPr>
          <w:sz w:val="28"/>
          <w:szCs w:val="28"/>
        </w:rPr>
        <w:t>Петранич</w:t>
      </w:r>
      <w:proofErr w:type="spellEnd"/>
      <w:r>
        <w:rPr>
          <w:sz w:val="28"/>
          <w:szCs w:val="28"/>
        </w:rPr>
        <w:t xml:space="preserve"> – начальник відділу містобудування та архітектури, головний архітектор.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 у якому взяли участь усі депутати.</w:t>
      </w:r>
    </w:p>
    <w:p w:rsidR="008B55B0" w:rsidRDefault="008B55B0" w:rsidP="008B55B0">
      <w:pPr>
        <w:jc w:val="both"/>
        <w:rPr>
          <w:b/>
          <w:sz w:val="28"/>
          <w:szCs w:val="28"/>
        </w:rPr>
      </w:pP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8B55B0" w:rsidRDefault="008B55B0" w:rsidP="008B55B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8B55B0" w:rsidRPr="002968B7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8B55B0" w:rsidRPr="00BA08BD" w:rsidRDefault="008B55B0" w:rsidP="008B55B0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BA08BD">
        <w:rPr>
          <w:sz w:val="28"/>
          <w:szCs w:val="28"/>
        </w:rPr>
        <w:t xml:space="preserve">Про затвердження Цільової програми «Сонячне місто» </w:t>
      </w:r>
      <w:r>
        <w:rPr>
          <w:sz w:val="28"/>
          <w:szCs w:val="28"/>
        </w:rPr>
        <w:t xml:space="preserve"> </w:t>
      </w:r>
      <w:proofErr w:type="spellStart"/>
      <w:r w:rsidRPr="00BA08BD">
        <w:rPr>
          <w:sz w:val="28"/>
          <w:szCs w:val="28"/>
        </w:rPr>
        <w:t>співфінансування</w:t>
      </w:r>
      <w:proofErr w:type="spellEnd"/>
      <w:r w:rsidRPr="00BA08BD">
        <w:rPr>
          <w:sz w:val="28"/>
          <w:szCs w:val="28"/>
        </w:rPr>
        <w:t xml:space="preserve"> з бюджету Дрогобицької міської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 xml:space="preserve">територіальної громади реалізованих 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 xml:space="preserve">заходів з енергозбереження </w:t>
      </w:r>
      <w:r w:rsidRPr="00BA08BD">
        <w:rPr>
          <w:color w:val="000000"/>
          <w:sz w:val="28"/>
        </w:rPr>
        <w:t>(</w:t>
      </w:r>
      <w:r w:rsidRPr="00BA08BD">
        <w:rPr>
          <w:sz w:val="28"/>
        </w:rPr>
        <w:t>встановлення сонячних електростанцій та сонячних колекторів,</w:t>
      </w:r>
      <w:r>
        <w:rPr>
          <w:sz w:val="28"/>
          <w:szCs w:val="28"/>
        </w:rPr>
        <w:t xml:space="preserve"> </w:t>
      </w:r>
      <w:r w:rsidRPr="00BA08BD">
        <w:rPr>
          <w:sz w:val="28"/>
        </w:rPr>
        <w:t>вітрових електростанцій, теплових насосів,</w:t>
      </w:r>
      <w:r>
        <w:rPr>
          <w:sz w:val="28"/>
          <w:szCs w:val="28"/>
        </w:rPr>
        <w:t xml:space="preserve"> </w:t>
      </w:r>
      <w:r w:rsidRPr="00BA08BD">
        <w:rPr>
          <w:sz w:val="28"/>
        </w:rPr>
        <w:t>теплових пунктів та допоміжного обладнання</w:t>
      </w:r>
      <w:r w:rsidRPr="00BA08BD">
        <w:rPr>
          <w:color w:val="000000"/>
          <w:sz w:val="28"/>
        </w:rPr>
        <w:t xml:space="preserve">) </w:t>
      </w:r>
      <w:r w:rsidRPr="00BA08BD">
        <w:rPr>
          <w:iCs/>
          <w:sz w:val="28"/>
          <w:szCs w:val="28"/>
        </w:rPr>
        <w:t xml:space="preserve">будинків, розташованих на території </w:t>
      </w:r>
      <w:r>
        <w:rPr>
          <w:sz w:val="28"/>
          <w:szCs w:val="28"/>
        </w:rPr>
        <w:t xml:space="preserve"> </w:t>
      </w:r>
      <w:r w:rsidRPr="00BA08BD">
        <w:rPr>
          <w:iCs/>
          <w:sz w:val="28"/>
          <w:szCs w:val="28"/>
        </w:rPr>
        <w:t xml:space="preserve">Дрогобицької міської територіальної громади </w:t>
      </w:r>
    </w:p>
    <w:p w:rsidR="008B55B0" w:rsidRPr="008B55B0" w:rsidRDefault="008B55B0" w:rsidP="008B55B0">
      <w:pPr>
        <w:spacing w:line="216" w:lineRule="auto"/>
        <w:jc w:val="both"/>
        <w:rPr>
          <w:sz w:val="28"/>
          <w:szCs w:val="28"/>
        </w:rPr>
      </w:pPr>
      <w:r w:rsidRPr="00BA08BD">
        <w:rPr>
          <w:sz w:val="28"/>
          <w:szCs w:val="28"/>
        </w:rPr>
        <w:t>на 2024-2026 роки, затвердженої рішенням міської ради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>№ 2586 від 29 серпня 2024 року</w:t>
      </w:r>
      <w:r>
        <w:rPr>
          <w:sz w:val="28"/>
          <w:szCs w:val="28"/>
        </w:rPr>
        <w:t xml:space="preserve"> </w:t>
      </w:r>
      <w:r w:rsidRPr="00BA08BD">
        <w:rPr>
          <w:sz w:val="28"/>
          <w:szCs w:val="28"/>
        </w:rPr>
        <w:t>в новій редакції</w:t>
      </w:r>
      <w:r>
        <w:rPr>
          <w:sz w:val="28"/>
          <w:szCs w:val="28"/>
        </w:rPr>
        <w:t>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Pr="008B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Тарас </w:t>
      </w:r>
      <w:proofErr w:type="spellStart"/>
      <w:r>
        <w:rPr>
          <w:sz w:val="28"/>
          <w:szCs w:val="28"/>
        </w:rPr>
        <w:t>Перхун</w:t>
      </w:r>
      <w:proofErr w:type="spellEnd"/>
      <w:r>
        <w:rPr>
          <w:sz w:val="28"/>
          <w:szCs w:val="28"/>
        </w:rPr>
        <w:t xml:space="preserve"> - головний спеціаліст сектору економічного розвитку та інвестицій управління інвестицій та економічного розвитку.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8B55B0" w:rsidRDefault="008B55B0" w:rsidP="008B55B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8B55B0" w:rsidRPr="002968B7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8B55B0" w:rsidRPr="008B55B0" w:rsidRDefault="008B55B0" w:rsidP="008B55B0">
      <w:pPr>
        <w:ind w:firstLine="708"/>
        <w:jc w:val="both"/>
        <w:rPr>
          <w:sz w:val="28"/>
        </w:rPr>
      </w:pPr>
      <w:r>
        <w:rPr>
          <w:sz w:val="28"/>
          <w:szCs w:val="28"/>
        </w:rPr>
        <w:t>6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Pr="00BA08BD">
        <w:rPr>
          <w:sz w:val="28"/>
        </w:rPr>
        <w:t xml:space="preserve">Про внесення змін у рішення </w:t>
      </w:r>
      <w:r>
        <w:rPr>
          <w:sz w:val="28"/>
        </w:rPr>
        <w:t xml:space="preserve"> </w:t>
      </w:r>
      <w:r w:rsidRPr="00BA08BD">
        <w:rPr>
          <w:sz w:val="28"/>
          <w:lang w:val="en-US"/>
        </w:rPr>
        <w:t xml:space="preserve">XLVI </w:t>
      </w:r>
      <w:r w:rsidRPr="00BA08BD">
        <w:rPr>
          <w:sz w:val="28"/>
        </w:rPr>
        <w:t>сесії Дрогобицької міської</w:t>
      </w:r>
      <w:r>
        <w:rPr>
          <w:sz w:val="28"/>
        </w:rPr>
        <w:t xml:space="preserve"> </w:t>
      </w:r>
      <w:r w:rsidRPr="00BA08BD">
        <w:rPr>
          <w:sz w:val="28"/>
        </w:rPr>
        <w:t>ради від 18 січня 2024 № 2138</w:t>
      </w:r>
      <w:r>
        <w:rPr>
          <w:sz w:val="28"/>
        </w:rPr>
        <w:t xml:space="preserve"> </w:t>
      </w:r>
      <w:r w:rsidRPr="00BA08BD">
        <w:rPr>
          <w:sz w:val="28"/>
        </w:rPr>
        <w:t xml:space="preserve">щодо передачі котельні  та </w:t>
      </w:r>
      <w:r>
        <w:rPr>
          <w:sz w:val="28"/>
        </w:rPr>
        <w:t xml:space="preserve"> </w:t>
      </w:r>
      <w:r w:rsidRPr="00BA08BD">
        <w:rPr>
          <w:sz w:val="28"/>
        </w:rPr>
        <w:t>котельного обладнання з балансу</w:t>
      </w:r>
      <w:r>
        <w:rPr>
          <w:sz w:val="28"/>
        </w:rPr>
        <w:t xml:space="preserve"> </w:t>
      </w:r>
      <w:r w:rsidRPr="00BA08BD">
        <w:rPr>
          <w:sz w:val="28"/>
        </w:rPr>
        <w:t xml:space="preserve">відділу освіти на баланс </w:t>
      </w:r>
      <w:r>
        <w:rPr>
          <w:sz w:val="28"/>
        </w:rPr>
        <w:t xml:space="preserve"> </w:t>
      </w:r>
      <w:proofErr w:type="spellStart"/>
      <w:r w:rsidRPr="00BA08BD">
        <w:rPr>
          <w:sz w:val="28"/>
        </w:rPr>
        <w:t>КП</w:t>
      </w:r>
      <w:proofErr w:type="spellEnd"/>
      <w:r w:rsidRPr="00BA08BD">
        <w:rPr>
          <w:sz w:val="28"/>
        </w:rPr>
        <w:t xml:space="preserve"> «</w:t>
      </w:r>
      <w:proofErr w:type="spellStart"/>
      <w:r w:rsidRPr="00BA08BD">
        <w:rPr>
          <w:sz w:val="28"/>
        </w:rPr>
        <w:t>Дрогобичтеплоенерго</w:t>
      </w:r>
      <w:proofErr w:type="spellEnd"/>
      <w:r w:rsidRPr="00BA08BD">
        <w:rPr>
          <w:sz w:val="28"/>
        </w:rPr>
        <w:t>» ДМР</w:t>
      </w:r>
      <w:r>
        <w:rPr>
          <w:sz w:val="28"/>
        </w:rPr>
        <w:t>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Pr="008B55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– голова постійної комісії.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 xml:space="preserve">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- за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8B55B0" w:rsidRDefault="008B55B0" w:rsidP="008B55B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8B55B0" w:rsidRPr="002968B7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6B2E02" w:rsidRDefault="00BC76AF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 xml:space="preserve">Голова комісії                                                                Роман  </w:t>
      </w:r>
      <w:proofErr w:type="spellStart"/>
      <w:r w:rsidR="006B2E02" w:rsidRPr="00446568">
        <w:rPr>
          <w:b/>
          <w:sz w:val="28"/>
          <w:szCs w:val="28"/>
        </w:rPr>
        <w:t>Шагала</w:t>
      </w:r>
      <w:proofErr w:type="spellEnd"/>
    </w:p>
    <w:p w:rsidR="005A2828" w:rsidRDefault="005A2828" w:rsidP="009654EA">
      <w:pPr>
        <w:jc w:val="both"/>
        <w:rPr>
          <w:b/>
          <w:sz w:val="28"/>
          <w:szCs w:val="28"/>
        </w:rPr>
      </w:pP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481E"/>
    <w:rsid w:val="003A562E"/>
    <w:rsid w:val="003B0A6F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8332A"/>
    <w:rsid w:val="006947F5"/>
    <w:rsid w:val="00695717"/>
    <w:rsid w:val="006A18F3"/>
    <w:rsid w:val="006B2E02"/>
    <w:rsid w:val="006D243E"/>
    <w:rsid w:val="006D40AB"/>
    <w:rsid w:val="006F5B28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B55B0"/>
    <w:rsid w:val="008D2AEE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0B21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C0166"/>
    <w:rsid w:val="00BC76AF"/>
    <w:rsid w:val="00BD3A67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2BAE"/>
    <w:rsid w:val="00E2693D"/>
    <w:rsid w:val="00E40763"/>
    <w:rsid w:val="00E454B3"/>
    <w:rsid w:val="00E515AC"/>
    <w:rsid w:val="00E60BA1"/>
    <w:rsid w:val="00E66CD5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c">
    <w:name w:val="Основной текст Знак"/>
    <w:basedOn w:val="a0"/>
    <w:link w:val="ab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ED0ED-F285-4935-B834-84ED2DAA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1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149</cp:revision>
  <cp:lastPrinted>2024-10-02T07:48:00Z</cp:lastPrinted>
  <dcterms:created xsi:type="dcterms:W3CDTF">2023-06-08T12:16:00Z</dcterms:created>
  <dcterms:modified xsi:type="dcterms:W3CDTF">2024-10-02T07:49:00Z</dcterms:modified>
</cp:coreProperties>
</file>