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865" w:rsidRDefault="00937FC8">
      <w:pPr>
        <w:pStyle w:val="60"/>
        <w:shd w:val="clear" w:color="auto" w:fill="auto"/>
        <w:ind w:left="380"/>
      </w:pPr>
      <w:r>
        <w:t>Протокол № 107</w:t>
      </w:r>
    </w:p>
    <w:p w:rsidR="00241865" w:rsidRDefault="00937FC8">
      <w:pPr>
        <w:pStyle w:val="40"/>
        <w:shd w:val="clear" w:color="auto" w:fill="auto"/>
        <w:tabs>
          <w:tab w:val="left" w:pos="12586"/>
        </w:tabs>
        <w:spacing w:after="148" w:line="298" w:lineRule="exact"/>
        <w:ind w:left="140" w:right="680" w:firstLine="3320"/>
      </w:pPr>
      <w:r>
        <w:t xml:space="preserve">виїзного засідання постійної комісії ради з питань регулювання земельних відносин </w:t>
      </w:r>
      <w:r>
        <w:rPr>
          <w:rStyle w:val="412pt"/>
        </w:rPr>
        <w:t>м. Дрогобич</w:t>
      </w:r>
      <w:r>
        <w:rPr>
          <w:rStyle w:val="412pt"/>
        </w:rPr>
        <w:tab/>
        <w:t>04 жовтня 2018 р.</w:t>
      </w:r>
    </w:p>
    <w:p w:rsidR="00241865" w:rsidRDefault="00937FC8">
      <w:pPr>
        <w:pStyle w:val="70"/>
        <w:shd w:val="clear" w:color="auto" w:fill="auto"/>
        <w:spacing w:before="0"/>
        <w:ind w:left="14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І.В.</w:t>
      </w:r>
    </w:p>
    <w:p w:rsidR="00241865" w:rsidRDefault="00937FC8">
      <w:pPr>
        <w:pStyle w:val="70"/>
        <w:shd w:val="clear" w:color="auto" w:fill="auto"/>
        <w:spacing w:before="0"/>
        <w:ind w:left="14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241865" w:rsidRDefault="00937FC8">
      <w:pPr>
        <w:pStyle w:val="70"/>
        <w:shd w:val="clear" w:color="auto" w:fill="auto"/>
        <w:spacing w:before="0"/>
        <w:ind w:left="1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С.Р.</w:t>
      </w:r>
    </w:p>
    <w:p w:rsidR="00241865" w:rsidRDefault="00937FC8">
      <w:pPr>
        <w:pStyle w:val="60"/>
        <w:shd w:val="clear" w:color="auto" w:fill="auto"/>
        <w:ind w:left="140" w:right="680"/>
        <w:jc w:val="left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Н. Я.,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Р.М., Вітульська М.І.,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В.А., Балог О.Б., , Городинський М.М. </w:t>
      </w:r>
      <w:r>
        <w:t xml:space="preserve">Відсутні: </w:t>
      </w:r>
      <w:r>
        <w:rPr>
          <w:rStyle w:val="62"/>
        </w:rPr>
        <w:t>======</w:t>
      </w:r>
    </w:p>
    <w:p w:rsidR="00241865" w:rsidRDefault="00937FC8">
      <w:pPr>
        <w:pStyle w:val="70"/>
        <w:shd w:val="clear" w:color="auto" w:fill="auto"/>
        <w:spacing w:before="0" w:after="166" w:line="298" w:lineRule="exact"/>
        <w:ind w:left="140" w:right="680"/>
      </w:pPr>
      <w:r>
        <w:rPr>
          <w:rStyle w:val="71"/>
        </w:rPr>
        <w:t>Запрошені:</w:t>
      </w:r>
      <w:r>
        <w:t xml:space="preserve"> </w:t>
      </w:r>
      <w:r>
        <w:rPr>
          <w:rStyle w:val="73"/>
        </w:rPr>
        <w:t xml:space="preserve">Начальник відділу оренди та приватизації комунального майна </w:t>
      </w:r>
      <w:proofErr w:type="spellStart"/>
      <w:r>
        <w:rPr>
          <w:rStyle w:val="73"/>
        </w:rPr>
        <w:t>і</w:t>
      </w:r>
      <w:proofErr w:type="spellEnd"/>
      <w:r>
        <w:rPr>
          <w:rStyle w:val="73"/>
        </w:rPr>
        <w:t xml:space="preserve"> </w:t>
      </w:r>
      <w:proofErr w:type="spellStart"/>
      <w:r>
        <w:rPr>
          <w:rStyle w:val="73"/>
        </w:rPr>
        <w:t>земельних</w:t>
      </w:r>
      <w:proofErr w:type="spellEnd"/>
      <w:r>
        <w:rPr>
          <w:rStyle w:val="73"/>
        </w:rPr>
        <w:t xml:space="preserve"> </w:t>
      </w:r>
      <w:proofErr w:type="spellStart"/>
      <w:r>
        <w:rPr>
          <w:rStyle w:val="73"/>
        </w:rPr>
        <w:t>ресурсів</w:t>
      </w:r>
      <w:proofErr w:type="spellEnd"/>
      <w:r>
        <w:rPr>
          <w:rStyle w:val="73"/>
        </w:rPr>
        <w:t xml:space="preserve"> </w:t>
      </w:r>
      <w:proofErr w:type="spellStart"/>
      <w:r>
        <w:rPr>
          <w:rStyle w:val="73"/>
        </w:rPr>
        <w:t>Росоха</w:t>
      </w:r>
      <w:proofErr w:type="spellEnd"/>
      <w:r>
        <w:rPr>
          <w:rStyle w:val="73"/>
        </w:rPr>
        <w:t xml:space="preserve"> Р. В., спеціаліст відділу Сторонський О. І.</w:t>
      </w:r>
    </w:p>
    <w:p w:rsidR="00241865" w:rsidRDefault="00937FC8">
      <w:pPr>
        <w:pStyle w:val="70"/>
        <w:shd w:val="clear" w:color="auto" w:fill="auto"/>
        <w:spacing w:before="0" w:after="184" w:line="240" w:lineRule="exact"/>
        <w:ind w:left="140"/>
      </w:pPr>
      <w:proofErr w:type="spellStart"/>
      <w:r>
        <w:rPr>
          <w:rStyle w:val="71"/>
        </w:rPr>
        <w:t>Присутні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від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громади</w:t>
      </w:r>
      <w:proofErr w:type="spellEnd"/>
      <w:r>
        <w:rPr>
          <w:rStyle w:val="71"/>
        </w:rPr>
        <w:t>:</w:t>
      </w:r>
      <w:r>
        <w:t xml:space="preserve"> </w:t>
      </w:r>
      <w:proofErr w:type="spellStart"/>
      <w:r>
        <w:t>Іванців</w:t>
      </w:r>
      <w:proofErr w:type="spellEnd"/>
      <w:r>
        <w:t xml:space="preserve"> А. М., </w:t>
      </w:r>
      <w:proofErr w:type="spellStart"/>
      <w:r>
        <w:t>Грейцаровський</w:t>
      </w:r>
      <w:proofErr w:type="spellEnd"/>
      <w:r>
        <w:t xml:space="preserve"> .</w:t>
      </w:r>
    </w:p>
    <w:p w:rsidR="00241865" w:rsidRDefault="00937FC8">
      <w:pPr>
        <w:pStyle w:val="a5"/>
        <w:shd w:val="clear" w:color="auto" w:fill="auto"/>
        <w:spacing w:after="76" w:line="220" w:lineRule="exact"/>
        <w:ind w:left="140"/>
      </w:pPr>
      <w:r>
        <w:t xml:space="preserve">Слухали: про порядок </w:t>
      </w:r>
      <w:proofErr w:type="spellStart"/>
      <w:r>
        <w:t>денний</w:t>
      </w:r>
      <w:proofErr w:type="spellEnd"/>
      <w:r>
        <w:t xml:space="preserve">, </w:t>
      </w:r>
      <w:proofErr w:type="spellStart"/>
      <w:r>
        <w:t>визначили</w:t>
      </w:r>
      <w:proofErr w:type="spellEnd"/>
      <w:r>
        <w:t xml:space="preserve"> </w:t>
      </w:r>
      <w:proofErr w:type="spellStart"/>
      <w:r>
        <w:t>порядковість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>, за порядок денний голосували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6"/>
        <w:gridCol w:w="4536"/>
        <w:gridCol w:w="1982"/>
        <w:gridCol w:w="3274"/>
      </w:tblGrid>
      <w:tr w:rsidR="00241865">
        <w:trPr>
          <w:trHeight w:val="39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Дата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241865">
        <w:trPr>
          <w:trHeight w:val="278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чи клопотання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поступлення</w:t>
            </w:r>
          </w:p>
        </w:tc>
        <w:tc>
          <w:tcPr>
            <w:tcW w:w="3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41865" w:rsidRDefault="00241865">
      <w:pPr>
        <w:rPr>
          <w:sz w:val="2"/>
          <w:szCs w:val="2"/>
        </w:rPr>
      </w:pPr>
    </w:p>
    <w:p w:rsidR="00241865" w:rsidRDefault="00937FC8">
      <w:pPr>
        <w:pStyle w:val="10"/>
        <w:keepNext/>
        <w:keepLines/>
        <w:shd w:val="clear" w:color="auto" w:fill="auto"/>
        <w:ind w:left="380"/>
      </w:pPr>
      <w:bookmarkStart w:id="0" w:name="bookmark0"/>
      <w:r>
        <w:t xml:space="preserve">1. Про затвердження матеріалів проектів </w:t>
      </w:r>
      <w:r>
        <w:rPr>
          <w:rStyle w:val="11"/>
        </w:rPr>
        <w:t>відведення та технічної документації на земельні ділянки, передачу у власність, в оренду земельних ділянок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675"/>
        <w:gridCol w:w="1560"/>
        <w:gridCol w:w="3552"/>
      </w:tblGrid>
      <w:tr w:rsidR="00241865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Pr="00D27FD7" w:rsidRDefault="00937FC8" w:rsidP="00D27FD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proofErr w:type="spellStart"/>
            <w:r>
              <w:t>Сов'як</w:t>
            </w:r>
            <w:proofErr w:type="spellEnd"/>
            <w:r>
              <w:t xml:space="preserve"> Т.С.,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950 кв. м. на вул. І. Франка,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17.01.2018р.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241865" w:rsidRDefault="00937FC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(триває судовий розгляд)</w:t>
            </w:r>
          </w:p>
        </w:tc>
      </w:tr>
      <w:tr w:rsidR="0024186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Стрельцова</w:t>
            </w:r>
            <w:proofErr w:type="spellEnd"/>
            <w:r>
              <w:t xml:space="preserve"> А.В., </w:t>
            </w:r>
            <w:proofErr w:type="spellStart"/>
            <w:r>
              <w:t>Стельцова</w:t>
            </w:r>
            <w:proofErr w:type="spellEnd"/>
            <w:r>
              <w:t xml:space="preserve"> С.М., Антонюк Л.М., </w:t>
            </w:r>
            <w:proofErr w:type="spellStart"/>
            <w:r>
              <w:t>Войтко</w:t>
            </w:r>
            <w:proofErr w:type="spellEnd"/>
            <w:r>
              <w:t xml:space="preserve"> Н.М., </w:t>
            </w:r>
            <w:proofErr w:type="spellStart"/>
            <w:r>
              <w:t>Войтко</w:t>
            </w:r>
            <w:proofErr w:type="spellEnd"/>
            <w:r>
              <w:t xml:space="preserve"> В.Р.,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709 кв. м. на вул. Міцкевича, 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Димашевський</w:t>
            </w:r>
            <w:proofErr w:type="spellEnd"/>
            <w:r>
              <w:t xml:space="preserve"> Р. В.,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357 кв. м. вул. Бортнянського, для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24.10.2016р.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4186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Pr="00D27FD7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Томенюк</w:t>
            </w:r>
            <w:proofErr w:type="spellEnd"/>
            <w:r>
              <w:t xml:space="preserve"> І.І.,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624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865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Дідух</w:t>
            </w:r>
            <w:proofErr w:type="spellEnd"/>
            <w:r>
              <w:t xml:space="preserve"> Г.М., прож.,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632 кв. м. на вул. Стрийській,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12.01.2018р.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241865" w:rsidRDefault="00241865">
      <w:pPr>
        <w:rPr>
          <w:sz w:val="2"/>
          <w:szCs w:val="2"/>
        </w:rPr>
      </w:pPr>
    </w:p>
    <w:p w:rsidR="00241865" w:rsidRDefault="00937FC8">
      <w:pPr>
        <w:pStyle w:val="22"/>
        <w:keepNext/>
        <w:keepLines/>
        <w:shd w:val="clear" w:color="auto" w:fill="auto"/>
        <w:spacing w:line="270" w:lineRule="exact"/>
        <w:ind w:left="7500"/>
      </w:pPr>
      <w:bookmarkStart w:id="1" w:name="bookmark1"/>
      <w:r>
        <w:lastRenderedPageBreak/>
        <w:t>2.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9"/>
        <w:gridCol w:w="4387"/>
        <w:gridCol w:w="4680"/>
        <w:gridCol w:w="1560"/>
        <w:gridCol w:w="3557"/>
      </w:tblGrid>
      <w:tr w:rsidR="00241865">
        <w:trPr>
          <w:trHeight w:val="56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Берегуляк</w:t>
            </w:r>
            <w:proofErr w:type="spellEnd"/>
            <w:r>
              <w:t xml:space="preserve"> С.В.,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Про продовження договору оренди землі площею 28 кв. м., на вул. П.Орлика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Дзюбан</w:t>
            </w:r>
            <w:proofErr w:type="spellEnd"/>
            <w:r>
              <w:t xml:space="preserve"> Б. М.,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Проти</w:t>
            </w:r>
            <w:proofErr w:type="spellEnd"/>
            <w:r>
              <w:t xml:space="preserve">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 xml:space="preserve">. діл. гр. Лемех </w:t>
            </w:r>
            <w:proofErr w:type="gramStart"/>
            <w:r>
              <w:t>І-</w:t>
            </w:r>
            <w:proofErr w:type="gramEnd"/>
            <w:r>
              <w:t xml:space="preserve">К. О. та надання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приватизацію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 xml:space="preserve">. діл. </w:t>
            </w:r>
            <w:proofErr w:type="spellStart"/>
            <w:r>
              <w:t>Дзюбан</w:t>
            </w:r>
            <w:proofErr w:type="spellEnd"/>
            <w:r>
              <w:t xml:space="preserve"> Б.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07.09.2017р.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241865">
        <w:trPr>
          <w:trHeight w:val="653"/>
          <w:jc w:val="center"/>
        </w:trPr>
        <w:tc>
          <w:tcPr>
            <w:tcW w:w="150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1865" w:rsidRDefault="00937FC8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241865" w:rsidRDefault="00937FC8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241865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Мілян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А.,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Завіжній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Зві</w:t>
            </w:r>
            <w:proofErr w:type="gramStart"/>
            <w:r>
              <w:t>р</w:t>
            </w:r>
            <w:proofErr w:type="gramEnd"/>
            <w:r>
              <w:t xml:space="preserve"> А.С.,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Конончук</w:t>
            </w:r>
            <w:proofErr w:type="spellEnd"/>
            <w:r>
              <w:t xml:space="preserve"> А.В.,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980 кв. м. на вул. Самбірська,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Сидорчук П.М.,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О.Я.,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709 кв. м. на вул. </w:t>
            </w:r>
            <w:proofErr w:type="spellStart"/>
            <w:r>
              <w:t>Коваліва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Комарницький</w:t>
            </w:r>
            <w:proofErr w:type="spellEnd"/>
            <w:r>
              <w:t xml:space="preserve"> В.В.,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Ольжича,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Магур</w:t>
            </w:r>
            <w:proofErr w:type="spellEnd"/>
            <w:r>
              <w:t xml:space="preserve"> Т. Я.,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483 кв. м. на вул. У. Кравченко, для ведення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16.11.2017р.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41865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Федак</w:t>
            </w:r>
            <w:proofErr w:type="spellEnd"/>
            <w:r>
              <w:t xml:space="preserve"> С.С.,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 кв. м. на вул. Шевченка, 32, для будівництва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Городнов</w:t>
            </w:r>
            <w:proofErr w:type="spellEnd"/>
            <w:r>
              <w:t xml:space="preserve"> Л.З.,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13 кв. м. на вул.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здійснення</w:t>
            </w:r>
            <w:proofErr w:type="spellEnd"/>
            <w:r>
              <w:t xml:space="preserve"> прибудови до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27.02.2018р.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41865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Лесюк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550 кв. м. на вул. І. Франка, для ведення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26.04.2017р.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41865">
        <w:trPr>
          <w:trHeight w:val="29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Демків О. Р.,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750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27.04.2017р.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</w:tbl>
    <w:p w:rsidR="00241865" w:rsidRDefault="0024186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60"/>
        <w:gridCol w:w="3557"/>
      </w:tblGrid>
      <w:tr w:rsidR="00241865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І. Франка, для ведення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4186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Гроцкіс</w:t>
            </w:r>
            <w:proofErr w:type="spellEnd"/>
            <w:r>
              <w:t xml:space="preserve"> М.А.,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809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29.03.2018р.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865">
        <w:trPr>
          <w:trHeight w:val="32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надання дозволу на виготовлення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865">
        <w:trPr>
          <w:trHeight w:val="792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Іванців</w:t>
            </w:r>
            <w:proofErr w:type="spellEnd"/>
            <w:r>
              <w:t xml:space="preserve"> А.М.,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технічної документації на земельну ділянку площею 585 кв. м. на пров. </w:t>
            </w:r>
            <w:proofErr w:type="spellStart"/>
            <w:r>
              <w:t>Грюнвальдському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10.11.2017р.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/>
            </w:pPr>
            <w:r>
              <w:t>1-утримався; 1-проти</w:t>
            </w:r>
          </w:p>
        </w:tc>
      </w:tr>
      <w:tr w:rsidR="0024186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D27FD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Чапля Н. Б., </w:t>
            </w:r>
            <w:r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360 кв. м. на пров. Промисловому,12, для ведення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17.02.2016р.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4186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Альберда</w:t>
            </w:r>
            <w:proofErr w:type="spellEnd"/>
            <w:r>
              <w:t xml:space="preserve"> Л. О.,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173 кв. м. на вул. І. Франка, (біля буд. №76),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Відмовити</w:t>
            </w:r>
          </w:p>
          <w:p w:rsidR="00241865" w:rsidRDefault="00937FC8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(звернутись до виконавчого комітету)</w:t>
            </w:r>
          </w:p>
        </w:tc>
      </w:tr>
      <w:tr w:rsidR="00241865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Грейцаровська</w:t>
            </w:r>
            <w:proofErr w:type="spellEnd"/>
            <w:r>
              <w:t xml:space="preserve"> М. С., прож.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0,4000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 xml:space="preserve">а вул. </w:t>
            </w:r>
            <w:proofErr w:type="spellStart"/>
            <w:r>
              <w:t>Стрийська</w:t>
            </w:r>
            <w:proofErr w:type="spellEnd"/>
            <w:r>
              <w:t xml:space="preserve">, 25а,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багатоквартирного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4186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Микита А. Є., </w:t>
            </w:r>
            <w:proofErr w:type="spellStart"/>
            <w:r>
              <w:t>пр</w:t>
            </w:r>
            <w:proofErr w:type="spellEnd"/>
            <w:r w:rsidR="00D27FD7">
              <w:rPr>
                <w:lang w:val="uk-UA"/>
              </w:rPr>
              <w:t>о</w:t>
            </w:r>
            <w:r>
              <w:t xml:space="preserve">ж. </w:t>
            </w:r>
            <w:r w:rsidR="00D27FD7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40,5 кв. м. на вул. Л. Українки, 38а, для ОНБ..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21.12.2016р.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4186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Загірський</w:t>
            </w:r>
            <w:proofErr w:type="spellEnd"/>
            <w:r>
              <w:t xml:space="preserve"> І.І., прож. 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П. Орлика,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41865">
        <w:trPr>
          <w:trHeight w:val="33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865">
        <w:trPr>
          <w:trHeight w:val="1886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Українська Греко-Католицька Церква Самбірсько-Дрогобицька Єпархія, вул. Коновальця, 7/10.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</w:t>
            </w:r>
            <w:proofErr w:type="spellStart"/>
            <w:r>
              <w:t>площею</w:t>
            </w:r>
            <w:proofErr w:type="spellEnd"/>
            <w:r>
              <w:t xml:space="preserve"> 1,6946 га .на </w:t>
            </w:r>
            <w:proofErr w:type="spellStart"/>
            <w:r>
              <w:t>вул</w:t>
            </w:r>
            <w:proofErr w:type="spellEnd"/>
            <w:r>
              <w:t>. Коновальця, для будівництва та обслуговування культових споруд та плебанії.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07.06.2017р.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1-утримався</w:t>
            </w:r>
          </w:p>
          <w:p w:rsidR="00241865" w:rsidRDefault="00937FC8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Зауваження: у площу земельної ділянки входить комунальна інфраструктура, а саме спортивний майданчик для потреб дітей ЗОШ №10 та жителів мікрорайону.</w:t>
            </w:r>
          </w:p>
        </w:tc>
      </w:tr>
      <w:tr w:rsidR="0024186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Данилків М.В., прож. 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980 кв. м. на вул. Винниченка,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Коссак Г.В., прож. 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960 кв. м. на вул. Винниченка,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865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Пошивак</w:t>
            </w:r>
            <w:proofErr w:type="spellEnd"/>
            <w:r>
              <w:t xml:space="preserve"> Р. О, прож. 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650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56615F" w:rsidRDefault="0056615F" w:rsidP="0056615F">
      <w:pPr>
        <w:pStyle w:val="60"/>
        <w:framePr w:w="2029" w:h="1651" w:wrap="around" w:vAnchor="text" w:hAnchor="page" w:x="2022" w:y="1"/>
        <w:shd w:val="clear" w:color="auto" w:fill="auto"/>
        <w:spacing w:line="826" w:lineRule="exact"/>
        <w:ind w:left="100" w:right="100"/>
        <w:jc w:val="left"/>
      </w:pPr>
      <w:r>
        <w:t xml:space="preserve">Голова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241865" w:rsidRDefault="00937FC8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60"/>
        <w:gridCol w:w="3557"/>
      </w:tblGrid>
      <w:tr w:rsidR="00241865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Pr="0056615F" w:rsidRDefault="0024186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вул</w:t>
            </w:r>
            <w:proofErr w:type="spellEnd"/>
            <w:r>
              <w:t>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24186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4186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Бачко</w:t>
            </w:r>
            <w:proofErr w:type="spellEnd"/>
            <w:r>
              <w:t xml:space="preserve"> Н.Л.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1110 кв. м. на вул. Самбірська,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Клонцак</w:t>
            </w:r>
            <w:proofErr w:type="spellEnd"/>
            <w:r>
              <w:t xml:space="preserve"> О.С.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1190 кв. м. на </w:t>
            </w:r>
            <w:proofErr w:type="spellStart"/>
            <w:r>
              <w:t>вул</w:t>
            </w:r>
            <w:proofErr w:type="spellEnd"/>
            <w:r>
              <w:t>..</w:t>
            </w:r>
            <w:proofErr w:type="spellStart"/>
            <w:r>
              <w:t>Холмська</w:t>
            </w:r>
            <w:proofErr w:type="spellEnd"/>
            <w:r>
              <w:t xml:space="preserve">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Зайцев О.В. ,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815 кв. м. на вул..Самбірська </w:t>
            </w:r>
            <w:proofErr w:type="gramStart"/>
            <w:r>
              <w:t>п</w:t>
            </w:r>
            <w:proofErr w:type="gramEnd"/>
            <w:r>
              <w:t>ід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Савицька</w:t>
            </w:r>
            <w:proofErr w:type="spellEnd"/>
            <w:r>
              <w:t xml:space="preserve"> </w:t>
            </w:r>
            <w:proofErr w:type="spellStart"/>
            <w:r>
              <w:t>О.В.,в</w:t>
            </w:r>
            <w:proofErr w:type="spellEnd"/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710 кв. м. на вул..Самбірська </w:t>
            </w:r>
            <w:proofErr w:type="gramStart"/>
            <w:r>
              <w:t>п</w:t>
            </w:r>
            <w:proofErr w:type="gramEnd"/>
            <w:r>
              <w:t>ід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Маркусь</w:t>
            </w:r>
            <w:proofErr w:type="spellEnd"/>
            <w:r>
              <w:t xml:space="preserve"> Е.М. 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340кв. м. на пров. Залізничний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Інтеко</w:t>
            </w:r>
            <w:proofErr w:type="spellEnd"/>
            <w:r>
              <w:t xml:space="preserve"> СІД» (</w:t>
            </w:r>
            <w:proofErr w:type="spellStart"/>
            <w:r>
              <w:t>Л.Левішко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1788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266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241865" w:rsidRDefault="00937FC8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 w:firstLine="380"/>
            </w:pPr>
            <w:r>
              <w:t>1- проти Застереження Балог О. Б.</w:t>
            </w:r>
          </w:p>
        </w:tc>
      </w:tr>
      <w:tr w:rsidR="0024186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Коваль М.М.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Щур В.М.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 кв. м. на вул. Наливайка під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Сенів</w:t>
            </w:r>
            <w:proofErr w:type="spellEnd"/>
            <w:r>
              <w:t xml:space="preserve"> Р.М. 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965 кв. м. вул..Самбірська </w:t>
            </w:r>
            <w:proofErr w:type="gramStart"/>
            <w:r>
              <w:t>п</w:t>
            </w:r>
            <w:proofErr w:type="gramEnd"/>
            <w:r>
              <w:t>ід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865">
        <w:trPr>
          <w:trHeight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Добош</w:t>
            </w:r>
            <w:proofErr w:type="spellEnd"/>
            <w:r>
              <w:t xml:space="preserve"> І.В. </w:t>
            </w:r>
            <w:r w:rsidR="0056615F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800 кв. м. вул..Винниченка </w:t>
            </w:r>
            <w:proofErr w:type="spellStart"/>
            <w:r>
              <w:t>під</w:t>
            </w:r>
            <w:proofErr w:type="spellEnd"/>
            <w:r>
              <w:t xml:space="preserve"> ОЖБ , </w:t>
            </w:r>
            <w:proofErr w:type="spellStart"/>
            <w:r>
              <w:t>уч</w:t>
            </w:r>
            <w:proofErr w:type="spellEnd"/>
            <w:r>
              <w:t>.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865" w:rsidRDefault="00937FC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241865" w:rsidRDefault="00241865">
      <w:pPr>
        <w:rPr>
          <w:sz w:val="2"/>
          <w:szCs w:val="2"/>
        </w:rPr>
        <w:sectPr w:rsidR="00241865">
          <w:type w:val="continuous"/>
          <w:pgSz w:w="16837" w:h="11905" w:orient="landscape"/>
          <w:pgMar w:top="830" w:right="674" w:bottom="884" w:left="900" w:header="0" w:footer="3" w:gutter="0"/>
          <w:cols w:space="720"/>
          <w:noEndnote/>
          <w:docGrid w:linePitch="360"/>
        </w:sectPr>
      </w:pPr>
    </w:p>
    <w:p w:rsidR="00241865" w:rsidRDefault="00937FC8">
      <w:pPr>
        <w:pStyle w:val="60"/>
        <w:framePr w:w="1755" w:h="1651" w:wrap="around" w:vAnchor="text" w:hAnchor="margin" w:x="5395" w:y="-496"/>
        <w:shd w:val="clear" w:color="auto" w:fill="auto"/>
        <w:spacing w:line="826" w:lineRule="exact"/>
        <w:ind w:left="120" w:right="1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 Р./</w:t>
      </w:r>
    </w:p>
    <w:p w:rsidR="00241865" w:rsidRDefault="00241865">
      <w:pPr>
        <w:rPr>
          <w:sz w:val="2"/>
          <w:szCs w:val="2"/>
        </w:rPr>
      </w:pPr>
    </w:p>
    <w:sectPr w:rsidR="00241865" w:rsidSect="00241865">
      <w:type w:val="continuous"/>
      <w:pgSz w:w="16837" w:h="11905" w:orient="landscape"/>
      <w:pgMar w:top="946" w:right="802" w:bottom="2554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7A6" w:rsidRDefault="00BF17A6" w:rsidP="00241865">
      <w:r>
        <w:separator/>
      </w:r>
    </w:p>
  </w:endnote>
  <w:endnote w:type="continuationSeparator" w:id="0">
    <w:p w:rsidR="00BF17A6" w:rsidRDefault="00BF17A6" w:rsidP="00241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7A6" w:rsidRDefault="00BF17A6"/>
  </w:footnote>
  <w:footnote w:type="continuationSeparator" w:id="0">
    <w:p w:rsidR="00BF17A6" w:rsidRDefault="00BF17A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41865"/>
    <w:rsid w:val="000B1022"/>
    <w:rsid w:val="00241865"/>
    <w:rsid w:val="0056615F"/>
    <w:rsid w:val="00920DD1"/>
    <w:rsid w:val="00937FC8"/>
    <w:rsid w:val="00BF17A6"/>
    <w:rsid w:val="00D2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18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41865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Основний текст (4) + 12 pt;Не курсив"/>
    <w:basedOn w:val="4"/>
    <w:rsid w:val="00241865"/>
    <w:rPr>
      <w:i/>
      <w:iCs/>
      <w:spacing w:val="0"/>
      <w:sz w:val="24"/>
      <w:szCs w:val="24"/>
      <w:u w:val="single"/>
    </w:rPr>
  </w:style>
  <w:style w:type="character" w:customStyle="1" w:styleId="7">
    <w:name w:val="Основний текст (7)_"/>
    <w:basedOn w:val="a0"/>
    <w:link w:val="7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апівжирний"/>
    <w:basedOn w:val="7"/>
    <w:rsid w:val="00241865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241865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241865"/>
    <w:rPr>
      <w:b/>
      <w:bCs/>
      <w:spacing w:val="0"/>
    </w:rPr>
  </w:style>
  <w:style w:type="character" w:customStyle="1" w:styleId="62">
    <w:name w:val="Основний текст (6)"/>
    <w:basedOn w:val="6"/>
    <w:rsid w:val="00241865"/>
    <w:rPr>
      <w:u w:val="single"/>
    </w:rPr>
  </w:style>
  <w:style w:type="character" w:customStyle="1" w:styleId="73">
    <w:name w:val="Основний текст (7)"/>
    <w:basedOn w:val="7"/>
    <w:rsid w:val="00241865"/>
    <w:rPr>
      <w:u w:val="single"/>
    </w:rPr>
  </w:style>
  <w:style w:type="character" w:customStyle="1" w:styleId="a4">
    <w:name w:val="Основний текст_"/>
    <w:basedOn w:val="a0"/>
    <w:link w:val="a5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241865"/>
    <w:rPr>
      <w:u w:val="single"/>
    </w:rPr>
  </w:style>
  <w:style w:type="character" w:customStyle="1" w:styleId="5">
    <w:name w:val="Основний текст (5)_"/>
    <w:basedOn w:val="a0"/>
    <w:link w:val="5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">
    <w:name w:val="Основний текст (9)_"/>
    <w:basedOn w:val="a0"/>
    <w:link w:val="90"/>
    <w:rsid w:val="00241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60">
    <w:name w:val="Основний текст (6)"/>
    <w:basedOn w:val="a"/>
    <w:link w:val="6"/>
    <w:rsid w:val="0024186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24186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241865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2418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2418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2418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241865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ий текст (5)"/>
    <w:basedOn w:val="a"/>
    <w:link w:val="5"/>
    <w:rsid w:val="0024186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Заголовок №2"/>
    <w:basedOn w:val="a"/>
    <w:link w:val="21"/>
    <w:rsid w:val="00241865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2418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90">
    <w:name w:val="Основний текст (9)"/>
    <w:basedOn w:val="a"/>
    <w:link w:val="9"/>
    <w:rsid w:val="002418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1043</Words>
  <Characters>5948</Characters>
  <Application>Microsoft Office Word</Application>
  <DocSecurity>0</DocSecurity>
  <Lines>49</Lines>
  <Paragraphs>13</Paragraphs>
  <ScaleCrop>false</ScaleCrop>
  <Company>DMR</Company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4</cp:revision>
  <dcterms:created xsi:type="dcterms:W3CDTF">2024-09-11T11:45:00Z</dcterms:created>
  <dcterms:modified xsi:type="dcterms:W3CDTF">2024-09-11T12:18:00Z</dcterms:modified>
</cp:coreProperties>
</file>