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BB8" w:rsidRDefault="00300546">
      <w:pPr>
        <w:pStyle w:val="50"/>
        <w:shd w:val="clear" w:color="auto" w:fill="auto"/>
        <w:spacing w:after="0" w:line="240" w:lineRule="exact"/>
        <w:ind w:left="6580"/>
      </w:pPr>
      <w:r>
        <w:t>Протокол № 96</w:t>
      </w:r>
    </w:p>
    <w:p w:rsidR="00FD0BB8" w:rsidRDefault="00300546">
      <w:pPr>
        <w:pStyle w:val="40"/>
        <w:shd w:val="clear" w:color="auto" w:fill="auto"/>
        <w:spacing w:line="590" w:lineRule="exact"/>
        <w:ind w:left="3520"/>
      </w:pPr>
      <w:r>
        <w:t>засідання постійної комісії ради з питань регулювання земельних відносин</w:t>
      </w:r>
    </w:p>
    <w:p w:rsidR="00FD0BB8" w:rsidRDefault="00300546">
      <w:pPr>
        <w:pStyle w:val="50"/>
        <w:shd w:val="clear" w:color="auto" w:fill="auto"/>
        <w:tabs>
          <w:tab w:val="left" w:pos="11488"/>
          <w:tab w:val="left" w:leader="underscore" w:pos="12462"/>
        </w:tabs>
        <w:spacing w:after="0" w:line="590" w:lineRule="exact"/>
        <w:ind w:left="160"/>
        <w:jc w:val="both"/>
      </w:pPr>
      <w:r>
        <w:t>м. Дрогобич</w:t>
      </w:r>
      <w:r>
        <w:tab/>
      </w:r>
      <w:r>
        <w:tab/>
      </w:r>
      <w:r>
        <w:rPr>
          <w:rStyle w:val="51"/>
        </w:rPr>
        <w:t>25 квітня 2018 р.</w:t>
      </w:r>
    </w:p>
    <w:p w:rsidR="00FD0BB8" w:rsidRDefault="00300546">
      <w:pPr>
        <w:pStyle w:val="60"/>
        <w:shd w:val="clear" w:color="auto" w:fill="auto"/>
        <w:ind w:left="160"/>
      </w:pPr>
      <w:r>
        <w:t xml:space="preserve">Голова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612pt"/>
        </w:rPr>
        <w:t xml:space="preserve"> </w:t>
      </w:r>
      <w:proofErr w:type="spellStart"/>
      <w:r>
        <w:rPr>
          <w:rStyle w:val="612pt0"/>
        </w:rPr>
        <w:t>Дзюрах</w:t>
      </w:r>
      <w:proofErr w:type="spellEnd"/>
      <w:r>
        <w:rPr>
          <w:rStyle w:val="612pt0"/>
        </w:rPr>
        <w:t xml:space="preserve"> І.В.</w:t>
      </w:r>
    </w:p>
    <w:p w:rsidR="00FD0BB8" w:rsidRDefault="00300546">
      <w:pPr>
        <w:pStyle w:val="60"/>
        <w:shd w:val="clear" w:color="auto" w:fill="auto"/>
        <w:spacing w:after="117" w:line="250" w:lineRule="exact"/>
        <w:ind w:left="160"/>
      </w:pPr>
      <w:r>
        <w:t>Заступник голови постійної комісії:</w:t>
      </w:r>
      <w:r>
        <w:rPr>
          <w:rStyle w:val="612pt"/>
        </w:rPr>
        <w:t xml:space="preserve"> </w:t>
      </w:r>
      <w:r>
        <w:rPr>
          <w:rStyle w:val="612pt0"/>
        </w:rPr>
        <w:t>Вітульська М. І.</w:t>
      </w:r>
    </w:p>
    <w:p w:rsidR="00FD0BB8" w:rsidRDefault="00300546">
      <w:pPr>
        <w:pStyle w:val="60"/>
        <w:shd w:val="clear" w:color="auto" w:fill="auto"/>
        <w:spacing w:after="74" w:line="250" w:lineRule="exact"/>
        <w:ind w:left="160"/>
      </w:pPr>
      <w:r>
        <w:t>Секретар постійної комісії:</w:t>
      </w:r>
      <w:r>
        <w:rPr>
          <w:rStyle w:val="612pt"/>
        </w:rPr>
        <w:t xml:space="preserve"> </w:t>
      </w:r>
      <w:r>
        <w:rPr>
          <w:rStyle w:val="612pt0"/>
        </w:rPr>
        <w:t>Вітульська М.І.</w:t>
      </w:r>
    </w:p>
    <w:p w:rsidR="00FD0BB8" w:rsidRDefault="00300546">
      <w:pPr>
        <w:pStyle w:val="50"/>
        <w:shd w:val="clear" w:color="auto" w:fill="auto"/>
        <w:spacing w:after="0" w:line="298" w:lineRule="exact"/>
        <w:ind w:left="160" w:right="600"/>
        <w:jc w:val="both"/>
      </w:pPr>
      <w:r>
        <w:rPr>
          <w:rStyle w:val="5125pt"/>
        </w:rPr>
        <w:t>Члени постійної комісії:</w:t>
      </w:r>
      <w:r>
        <w:t xml:space="preserve"> </w:t>
      </w:r>
      <w:r>
        <w:rPr>
          <w:rStyle w:val="51"/>
        </w:rPr>
        <w:t xml:space="preserve">Броварський Н. Я., </w:t>
      </w:r>
      <w:proofErr w:type="spellStart"/>
      <w:r>
        <w:rPr>
          <w:rStyle w:val="51"/>
        </w:rPr>
        <w:t>Муль</w:t>
      </w:r>
      <w:proofErr w:type="spellEnd"/>
      <w:r>
        <w:rPr>
          <w:rStyle w:val="51"/>
        </w:rPr>
        <w:t xml:space="preserve"> Р.М., Вітульська М.І., </w:t>
      </w:r>
      <w:proofErr w:type="spellStart"/>
      <w:r>
        <w:rPr>
          <w:rStyle w:val="51"/>
        </w:rPr>
        <w:t>Бернадович</w:t>
      </w:r>
      <w:proofErr w:type="spellEnd"/>
      <w:r>
        <w:rPr>
          <w:rStyle w:val="51"/>
        </w:rPr>
        <w:t xml:space="preserve"> В.А., Балог О.Б., , Городинський М.М. </w:t>
      </w:r>
      <w:proofErr w:type="spellStart"/>
      <w:r>
        <w:t>Відсутні</w:t>
      </w:r>
      <w:proofErr w:type="spellEnd"/>
      <w:r>
        <w:t xml:space="preserve">: </w:t>
      </w:r>
      <w:proofErr w:type="spellStart"/>
      <w:r>
        <w:rPr>
          <w:rStyle w:val="51"/>
        </w:rPr>
        <w:t>Бернадович</w:t>
      </w:r>
      <w:proofErr w:type="spellEnd"/>
      <w:r>
        <w:rPr>
          <w:rStyle w:val="51"/>
        </w:rPr>
        <w:t xml:space="preserve"> В.А., </w:t>
      </w:r>
      <w:proofErr w:type="spellStart"/>
      <w:r>
        <w:rPr>
          <w:rStyle w:val="51"/>
        </w:rPr>
        <w:t>Оленич</w:t>
      </w:r>
      <w:proofErr w:type="spellEnd"/>
      <w:r>
        <w:rPr>
          <w:rStyle w:val="51"/>
        </w:rPr>
        <w:t xml:space="preserve"> С.Р.</w:t>
      </w:r>
    </w:p>
    <w:p w:rsidR="00FD0BB8" w:rsidRDefault="00300546">
      <w:pPr>
        <w:pStyle w:val="60"/>
        <w:shd w:val="clear" w:color="auto" w:fill="auto"/>
        <w:spacing w:line="298" w:lineRule="exact"/>
        <w:ind w:left="160" w:right="600"/>
        <w:jc w:val="left"/>
      </w:pPr>
      <w:r>
        <w:rPr>
          <w:rStyle w:val="612pt"/>
        </w:rPr>
        <w:t>Запрошені:</w:t>
      </w:r>
      <w:r>
        <w:t xml:space="preserve"> </w:t>
      </w:r>
      <w:r>
        <w:rPr>
          <w:rStyle w:val="61"/>
        </w:rPr>
        <w:t xml:space="preserve">Начальник відділу оренди та приватизації комунального майна </w:t>
      </w:r>
      <w:proofErr w:type="spellStart"/>
      <w:r>
        <w:rPr>
          <w:rStyle w:val="61"/>
        </w:rPr>
        <w:t>і</w:t>
      </w:r>
      <w:proofErr w:type="spellEnd"/>
      <w:r>
        <w:rPr>
          <w:rStyle w:val="61"/>
        </w:rPr>
        <w:t xml:space="preserve"> </w:t>
      </w:r>
      <w:proofErr w:type="spellStart"/>
      <w:r>
        <w:rPr>
          <w:rStyle w:val="61"/>
        </w:rPr>
        <w:t>земельних</w:t>
      </w:r>
      <w:proofErr w:type="spellEnd"/>
      <w:r>
        <w:rPr>
          <w:rStyle w:val="61"/>
        </w:rPr>
        <w:t xml:space="preserve"> </w:t>
      </w:r>
      <w:proofErr w:type="spellStart"/>
      <w:r>
        <w:rPr>
          <w:rStyle w:val="61"/>
        </w:rPr>
        <w:t>ресурсів</w:t>
      </w:r>
      <w:proofErr w:type="spellEnd"/>
      <w:r>
        <w:rPr>
          <w:rStyle w:val="61"/>
        </w:rPr>
        <w:t xml:space="preserve"> </w:t>
      </w:r>
      <w:proofErr w:type="spellStart"/>
      <w:r>
        <w:rPr>
          <w:rStyle w:val="61"/>
        </w:rPr>
        <w:t>Росоха</w:t>
      </w:r>
      <w:proofErr w:type="spellEnd"/>
      <w:r>
        <w:rPr>
          <w:rStyle w:val="61"/>
        </w:rPr>
        <w:t xml:space="preserve"> Р. В., спеціаліст відділу Сторонський О. І.; начальник відділу правового забезпечення ДМР.</w:t>
      </w:r>
    </w:p>
    <w:p w:rsidR="00FD0BB8" w:rsidRDefault="00300546">
      <w:pPr>
        <w:pStyle w:val="50"/>
        <w:shd w:val="clear" w:color="auto" w:fill="auto"/>
        <w:spacing w:after="79" w:line="298" w:lineRule="exact"/>
        <w:ind w:left="160" w:right="600"/>
        <w:jc w:val="both"/>
      </w:pPr>
      <w:proofErr w:type="spellStart"/>
      <w:r>
        <w:t>Присутні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: </w:t>
      </w:r>
      <w:proofErr w:type="spellStart"/>
      <w:r>
        <w:t>Гальчишак</w:t>
      </w:r>
      <w:proofErr w:type="spellEnd"/>
      <w:r>
        <w:t xml:space="preserve"> Б. В., Куций О. Є., </w:t>
      </w:r>
      <w:proofErr w:type="spellStart"/>
      <w:r>
        <w:t>Білоган</w:t>
      </w:r>
      <w:proofErr w:type="spellEnd"/>
      <w:r>
        <w:t xml:space="preserve"> В. Є., </w:t>
      </w:r>
      <w:proofErr w:type="spellStart"/>
      <w:r>
        <w:t>Проць</w:t>
      </w:r>
      <w:proofErr w:type="spellEnd"/>
      <w:r>
        <w:t xml:space="preserve"> О. Р., </w:t>
      </w:r>
      <w:proofErr w:type="spellStart"/>
      <w:r>
        <w:t>ГорманВ</w:t>
      </w:r>
      <w:proofErr w:type="spellEnd"/>
      <w:r>
        <w:t xml:space="preserve">. П., </w:t>
      </w:r>
      <w:proofErr w:type="spellStart"/>
      <w:r>
        <w:t>Венчкалов</w:t>
      </w:r>
      <w:proofErr w:type="spellEnd"/>
      <w:r>
        <w:t xml:space="preserve"> О. О., </w:t>
      </w:r>
      <w:proofErr w:type="spellStart"/>
      <w:r>
        <w:t>Матвеєв</w:t>
      </w:r>
      <w:proofErr w:type="spellEnd"/>
      <w:r>
        <w:t xml:space="preserve"> А. В., Нижник Ю. Т., </w:t>
      </w:r>
      <w:proofErr w:type="spellStart"/>
      <w:r>
        <w:t>Колян</w:t>
      </w:r>
      <w:proofErr w:type="spellEnd"/>
      <w:r>
        <w:t xml:space="preserve"> М. І., </w:t>
      </w:r>
      <w:proofErr w:type="spellStart"/>
      <w:r>
        <w:t>Поясник</w:t>
      </w:r>
      <w:proofErr w:type="spellEnd"/>
      <w:r>
        <w:t xml:space="preserve"> С. І., Щерба П. М., </w:t>
      </w:r>
      <w:proofErr w:type="spellStart"/>
      <w:r>
        <w:t>Гнатов</w:t>
      </w:r>
      <w:proofErr w:type="spellEnd"/>
      <w:r>
        <w:t xml:space="preserve"> Є. М., Лукінова Г. М., Борис І. Ю., Лесик В. М., Фартушок В. Т., </w:t>
      </w:r>
      <w:proofErr w:type="spellStart"/>
      <w:r>
        <w:t>Бішко</w:t>
      </w:r>
      <w:proofErr w:type="spellEnd"/>
      <w:r>
        <w:t xml:space="preserve"> В. А., Іваночко Р. В., </w:t>
      </w:r>
      <w:proofErr w:type="spellStart"/>
      <w:r>
        <w:t>Малкіна</w:t>
      </w:r>
      <w:proofErr w:type="spellEnd"/>
      <w:r>
        <w:t xml:space="preserve"> Н. Г., </w:t>
      </w:r>
      <w:proofErr w:type="spellStart"/>
      <w:r>
        <w:t>Малкін</w:t>
      </w:r>
      <w:proofErr w:type="spellEnd"/>
      <w:r>
        <w:t xml:space="preserve"> М. С., </w:t>
      </w:r>
      <w:proofErr w:type="spellStart"/>
      <w:r>
        <w:t>Нечипор</w:t>
      </w:r>
      <w:proofErr w:type="spellEnd"/>
      <w:r>
        <w:t xml:space="preserve"> Н. В., </w:t>
      </w:r>
      <w:proofErr w:type="spellStart"/>
      <w:r>
        <w:t>Дорик</w:t>
      </w:r>
      <w:proofErr w:type="spellEnd"/>
      <w:r>
        <w:t xml:space="preserve"> Я. В., </w:t>
      </w:r>
      <w:proofErr w:type="spellStart"/>
      <w:r>
        <w:t>Вороблевський</w:t>
      </w:r>
      <w:proofErr w:type="spellEnd"/>
      <w:r>
        <w:t xml:space="preserve"> З. М., </w:t>
      </w:r>
      <w:proofErr w:type="spellStart"/>
      <w:r>
        <w:t>Городнов</w:t>
      </w:r>
      <w:proofErr w:type="spellEnd"/>
      <w:r>
        <w:t xml:space="preserve"> Л. З.</w:t>
      </w:r>
    </w:p>
    <w:p w:rsidR="00FD0BB8" w:rsidRDefault="00300546">
      <w:pPr>
        <w:pStyle w:val="70"/>
        <w:shd w:val="clear" w:color="auto" w:fill="auto"/>
        <w:spacing w:before="0" w:after="5"/>
        <w:ind w:left="160" w:right="600"/>
      </w:pPr>
      <w:r>
        <w:rPr>
          <w:rStyle w:val="71"/>
        </w:rPr>
        <w:t>Слухали:</w:t>
      </w:r>
      <w:r>
        <w:t xml:space="preserve"> голову комісії про порядок денний, присутніх громадян про їхні звернення, членів комісії щодо порядку денного засідання комісії. </w:t>
      </w:r>
      <w:proofErr w:type="spellStart"/>
      <w:r>
        <w:t>Оленич</w:t>
      </w:r>
      <w:proofErr w:type="spellEnd"/>
      <w:r>
        <w:t xml:space="preserve"> С. Р. - </w:t>
      </w:r>
      <w:proofErr w:type="spellStart"/>
      <w:r>
        <w:t>секретар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відсутній</w:t>
      </w:r>
      <w:proofErr w:type="spellEnd"/>
      <w:r>
        <w:t xml:space="preserve">, </w:t>
      </w:r>
      <w:proofErr w:type="spellStart"/>
      <w:r>
        <w:t>обов</w:t>
      </w:r>
      <w:proofErr w:type="spellEnd"/>
      <w:r>
        <w:t xml:space="preserve"> '</w:t>
      </w:r>
      <w:proofErr w:type="spellStart"/>
      <w:r>
        <w:t>язки</w:t>
      </w:r>
      <w:proofErr w:type="spellEnd"/>
      <w:r>
        <w:t xml:space="preserve"> </w:t>
      </w:r>
      <w:proofErr w:type="spellStart"/>
      <w:r>
        <w:t>поклали</w:t>
      </w:r>
      <w:proofErr w:type="spellEnd"/>
      <w:r>
        <w:t xml:space="preserve"> на заступника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комісіїВітульськку</w:t>
      </w:r>
      <w:proofErr w:type="spellEnd"/>
      <w:r>
        <w:t xml:space="preserve"> М. І. Було внесено пропозицію про розгляд заяв тільки за протоколом, а заяви громадян, присутніх на засіданні, заяви яких не внесені до порядку денного у протоколі не розглядати, оскільки дуже велика кількість заявників, але вирішили розглядати всі. Після обговорення прийняли порядок денний «одноголосно».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35"/>
        <w:gridCol w:w="4426"/>
        <w:gridCol w:w="4536"/>
        <w:gridCol w:w="1560"/>
        <w:gridCol w:w="3696"/>
      </w:tblGrid>
      <w:tr w:rsidR="00FD0BB8">
        <w:trPr>
          <w:trHeight w:val="979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20"/>
              <w:framePr w:wrap="notBeside" w:vAnchor="text" w:hAnchor="text" w:xAlign="center" w:y="1"/>
              <w:shd w:val="clear" w:color="auto" w:fill="auto"/>
              <w:ind w:left="220"/>
            </w:pPr>
            <w:r>
              <w:t>№ п/п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Прізвище, ім'я, по батькові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20"/>
              <w:framePr w:wrap="notBeside" w:vAnchor="text" w:hAnchor="text" w:xAlign="center" w:y="1"/>
              <w:shd w:val="clear" w:color="auto" w:fill="auto"/>
              <w:ind w:left="120"/>
            </w:pPr>
            <w:r>
              <w:t>Короткий зміст заяви чи клопотання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20"/>
              <w:framePr w:wrap="notBeside" w:vAnchor="text" w:hAnchor="text" w:xAlign="center" w:y="1"/>
              <w:shd w:val="clear" w:color="auto" w:fill="auto"/>
              <w:ind w:left="140"/>
            </w:pPr>
            <w:r>
              <w:t>Дата</w:t>
            </w:r>
          </w:p>
          <w:p w:rsidR="00FD0BB8" w:rsidRDefault="00300546">
            <w:pPr>
              <w:pStyle w:val="20"/>
              <w:framePr w:wrap="notBeside" w:vAnchor="text" w:hAnchor="text" w:xAlign="center" w:y="1"/>
              <w:shd w:val="clear" w:color="auto" w:fill="auto"/>
              <w:ind w:left="140"/>
            </w:pPr>
            <w:proofErr w:type="spellStart"/>
            <w:r>
              <w:t>поступлен</w:t>
            </w:r>
            <w:proofErr w:type="spellEnd"/>
          </w:p>
          <w:p w:rsidR="00FD0BB8" w:rsidRDefault="00300546">
            <w:pPr>
              <w:pStyle w:val="20"/>
              <w:framePr w:wrap="notBeside" w:vAnchor="text" w:hAnchor="text" w:xAlign="center" w:y="1"/>
              <w:shd w:val="clear" w:color="auto" w:fill="auto"/>
              <w:ind w:left="140"/>
            </w:pPr>
            <w:proofErr w:type="spellStart"/>
            <w:r>
              <w:t>ня</w:t>
            </w:r>
            <w:proofErr w:type="spellEnd"/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Результати розгляду</w:t>
            </w:r>
          </w:p>
        </w:tc>
      </w:tr>
      <w:tr w:rsidR="00FD0BB8">
        <w:trPr>
          <w:trHeight w:val="658"/>
          <w:jc w:val="center"/>
        </w:trPr>
        <w:tc>
          <w:tcPr>
            <w:tcW w:w="1505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D0BB8" w:rsidRDefault="00300546">
            <w:pPr>
              <w:pStyle w:val="30"/>
              <w:framePr w:wrap="notBeside" w:vAnchor="text" w:hAnchor="text" w:xAlign="center" w:y="1"/>
              <w:shd w:val="clear" w:color="auto" w:fill="auto"/>
            </w:pPr>
            <w:r>
              <w:t>1. Про затвердження матеріалів проектів відведення та технічної документації на земельні ділянки, передачу у власність, в оренду земельних ділянок</w:t>
            </w:r>
          </w:p>
        </w:tc>
      </w:tr>
      <w:tr w:rsidR="00FD0BB8">
        <w:trPr>
          <w:trHeight w:val="83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Pr="00771C04" w:rsidRDefault="00300546" w:rsidP="00771C0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  <w:rPr>
                <w:lang w:val="uk-UA"/>
              </w:rPr>
            </w:pPr>
            <w:proofErr w:type="spellStart"/>
            <w:r>
              <w:t>Дублянський</w:t>
            </w:r>
            <w:proofErr w:type="spellEnd"/>
            <w:r>
              <w:t xml:space="preserve"> Г.В., прож.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576 кв. м. на вул. Станіславська - П. Орлика, для ОЖБ як учаснику АТО.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29.03.2018р.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D0BB8">
        <w:trPr>
          <w:trHeight w:val="850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1.2.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Коссак</w:t>
            </w:r>
            <w:proofErr w:type="spellEnd"/>
            <w:r>
              <w:t xml:space="preserve"> О.Т.,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 кв. м. на вул. Стрийській, для будівництва індивідуальних гаражів.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20.03.2018р.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FD0BB8" w:rsidRDefault="00FD0BB8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440"/>
        <w:gridCol w:w="4536"/>
        <w:gridCol w:w="1560"/>
        <w:gridCol w:w="3552"/>
      </w:tblGrid>
      <w:tr w:rsidR="00FD0BB8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lastRenderedPageBreak/>
              <w:t>1.3.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Коссак</w:t>
            </w:r>
            <w:proofErr w:type="spellEnd"/>
            <w:r>
              <w:t xml:space="preserve"> О.Т.,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957 кв. м. на вул. Стрийській, 315,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20.03.2018р.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D0BB8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1.4.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Корольков А.В.,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600 кв. м. </w:t>
            </w:r>
            <w:proofErr w:type="gramStart"/>
            <w:r>
              <w:t>у</w:t>
            </w:r>
            <w:proofErr w:type="gramEnd"/>
            <w:r>
              <w:t xml:space="preserve"> кварталі забудови на вул. Парковій, для ОЖБ (ділянка № 57).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04.04.2018р.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D0BB8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1.5.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Грабовська</w:t>
            </w:r>
            <w:proofErr w:type="spellEnd"/>
            <w:r>
              <w:t xml:space="preserve"> О.Д.,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600 кв. м. </w:t>
            </w:r>
            <w:proofErr w:type="gramStart"/>
            <w:r>
              <w:t>у</w:t>
            </w:r>
            <w:proofErr w:type="gramEnd"/>
            <w:r>
              <w:t xml:space="preserve"> кварталі забудови на вул. Парковій, для ОЖБ (ділянка № 50).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04.04.2018р.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D0BB8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1.6.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Івахів</w:t>
            </w:r>
            <w:proofErr w:type="spellEnd"/>
            <w:r>
              <w:t xml:space="preserve"> Я.І.,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606 кв. м. на вул. Наливайка, для ОЖБ, як учаснику АТО.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06.04.2018р.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D0BB8">
        <w:trPr>
          <w:trHeight w:val="111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1.7.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ТзОВ «ЕКО ПАК УКРАЇНА» (В. Шпек)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330 кв. м. на вул. Стрийській, 443/25, для розміщення та експлуатації основних, підсобних і допоміжних будівель та споруд.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07.03.2018р.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D0BB8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1.8.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Шпак С.Ф., прож.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667 кв. м. на вул. Івасюка, 21,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14.03.2018р.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D0BB8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1.9.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Мацана</w:t>
            </w:r>
            <w:proofErr w:type="spellEnd"/>
            <w:r>
              <w:t xml:space="preserve"> А.О., прож.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700 кв. м. на вул. Станіславська - П. Орлика, для ОЖБ, як учаснику АТО.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13.03.2018р.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D0BB8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1.10.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Бучковський</w:t>
            </w:r>
            <w:proofErr w:type="spellEnd"/>
            <w:r>
              <w:t xml:space="preserve"> В.М., прож.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617 кв. м. на пров. Тепличному,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20.02.2018р.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D0BB8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1.11.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Чубик М.І, прож.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893 кв. м. на вул. Нагірна,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11.04.2018р.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D0BB8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1.12.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Стопець</w:t>
            </w:r>
            <w:proofErr w:type="spellEnd"/>
            <w:r>
              <w:t xml:space="preserve"> М.Т., прож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1000 кв. м. на пров. Тепличному,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04.04.2018р.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D0BB8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1.13.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Котула</w:t>
            </w:r>
            <w:proofErr w:type="spellEnd"/>
            <w:r>
              <w:t xml:space="preserve"> Р.М., прож.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910 кв. м. на вул. Самбірській, 65,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04.04.2018р.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D0BB8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1.14.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Монастир св. Апостолів Петра І Павла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4675 кв. м. на вул. Стрийській, 1, для обслуговування будівель і проведення релігійних обрядів.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16.04.2018р.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D0BB8">
        <w:trPr>
          <w:trHeight w:val="85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1.15.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Монастир св. Апостолів Петра І Павла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2428 кв. м. на вул. Стрийській, 1, для обслуговування будівель і проведення релігійних обрядів.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16.04.2018р.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FD0BB8" w:rsidRDefault="00FD0BB8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440"/>
        <w:gridCol w:w="4536"/>
        <w:gridCol w:w="1560"/>
        <w:gridCol w:w="3552"/>
      </w:tblGrid>
      <w:tr w:rsidR="00FD0BB8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1.16.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Савчин</w:t>
            </w:r>
            <w:proofErr w:type="spellEnd"/>
            <w:r>
              <w:t xml:space="preserve"> Н.Ю., прож.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618 кв. м. на пров. Тепличному,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18.04.2018р.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D0BB8">
        <w:trPr>
          <w:trHeight w:val="84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1.17.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Борис І. Ю., </w:t>
            </w:r>
            <w:r w:rsidR="00771C04">
              <w:rPr>
                <w:lang w:val="uk-UA"/>
              </w:rPr>
              <w:t>***</w:t>
            </w:r>
            <w:proofErr w:type="spellStart"/>
            <w:r>
              <w:t>Модрицький</w:t>
            </w:r>
            <w:proofErr w:type="spellEnd"/>
            <w:r>
              <w:t xml:space="preserve"> </w:t>
            </w:r>
            <w:proofErr w:type="gramStart"/>
            <w:r>
              <w:t>Ю</w:t>
            </w:r>
            <w:proofErr w:type="gramEnd"/>
            <w:r>
              <w:t xml:space="preserve"> </w:t>
            </w:r>
            <w:proofErr w:type="spellStart"/>
            <w:r>
              <w:t>Л.,прож</w:t>
            </w:r>
            <w:proofErr w:type="spellEnd"/>
            <w:r>
              <w:t xml:space="preserve">.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444 кв. м. на вул. І. Франка, 91,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16.04.2018 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FD0BB8" w:rsidRDefault="00FD0BB8">
      <w:pPr>
        <w:rPr>
          <w:sz w:val="2"/>
          <w:szCs w:val="2"/>
        </w:rPr>
      </w:pPr>
    </w:p>
    <w:p w:rsidR="00FD0BB8" w:rsidRDefault="00300546">
      <w:pPr>
        <w:pStyle w:val="10"/>
        <w:keepNext/>
        <w:keepLines/>
        <w:shd w:val="clear" w:color="auto" w:fill="auto"/>
        <w:spacing w:before="941" w:line="270" w:lineRule="exact"/>
        <w:ind w:left="6980"/>
      </w:pPr>
      <w:bookmarkStart w:id="0" w:name="bookmark0"/>
      <w:r>
        <w:t>2. Різне</w:t>
      </w:r>
      <w:bookmarkEnd w:id="0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83"/>
        <w:gridCol w:w="4368"/>
        <w:gridCol w:w="4253"/>
        <w:gridCol w:w="1982"/>
        <w:gridCol w:w="3696"/>
      </w:tblGrid>
      <w:tr w:rsidR="00FD0BB8">
        <w:trPr>
          <w:trHeight w:val="1118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2.1.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НВК «Галичина» (З. Ільницький)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продовження договору оренди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1093 кв.м. на вул. Стрийській, 443, для обслуговування нежитлової будівлі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14.02.2018р.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FD0BB8">
        <w:trPr>
          <w:trHeight w:val="111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2.2.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НВК «Галичина» (З. Ільницький)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продовження договору оренди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6866 кв.м. на вул. Тураша, 15/3, для обслуговування нежитлової будівлі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14.02.2018р.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FD0BB8">
        <w:trPr>
          <w:trHeight w:val="562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2.3.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Луцак</w:t>
            </w:r>
            <w:proofErr w:type="spellEnd"/>
            <w:r>
              <w:t xml:space="preserve"> Б.В., прож.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ДМР від 30.11.2017 року № 952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14.02.2018р.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FD0BB8">
        <w:trPr>
          <w:trHeight w:val="111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2.4.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Блюсюк</w:t>
            </w:r>
            <w:proofErr w:type="spellEnd"/>
            <w:r>
              <w:t xml:space="preserve"> Р.М., прож.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продовження </w:t>
            </w:r>
            <w:proofErr w:type="gramStart"/>
            <w:r>
              <w:t>договору</w:t>
            </w:r>
            <w:proofErr w:type="gramEnd"/>
            <w:r>
              <w:t xml:space="preserve"> про встановлення особистого строкового </w:t>
            </w:r>
            <w:proofErr w:type="spellStart"/>
            <w:r>
              <w:t>сервітуту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18 кв.м. на вул. Самбірській, (біля будинку № 78)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29.01.2018р.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FD0BB8">
        <w:trPr>
          <w:trHeight w:val="111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2.5.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Голубінка Б.Р., прож.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припинення </w:t>
            </w:r>
            <w:proofErr w:type="gramStart"/>
            <w:r>
              <w:t>договору</w:t>
            </w:r>
            <w:proofErr w:type="gramEnd"/>
            <w:r>
              <w:t xml:space="preserve"> про встановлення особистого строкового </w:t>
            </w:r>
            <w:proofErr w:type="spellStart"/>
            <w:r>
              <w:t>сервітуту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18 кв.м. на вул. Наливайка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22.02.2018р.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Відмовити</w:t>
            </w:r>
          </w:p>
          <w:p w:rsidR="00FD0BB8" w:rsidRDefault="00300546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1 - утримався</w:t>
            </w:r>
          </w:p>
        </w:tc>
      </w:tr>
      <w:tr w:rsidR="00FD0BB8">
        <w:trPr>
          <w:trHeight w:val="840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2.6.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Голубінка Б.Р., прож.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180 кв. м. на вул. Самбірська, 94/1, для обслуговування нежитлової будівлі.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22.02.2018р.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Відмовити</w:t>
            </w:r>
          </w:p>
          <w:p w:rsidR="00FD0BB8" w:rsidRDefault="00300546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1 - утримався</w:t>
            </w:r>
          </w:p>
        </w:tc>
      </w:tr>
      <w:tr w:rsidR="00FD0BB8">
        <w:trPr>
          <w:trHeight w:val="1397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2.7.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>Некрасова</w:t>
            </w:r>
            <w:proofErr w:type="gramStart"/>
            <w:r>
              <w:t xml:space="preserve"> І.</w:t>
            </w:r>
            <w:proofErr w:type="gramEnd"/>
            <w:r>
              <w:t xml:space="preserve">В., прож.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на викуп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65 кв.м., на вул. Грушевського, 59/5, для обслуговування нежитлового приміщення.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16.02.2018р.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На до вивчення</w:t>
            </w:r>
          </w:p>
          <w:p w:rsidR="00FD0BB8" w:rsidRDefault="00300546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(додати чіткий схем-план)</w:t>
            </w:r>
          </w:p>
        </w:tc>
      </w:tr>
    </w:tbl>
    <w:p w:rsidR="00FD0BB8" w:rsidRDefault="00FD0BB8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83"/>
        <w:gridCol w:w="4368"/>
        <w:gridCol w:w="4253"/>
        <w:gridCol w:w="1982"/>
        <w:gridCol w:w="3696"/>
      </w:tblGrid>
      <w:tr w:rsidR="00FD0BB8">
        <w:trPr>
          <w:trHeight w:val="84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lastRenderedPageBreak/>
              <w:t>2.8.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КП «</w:t>
            </w:r>
            <w:proofErr w:type="spellStart"/>
            <w:r>
              <w:t>Дрогобицький</w:t>
            </w:r>
            <w:proofErr w:type="spellEnd"/>
            <w:r>
              <w:t xml:space="preserve"> </w:t>
            </w:r>
            <w:proofErr w:type="spellStart"/>
            <w:r>
              <w:t>Ринок</w:t>
            </w:r>
            <w:proofErr w:type="spellEnd"/>
            <w:r>
              <w:t xml:space="preserve">» (В. </w:t>
            </w:r>
            <w:proofErr w:type="spellStart"/>
            <w:r>
              <w:t>Білоган</w:t>
            </w:r>
            <w:proofErr w:type="spellEnd"/>
            <w: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1396 кв.м. по вул. Малий Ринок, для обслуговування ринку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31.01.2018р.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На до вивчення</w:t>
            </w:r>
          </w:p>
          <w:p w:rsidR="00FD0BB8" w:rsidRDefault="00300546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(додати належні документи)</w:t>
            </w:r>
          </w:p>
        </w:tc>
      </w:tr>
      <w:tr w:rsidR="00FD0BB8">
        <w:trPr>
          <w:trHeight w:val="840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2.9.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КП «</w:t>
            </w:r>
            <w:proofErr w:type="spellStart"/>
            <w:r>
              <w:t>Дрогобицький</w:t>
            </w:r>
            <w:proofErr w:type="spellEnd"/>
            <w:r>
              <w:t xml:space="preserve"> </w:t>
            </w:r>
            <w:proofErr w:type="spellStart"/>
            <w:r>
              <w:t>Ринок</w:t>
            </w:r>
            <w:proofErr w:type="spellEnd"/>
            <w:r>
              <w:t xml:space="preserve">» (В. </w:t>
            </w:r>
            <w:proofErr w:type="spellStart"/>
            <w:r>
              <w:t>Білоган</w:t>
            </w:r>
            <w:proofErr w:type="spellEnd"/>
            <w: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4322 кв.м. по вул. П. Орлика, для облаштування автостоянки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31.01.2018р.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На до вивчення</w:t>
            </w:r>
          </w:p>
          <w:p w:rsidR="00FD0BB8" w:rsidRDefault="00300546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(додати належні документи)</w:t>
            </w:r>
          </w:p>
        </w:tc>
      </w:tr>
      <w:tr w:rsidR="00FD0BB8">
        <w:trPr>
          <w:trHeight w:val="83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2.10.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Іванішин</w:t>
            </w:r>
            <w:proofErr w:type="spellEnd"/>
            <w:r>
              <w:t xml:space="preserve"> Г.П., прож.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продовження терміну дії </w:t>
            </w:r>
            <w:proofErr w:type="gramStart"/>
            <w:r>
              <w:t>р</w:t>
            </w:r>
            <w:proofErr w:type="gramEnd"/>
            <w:r>
              <w:t>ішення ДМР від 28.11.2013 року № 1164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23.02.2018р.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На до вивчення</w:t>
            </w:r>
          </w:p>
          <w:p w:rsidR="00FD0BB8" w:rsidRDefault="00300546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/>
              <w:ind w:left="120"/>
            </w:pPr>
            <w:r>
              <w:t>(додати належні документи: рішення сесії, схем-план, ін.)</w:t>
            </w:r>
          </w:p>
        </w:tc>
      </w:tr>
      <w:tr w:rsidR="00FD0BB8">
        <w:trPr>
          <w:trHeight w:val="562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2.11.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Париста В.І., прож.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ДМР від 28.12.2017 року № 1030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22.01.2018р.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Відмовити</w:t>
            </w:r>
          </w:p>
          <w:p w:rsidR="00FD0BB8" w:rsidRDefault="00300546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(використали своє право)</w:t>
            </w:r>
          </w:p>
        </w:tc>
      </w:tr>
      <w:tr w:rsidR="00FD0BB8">
        <w:trPr>
          <w:trHeight w:val="840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2.12.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Стопець</w:t>
            </w:r>
            <w:proofErr w:type="spellEnd"/>
            <w:r>
              <w:t xml:space="preserve"> М.Т., прож.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припинення права оренди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кв.м. на пров. Тепличному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04.04.2018р.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FD0BB8">
        <w:trPr>
          <w:trHeight w:val="111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2.13.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ДП «</w:t>
            </w:r>
            <w:proofErr w:type="spellStart"/>
            <w:r>
              <w:t>Галінвест</w:t>
            </w:r>
            <w:proofErr w:type="spellEnd"/>
            <w:r>
              <w:t>» (</w:t>
            </w:r>
            <w:proofErr w:type="spellStart"/>
            <w:r>
              <w:t>Синкевич</w:t>
            </w:r>
            <w:proofErr w:type="spellEnd"/>
            <w:r>
              <w:t xml:space="preserve"> Р.Й.)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продовження терміну оренди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232 кв.м. на вул. Шкільна, 6, для обслуговування нежитлового приміщення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27.02.2018р.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FD0BB8" w:rsidRDefault="00300546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1 - утримався</w:t>
            </w:r>
          </w:p>
        </w:tc>
      </w:tr>
      <w:tr w:rsidR="00FD0BB8">
        <w:trPr>
          <w:trHeight w:val="562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2.14.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Давида Т.І., прож.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ДМР від 30.11.2017 року № 951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12.12.2017р.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FD0BB8" w:rsidRDefault="00300546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1 - утримався</w:t>
            </w:r>
          </w:p>
        </w:tc>
      </w:tr>
      <w:tr w:rsidR="00FD0BB8">
        <w:trPr>
          <w:trHeight w:val="562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2.15.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Дубков</w:t>
            </w:r>
            <w:proofErr w:type="gramStart"/>
            <w:r>
              <w:t xml:space="preserve"> І.</w:t>
            </w:r>
            <w:proofErr w:type="gramEnd"/>
            <w:r>
              <w:t xml:space="preserve">П., прож.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ДМР від 30.11.2017 року № 951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12.12.2017р.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FD0BB8" w:rsidRDefault="00300546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1 - утримався</w:t>
            </w:r>
          </w:p>
        </w:tc>
      </w:tr>
      <w:tr w:rsidR="00FD0BB8">
        <w:trPr>
          <w:trHeight w:val="562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2.16.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Куций О.Є., прож.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ДМР від 30.11.2017 року № 951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12.12.2017р.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FD0BB8" w:rsidRDefault="00300546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1 - утримався</w:t>
            </w:r>
          </w:p>
        </w:tc>
      </w:tr>
      <w:tr w:rsidR="00FD0BB8">
        <w:trPr>
          <w:trHeight w:val="562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2.17.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Громада </w:t>
            </w:r>
            <w:proofErr w:type="spellStart"/>
            <w:r>
              <w:t>мікро-району</w:t>
            </w:r>
            <w:proofErr w:type="spellEnd"/>
            <w:r>
              <w:t xml:space="preserve"> Коновальця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Передача стадіону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12.09.2017р.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Взяти до відома</w:t>
            </w:r>
          </w:p>
          <w:p w:rsidR="00FD0BB8" w:rsidRDefault="00300546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1 - проти</w:t>
            </w:r>
          </w:p>
        </w:tc>
      </w:tr>
      <w:tr w:rsidR="00FD0BB8">
        <w:trPr>
          <w:trHeight w:val="1666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2.18.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Петраш О.І., прож.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затвердження </w:t>
            </w:r>
            <w:proofErr w:type="gramStart"/>
            <w:r>
              <w:t>матер</w:t>
            </w:r>
            <w:proofErr w:type="gramEnd"/>
            <w:r>
              <w:t xml:space="preserve">іалів проекту землеустрою щодо відведення земельної ділянки зі зміною її цільового призначення на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835 кв.м. на вул. Остроградського, 2.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06.12.2017р.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Відмовити</w:t>
            </w:r>
          </w:p>
          <w:p w:rsidR="00FD0BB8" w:rsidRDefault="00300546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(кадастровий номер відсутній)</w:t>
            </w:r>
          </w:p>
        </w:tc>
      </w:tr>
      <w:tr w:rsidR="00FD0BB8">
        <w:trPr>
          <w:trHeight w:val="1128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2.19.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Фрайт</w:t>
            </w:r>
            <w:proofErr w:type="spellEnd"/>
            <w:r>
              <w:t xml:space="preserve"> Р.М., прож.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припинення </w:t>
            </w:r>
            <w:proofErr w:type="gramStart"/>
            <w:r>
              <w:t>договору</w:t>
            </w:r>
            <w:proofErr w:type="gramEnd"/>
            <w:r>
              <w:t xml:space="preserve"> про встановлення особистого строкового </w:t>
            </w:r>
            <w:proofErr w:type="spellStart"/>
            <w:r>
              <w:t>сервітуту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25 кв.м. на вул. Грушевського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25.07.2017р.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Відмовити</w:t>
            </w:r>
          </w:p>
          <w:p w:rsidR="00FD0BB8" w:rsidRDefault="00300546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(немає документів)</w:t>
            </w:r>
          </w:p>
        </w:tc>
      </w:tr>
    </w:tbl>
    <w:p w:rsidR="00FD0BB8" w:rsidRDefault="00FD0BB8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83"/>
        <w:gridCol w:w="4368"/>
        <w:gridCol w:w="4253"/>
        <w:gridCol w:w="1982"/>
        <w:gridCol w:w="3696"/>
      </w:tblGrid>
      <w:tr w:rsidR="00FD0BB8">
        <w:trPr>
          <w:trHeight w:val="167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2.20.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jc w:val="both"/>
            </w:pPr>
            <w:r>
              <w:t xml:space="preserve">Панасенко Ю.С., прож.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затвердження </w:t>
            </w:r>
            <w:proofErr w:type="gramStart"/>
            <w:r>
              <w:t>матер</w:t>
            </w:r>
            <w:proofErr w:type="gramEnd"/>
            <w:r>
              <w:t xml:space="preserve">іалів проекту землеустрою щодо відведення земельної ділянки зі зміною її цільового призначення на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35 кв.м. на вул. </w:t>
            </w:r>
            <w:proofErr w:type="spellStart"/>
            <w:r>
              <w:t>Підвалля</w:t>
            </w:r>
            <w:proofErr w:type="spellEnd"/>
            <w:r>
              <w:t>..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06.12.2017р.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FD0BB8" w:rsidRDefault="00300546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2 - утримались</w:t>
            </w:r>
          </w:p>
        </w:tc>
      </w:tr>
      <w:tr w:rsidR="00FD0BB8">
        <w:trPr>
          <w:trHeight w:val="1387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2.21.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Відділ оренди та приватизації комунального майна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Включення в перелік земельних ділянок, що підлягають продажу на земельних торгах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 кв.м. на вул. Д. Галицького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23.04.2018р.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D0BB8">
        <w:trPr>
          <w:trHeight w:val="194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2.22.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Відділ правового забезпечення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розгляд </w:t>
            </w:r>
            <w:proofErr w:type="spellStart"/>
            <w:r>
              <w:t>звернення</w:t>
            </w:r>
            <w:proofErr w:type="spellEnd"/>
            <w:r>
              <w:t xml:space="preserve"> ФГ «</w:t>
            </w:r>
            <w:proofErr w:type="spellStart"/>
            <w:r>
              <w:t>Газда</w:t>
            </w:r>
            <w:proofErr w:type="spellEnd"/>
            <w:r>
              <w:t xml:space="preserve">» </w:t>
            </w:r>
            <w:proofErr w:type="spellStart"/>
            <w:r>
              <w:t>добродія</w:t>
            </w:r>
            <w:proofErr w:type="spellEnd"/>
            <w:r>
              <w:t xml:space="preserve"> </w:t>
            </w:r>
            <w:proofErr w:type="spellStart"/>
            <w:r>
              <w:t>Бігуняка</w:t>
            </w:r>
            <w:proofErr w:type="spellEnd"/>
            <w:r>
              <w:t xml:space="preserve"> Я.С. стосовно затвердження технічної документації землеустрою щодо встановлення меж земельної ділянки площею 18,9 га. на вул. Самбірській, для ведення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15.03.2018р.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розгляд ради</w:t>
            </w:r>
          </w:p>
        </w:tc>
      </w:tr>
      <w:tr w:rsidR="00FD0BB8">
        <w:trPr>
          <w:trHeight w:val="1123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2.23.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proofErr w:type="spellStart"/>
            <w:r>
              <w:t>Чапля</w:t>
            </w:r>
            <w:proofErr w:type="spellEnd"/>
            <w:r>
              <w:t xml:space="preserve"> Л.І., прож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припинення </w:t>
            </w:r>
            <w:proofErr w:type="gramStart"/>
            <w:r>
              <w:t>договору</w:t>
            </w:r>
            <w:proofErr w:type="gramEnd"/>
            <w:r>
              <w:t xml:space="preserve"> про встановлення особистого строкового </w:t>
            </w:r>
            <w:proofErr w:type="spellStart"/>
            <w:r>
              <w:t>сервітуту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27 кв.м. на вул. Самбірській (біля будинку № 78)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19.04.2017р.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FD0BB8" w:rsidRDefault="00300546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1 - утримався</w:t>
            </w:r>
          </w:p>
        </w:tc>
      </w:tr>
    </w:tbl>
    <w:p w:rsidR="00FD0BB8" w:rsidRDefault="00FD0BB8">
      <w:pPr>
        <w:rPr>
          <w:sz w:val="2"/>
          <w:szCs w:val="2"/>
        </w:rPr>
      </w:pPr>
    </w:p>
    <w:p w:rsidR="00FD0BB8" w:rsidRDefault="00300546">
      <w:pPr>
        <w:keepNext/>
        <w:framePr w:dropCap="drop" w:lines="1" w:hSpace="5" w:vSpace="5" w:wrap="auto" w:vAnchor="text" w:hAnchor="text"/>
        <w:spacing w:before="184" w:line="182" w:lineRule="exact"/>
        <w:ind w:left="680"/>
      </w:pPr>
      <w:r>
        <w:rPr>
          <w:rStyle w:val="814pt"/>
          <w:rFonts w:eastAsia="Arial Unicode MS"/>
          <w:position w:val="-4"/>
        </w:rPr>
        <w:t>3</w:t>
      </w:r>
    </w:p>
    <w:p w:rsidR="00FD0BB8" w:rsidRDefault="00300546">
      <w:pPr>
        <w:pStyle w:val="80"/>
        <w:shd w:val="clear" w:color="auto" w:fill="auto"/>
        <w:spacing w:before="184" w:line="280" w:lineRule="exact"/>
        <w:ind w:left="680"/>
      </w:pPr>
      <w:r>
        <w:t xml:space="preserve"> 1 </w:t>
      </w:r>
      <w:proofErr w:type="spellStart"/>
      <w:r>
        <w:t>1</w:t>
      </w:r>
      <w:proofErr w:type="spellEnd"/>
      <w:r>
        <w:t xml:space="preserve"> • </w:t>
      </w:r>
      <w:proofErr w:type="spellStart"/>
      <w:r>
        <w:t>•</w:t>
      </w:r>
      <w:proofErr w:type="spellEnd"/>
      <w:r>
        <w:t xml:space="preserve"> </w:t>
      </w:r>
      <w:proofErr w:type="spellStart"/>
      <w:r>
        <w:t>•</w:t>
      </w:r>
      <w:proofErr w:type="spellEnd"/>
      <w:r>
        <w:t xml:space="preserve"> •• ••• • </w:t>
      </w:r>
      <w:proofErr w:type="spellStart"/>
      <w:r>
        <w:t>•</w:t>
      </w:r>
      <w:proofErr w:type="spellEnd"/>
    </w:p>
    <w:p w:rsidR="00FD0BB8" w:rsidRDefault="00300546">
      <w:pPr>
        <w:pStyle w:val="22"/>
        <w:keepNext/>
        <w:keepLines/>
        <w:shd w:val="clear" w:color="auto" w:fill="auto"/>
        <w:spacing w:line="270" w:lineRule="exact"/>
        <w:ind w:left="820"/>
      </w:pPr>
      <w:bookmarkStart w:id="1" w:name="bookmark1"/>
      <w:r>
        <w:rPr>
          <w:rStyle w:val="23"/>
        </w:rPr>
        <w:lastRenderedPageBreak/>
        <w:t>. Про надання згоди на виготовлення проектів відведення та технічної документації на земельні ділянки</w:t>
      </w:r>
      <w:bookmarkEnd w:id="1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392"/>
        <w:gridCol w:w="4541"/>
        <w:gridCol w:w="1982"/>
        <w:gridCol w:w="3696"/>
      </w:tblGrid>
      <w:tr w:rsidR="00FD0BB8">
        <w:trPr>
          <w:trHeight w:val="85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3.1.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Пилипишин</w:t>
            </w:r>
            <w:proofErr w:type="spellEnd"/>
            <w:r>
              <w:t xml:space="preserve"> Т.І.,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1000 кв. м. на вул. Самбірській, 3, для ОЖБ як учаснику АТО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right="380"/>
              <w:jc w:val="right"/>
            </w:pPr>
            <w:r>
              <w:t>03.04.2018р. 31.10.2017р.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FD0BB8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3.2.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Мицавка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М.,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1000 кв. м. на вул. Самбірській, 3, для ОЖБ як учаснику АТО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26.10.2017р.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FD0BB8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3.3.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proofErr w:type="gramStart"/>
            <w:r>
              <w:t>П</w:t>
            </w:r>
            <w:proofErr w:type="gramEnd"/>
            <w:r>
              <w:t>ітила</w:t>
            </w:r>
            <w:proofErr w:type="spellEnd"/>
            <w:r>
              <w:t xml:space="preserve"> І.Б.,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1000 кв. м. на вул. Самбірській, 3, для ОЖБ як учаснику АТО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26.10.2017р.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FD0BB8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3.4.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Іванців</w:t>
            </w:r>
            <w:proofErr w:type="spellEnd"/>
            <w:r>
              <w:t xml:space="preserve"> М.О.,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1000 кв. м. на вул. Самбірській, 3, для ОЖБ як учаснику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right="380"/>
              <w:jc w:val="right"/>
            </w:pPr>
            <w:r>
              <w:t>22.10.2015р. 31.10.2017р.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</w:tbl>
    <w:p w:rsidR="00FD0BB8" w:rsidRDefault="00FD0BB8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392"/>
        <w:gridCol w:w="4541"/>
        <w:gridCol w:w="1982"/>
        <w:gridCol w:w="3696"/>
      </w:tblGrid>
      <w:tr w:rsidR="00FD0BB8">
        <w:trPr>
          <w:trHeight w:val="29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FD0BB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FD0BB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АТО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FD0BB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FD0BB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D0BB8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3.5.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Матвєєв</w:t>
            </w:r>
            <w:proofErr w:type="spellEnd"/>
            <w:r>
              <w:t xml:space="preserve"> А.В., </w:t>
            </w:r>
            <w:r w:rsidR="00771C04">
              <w:rPr>
                <w:lang w:val="uk-UA"/>
              </w:rPr>
              <w:t>***</w:t>
            </w:r>
            <w:r>
              <w:t>.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1000 кв. м. на вул. Самбірській, 3, для ОЖБ як учаснику АТО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right="380"/>
              <w:jc w:val="right"/>
            </w:pPr>
            <w:r>
              <w:t>30.09.2014р. 26.10.2017р.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FD0BB8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3.6.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Грицьків</w:t>
            </w:r>
            <w:proofErr w:type="spellEnd"/>
            <w:r>
              <w:t xml:space="preserve"> Р.М.,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600 кв. м. </w:t>
            </w:r>
            <w:proofErr w:type="gramStart"/>
            <w:r>
              <w:t>у</w:t>
            </w:r>
            <w:proofErr w:type="gramEnd"/>
            <w:r>
              <w:t xml:space="preserve"> кварталі житлової забудови на вул. С. Наливайка (квартал К-10), для ОЖБ як учаснику АТО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03.11.2015р.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D0BB8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3.7.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proofErr w:type="spellStart"/>
            <w:r>
              <w:t>Бандровський</w:t>
            </w:r>
            <w:proofErr w:type="spellEnd"/>
            <w:r>
              <w:t xml:space="preserve"> Р.А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600 кв. м. </w:t>
            </w:r>
            <w:proofErr w:type="gramStart"/>
            <w:r>
              <w:t>у</w:t>
            </w:r>
            <w:proofErr w:type="gramEnd"/>
            <w:r>
              <w:t xml:space="preserve"> кварталі житлової забудови на вул. С. Наливайка (квартал К-10), для ОЖБ як учаснику АТО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22.12.2017р.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D0BB8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3.8.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Пона</w:t>
            </w:r>
            <w:proofErr w:type="spellEnd"/>
            <w:r>
              <w:t xml:space="preserve"> Л.І., </w:t>
            </w:r>
            <w:r w:rsidR="00771C04">
              <w:rPr>
                <w:lang w:val="uk-UA"/>
              </w:rPr>
              <w:t>***</w:t>
            </w:r>
            <w:r>
              <w:t>.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1000 кв. м. на вул. Самбірській, 3, для ОЖБ як учаснику АТО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right="380"/>
              <w:jc w:val="right"/>
            </w:pPr>
            <w:r>
              <w:t>22.02.2017р. 26.10.2017р.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FD0BB8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3.9.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Бунь</w:t>
            </w:r>
            <w:proofErr w:type="spellEnd"/>
            <w:r>
              <w:t xml:space="preserve"> В.Б.,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1000 кв. м. на вул. Самбірській, 3, для ОЖБ як учаснику АТО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right="380"/>
              <w:jc w:val="right"/>
            </w:pPr>
            <w:r>
              <w:t>28.07.2015р. 27.10.2017р.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FD0BB8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3.10.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Сарахман</w:t>
            </w:r>
            <w:proofErr w:type="spellEnd"/>
            <w:r>
              <w:t xml:space="preserve"> М.М.,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1000 кв. м. на вул. Самбірській, 3, для ОЖБ як учаснику АТО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right="380"/>
              <w:jc w:val="right"/>
            </w:pPr>
            <w:r>
              <w:t>19.05.2016р. 03.11.2017р.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FD0BB8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3.11.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Іванов</w:t>
            </w:r>
            <w:proofErr w:type="spellEnd"/>
            <w:r>
              <w:t xml:space="preserve"> В.А.,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1000 кв. м. на вул. Самбірській, 3, для ОЖБ як учаснику АТО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right="380"/>
              <w:jc w:val="right"/>
            </w:pPr>
            <w:r>
              <w:t>23.12.2014р. 02.11.2017р.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FD0BB8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3.12.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Пиндзин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М.,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1000 кв. м. на вул. Самбірській, 3, для ОЖБ як учаснику АТО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26.10.2017р.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FD0BB8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3.13.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Главацький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В.,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1000 кв. м. на вул. Самбірській, 3, для ОЖБ як учаснику АТО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26.10.2017р.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FD0BB8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3.14.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Філіпов</w:t>
            </w:r>
            <w:proofErr w:type="spellEnd"/>
            <w:r>
              <w:t xml:space="preserve"> С.Р.,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1000 кв. м. на вул. Самбірській, 3, для ОЖБ як учаснику АТО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30.03.2018р.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FD0BB8">
        <w:trPr>
          <w:trHeight w:val="85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3.15.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Фіалка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П.,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1000 кв. м. на вул. Самбірській, 3, для ОЖБ як учаснику АТО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02.04.2018р.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</w:tbl>
    <w:p w:rsidR="00FD0BB8" w:rsidRDefault="00FD0BB8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392"/>
        <w:gridCol w:w="4541"/>
        <w:gridCol w:w="1982"/>
        <w:gridCol w:w="3696"/>
      </w:tblGrid>
      <w:tr w:rsidR="00FD0BB8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lastRenderedPageBreak/>
              <w:t>3.16.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Черевко</w:t>
            </w:r>
            <w:proofErr w:type="spellEnd"/>
            <w:r>
              <w:t xml:space="preserve"> О.П.,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67 кв. м. на вул. Січових Стрільців, 14, для обслуговування нежитлових приміщень.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25.10.2017р.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D0BB8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3.17.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Косован</w:t>
            </w:r>
            <w:proofErr w:type="spellEnd"/>
            <w:r>
              <w:t xml:space="preserve"> Г.В.,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605 кв. м. на вул. Спортивна, 15, для садівництва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21.12.2017р.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D0BB8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3.18.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Турків О.І., прож. в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471 кв. м. на вул. Байди, 4, для ведення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25.10.2017р.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D0BB8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3.19.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Харів</w:t>
            </w:r>
            <w:proofErr w:type="spellEnd"/>
            <w:r>
              <w:t xml:space="preserve"> Г.В., прож.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939 кв. м. на вул. Купальська, 15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16.11.2017р.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D0BB8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3.20.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Романкевич</w:t>
            </w:r>
            <w:proofErr w:type="spellEnd"/>
            <w:r>
              <w:t xml:space="preserve"> М.М., прож.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140 кв. м. на вул. Св. Юра, для індивідуального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29.03.2018р.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D0BB8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3.21.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Кицяк</w:t>
            </w:r>
            <w:proofErr w:type="spellEnd"/>
            <w:r>
              <w:t xml:space="preserve"> Р.С., прож.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600 кв. м. на вул. Грабовського, 16,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12.03.2018р.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D0BB8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3.22.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Ачкан</w:t>
            </w:r>
            <w:proofErr w:type="spellEnd"/>
            <w:r>
              <w:t xml:space="preserve"> М.О., прож.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на вул. Спортивній, 51,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27.11.2017р.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FD0BB8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3.23.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Мірецька</w:t>
            </w:r>
            <w:proofErr w:type="spellEnd"/>
            <w:r>
              <w:t xml:space="preserve"> У.С., прож.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132 кв. м. на вул. Довбуша, 16,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13.12.2017р.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D0BB8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3.24.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Болонна</w:t>
            </w:r>
            <w:proofErr w:type="spellEnd"/>
            <w:r>
              <w:t xml:space="preserve"> О.М., </w:t>
            </w:r>
            <w:proofErr w:type="spellStart"/>
            <w:r>
              <w:t>Івасечко</w:t>
            </w:r>
            <w:proofErr w:type="spellEnd"/>
            <w:r>
              <w:t xml:space="preserve"> Т.Р., Івасечко В.Р. прож.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300 кв. м. на вул. В. Гора, 195,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15.03.2018р.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D0BB8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3.25.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Муль</w:t>
            </w:r>
            <w:proofErr w:type="spellEnd"/>
            <w:r>
              <w:t xml:space="preserve"> М.В., прож.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822 кв. м. на вул. Коцюбинського, 51/1,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09.03.2018р.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D0BB8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3.26.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Ступницький</w:t>
            </w:r>
            <w:proofErr w:type="spellEnd"/>
            <w:r>
              <w:t xml:space="preserve"> С.Й., прож.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707 кв. м. у </w:t>
            </w:r>
            <w:proofErr w:type="gramStart"/>
            <w:r>
              <w:t>СТ</w:t>
            </w:r>
            <w:proofErr w:type="gramEnd"/>
            <w:r>
              <w:t xml:space="preserve"> «Світанок», для індивідуального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15.02.2018р.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D0BB8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3.27.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Леськів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Б., прож.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474 кв. м. у </w:t>
            </w:r>
            <w:proofErr w:type="gramStart"/>
            <w:r>
              <w:t>СТ</w:t>
            </w:r>
            <w:proofErr w:type="gramEnd"/>
            <w:r>
              <w:t xml:space="preserve"> «Світанок», для індивідуального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13.02.2018р.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D0BB8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3.28.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Івасів В.М., прож.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513 кв. м. у </w:t>
            </w:r>
            <w:proofErr w:type="gramStart"/>
            <w:r>
              <w:t>СТ</w:t>
            </w:r>
            <w:proofErr w:type="gramEnd"/>
            <w:r>
              <w:t xml:space="preserve"> «Здоров'я», для індивідуального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22.03.2018р.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D0BB8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3.29.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КП по </w:t>
            </w:r>
            <w:proofErr w:type="spellStart"/>
            <w:r>
              <w:t>виготовленню</w:t>
            </w:r>
            <w:proofErr w:type="spellEnd"/>
            <w:r>
              <w:t xml:space="preserve"> та ремонту виробів із шкіри «Надія» (Н. </w:t>
            </w:r>
            <w:proofErr w:type="spellStart"/>
            <w:r>
              <w:t>Нечипор</w:t>
            </w:r>
            <w:proofErr w:type="spellEnd"/>
            <w:r>
              <w:t>)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на вул. Трускавецькій, 48, для обслуговування нежитлового приміщення.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06.02.2018р.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 (виїзд)</w:t>
            </w:r>
          </w:p>
        </w:tc>
      </w:tr>
      <w:tr w:rsidR="00FD0BB8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3.30.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Лагуш</w:t>
            </w:r>
            <w:proofErr w:type="spellEnd"/>
            <w:r>
              <w:t xml:space="preserve"> Б.М., прож.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на вул. К. Карого, 19/2,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03.01.2018р.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FD0BB8" w:rsidRDefault="00FD0BB8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392"/>
        <w:gridCol w:w="4541"/>
        <w:gridCol w:w="1982"/>
        <w:gridCol w:w="3696"/>
      </w:tblGrid>
      <w:tr w:rsidR="00FD0BB8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lastRenderedPageBreak/>
              <w:t>3.31.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Городнов</w:t>
            </w:r>
            <w:proofErr w:type="spellEnd"/>
            <w:r>
              <w:t xml:space="preserve"> Л.З., прож.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Земельну ділянку площею 13 кв. м. на вул. Ш. </w:t>
            </w:r>
            <w:proofErr w:type="spellStart"/>
            <w:r>
              <w:t>Алейхема</w:t>
            </w:r>
            <w:proofErr w:type="spellEnd"/>
            <w:r>
              <w:t xml:space="preserve">, 12, для </w:t>
            </w:r>
            <w:proofErr w:type="spellStart"/>
            <w:r>
              <w:t>здійснення</w:t>
            </w:r>
            <w:proofErr w:type="spellEnd"/>
            <w:r>
              <w:t xml:space="preserve"> </w:t>
            </w:r>
            <w:proofErr w:type="spellStart"/>
            <w:r>
              <w:t>прибудови</w:t>
            </w:r>
            <w:proofErr w:type="spellEnd"/>
            <w:r>
              <w:t xml:space="preserve"> до </w:t>
            </w:r>
            <w:proofErr w:type="spellStart"/>
            <w:r>
              <w:t>нежитлового</w:t>
            </w:r>
            <w:proofErr w:type="spellEnd"/>
            <w:r>
              <w:t xml:space="preserve"> </w:t>
            </w:r>
            <w:proofErr w:type="spellStart"/>
            <w:r>
              <w:t>риміщення</w:t>
            </w:r>
            <w:proofErr w:type="spellEnd"/>
            <w:r>
              <w:t>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27.02.2018р.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 (виїзд)</w:t>
            </w:r>
          </w:p>
        </w:tc>
      </w:tr>
      <w:tr w:rsidR="00FD0BB8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3.32.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ПАТ «НПК «Галичина» (О. Жуковська)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38,689 га на вул. Стрийській, 443, для розміщення та експлуатації будівель та споруд підприємств переробної промисловості.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19.02.2018р.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D0BB8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3.33.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Лобська</w:t>
            </w:r>
            <w:proofErr w:type="spellEnd"/>
            <w:r>
              <w:t xml:space="preserve"> С.К., прож.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630 кв. м. на вул. Пулюя, 23,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01.09.2017р.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D0BB8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3.34.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771C0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Крутій М.В., прож. </w:t>
            </w:r>
            <w:r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 xml:space="preserve">Земельну ділянку площею 600 кв. м. на вул. </w:t>
            </w:r>
            <w:proofErr w:type="spellStart"/>
            <w:r>
              <w:t>Залужанська</w:t>
            </w:r>
            <w:proofErr w:type="spellEnd"/>
            <w:r>
              <w:t>, 43,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21.03.2018р.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D0BB8">
        <w:trPr>
          <w:trHeight w:val="111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3.35.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Чапля</w:t>
            </w:r>
            <w:proofErr w:type="spellEnd"/>
            <w:r>
              <w:t xml:space="preserve"> Л.І.,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58 кв. м. на вул. Самбірська, 78/15, для обслуговування нежитлового приміщення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19.04.2018р.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FD0BB8" w:rsidRDefault="00300546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1 - утримався</w:t>
            </w:r>
          </w:p>
        </w:tc>
      </w:tr>
      <w:tr w:rsidR="00FD0BB8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3.36.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Кулянда</w:t>
            </w:r>
            <w:proofErr w:type="spellEnd"/>
            <w:r>
              <w:t xml:space="preserve"> А.О., прож.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404 кв. м. на вул. В. Стуса, для розміщення та експлуатації основних, підсобних і допоміжних будівель та споруд.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04.04.2018р.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FD0BB8" w:rsidRDefault="00300546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1 - утримався</w:t>
            </w:r>
          </w:p>
        </w:tc>
      </w:tr>
      <w:tr w:rsidR="00FD0BB8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3.37.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Мусійчук В.Д., прож.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4076 кв. м. на вул. В. Стуса, 43, для розміщення та експлуатації основних, підсобних і допоміжних будівель та споруд.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04.04.2018р.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D0BB8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3.38.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Сухомлі</w:t>
            </w:r>
            <w:proofErr w:type="gramStart"/>
            <w:r>
              <w:t>нова</w:t>
            </w:r>
            <w:proofErr w:type="spellEnd"/>
            <w:proofErr w:type="gramEnd"/>
            <w:r>
              <w:t xml:space="preserve"> Л.О., </w:t>
            </w:r>
            <w:proofErr w:type="spellStart"/>
            <w:r>
              <w:t>Голубєва</w:t>
            </w:r>
            <w:proofErr w:type="spellEnd"/>
            <w:r>
              <w:t xml:space="preserve"> Т.В., прож.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Коцюбинського, 49,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23.01.2018р.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D0BB8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3.39.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Макула П.І., прож.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на вул. Дорошенка, 11/1,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31.01.2018р.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D0BB8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3.40.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Ших</w:t>
            </w:r>
            <w:proofErr w:type="spellEnd"/>
            <w:r>
              <w:t xml:space="preserve"> Г.Б., прож.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1525 кв. м. на вул. Стрийській, 266, для обслуговування нежитлової будівлі.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25.01.2018р.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D0BB8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3.41.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Кульчицька</w:t>
            </w:r>
            <w:proofErr w:type="spellEnd"/>
            <w:r>
              <w:t xml:space="preserve"> О.С., </w:t>
            </w:r>
            <w:proofErr w:type="spellStart"/>
            <w:r>
              <w:t>Кульчицький</w:t>
            </w:r>
            <w:proofErr w:type="spellEnd"/>
            <w:r>
              <w:t xml:space="preserve"> Б.І., прож.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674 кв. м. на вул. </w:t>
            </w:r>
            <w:proofErr w:type="spellStart"/>
            <w:r>
              <w:t>Зварицькій</w:t>
            </w:r>
            <w:proofErr w:type="spellEnd"/>
            <w:r>
              <w:t>, 84,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17.01.2018р.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D0BB8">
        <w:trPr>
          <w:trHeight w:val="56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3.42.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Кушнір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О., </w:t>
            </w:r>
            <w:proofErr w:type="spellStart"/>
            <w:r>
              <w:t>Калапунь</w:t>
            </w:r>
            <w:proofErr w:type="spellEnd"/>
            <w:r>
              <w:t xml:space="preserve"> О.М., прож.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М. Чурай, 4,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26.02.2018р.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D0BB8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3.43.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Мартинів В.Є., прож.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Шухевича, 9,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20.03.2018р.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FD0BB8" w:rsidRDefault="00FD0BB8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392"/>
        <w:gridCol w:w="4541"/>
        <w:gridCol w:w="1982"/>
        <w:gridCol w:w="3696"/>
      </w:tblGrid>
      <w:tr w:rsidR="00FD0BB8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3.44.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proofErr w:type="spellStart"/>
            <w:r>
              <w:t>Кравців</w:t>
            </w:r>
            <w:proofErr w:type="spellEnd"/>
            <w:r>
              <w:t xml:space="preserve"> В.М., </w:t>
            </w:r>
            <w:proofErr w:type="spellStart"/>
            <w:r>
              <w:t>Фем'як</w:t>
            </w:r>
            <w:proofErr w:type="spellEnd"/>
            <w:r>
              <w:t xml:space="preserve"> В.О., </w:t>
            </w:r>
            <w:proofErr w:type="spellStart"/>
            <w:r>
              <w:t>Касій</w:t>
            </w:r>
            <w:proofErr w:type="spellEnd"/>
            <w:r>
              <w:t xml:space="preserve"> Г.С., </w:t>
            </w:r>
            <w:proofErr w:type="spellStart"/>
            <w:r>
              <w:t>Косій</w:t>
            </w:r>
            <w:proofErr w:type="spellEnd"/>
            <w:r>
              <w:t xml:space="preserve"> О.В, </w:t>
            </w:r>
            <w:proofErr w:type="spellStart"/>
            <w:r>
              <w:t>Сарафин</w:t>
            </w:r>
            <w:proofErr w:type="spellEnd"/>
            <w:r>
              <w:t xml:space="preserve"> Є.І, прож.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886 кв. м. на вул. 22</w:t>
            </w:r>
            <w:proofErr w:type="gramStart"/>
            <w:r>
              <w:t xml:space="preserve"> С</w:t>
            </w:r>
            <w:proofErr w:type="gramEnd"/>
            <w:r>
              <w:t>ічня, 109,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22.03.2018р.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D0BB8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3.45.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proofErr w:type="spellStart"/>
            <w:r>
              <w:t>Горман</w:t>
            </w:r>
            <w:proofErr w:type="spellEnd"/>
            <w:r>
              <w:t xml:space="preserve"> В.П., прож.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618 кв. м. на пров. Тепличний,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12.03.2018р.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D0BB8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3.46.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Лесик В.І., прож.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1000 кв. м. на вул. Наливайка,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26.10.2017р.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D0BB8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3.47.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Лукі</w:t>
            </w:r>
            <w:proofErr w:type="gramStart"/>
            <w:r>
              <w:t>нова</w:t>
            </w:r>
            <w:proofErr w:type="spellEnd"/>
            <w:proofErr w:type="gramEnd"/>
            <w:r>
              <w:t xml:space="preserve"> Г.М.,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118 кв. м. на вул. Козловського, 60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13.11.2017р.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D0BB8">
        <w:trPr>
          <w:trHeight w:val="56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3.48.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Садоха</w:t>
            </w:r>
            <w:proofErr w:type="spellEnd"/>
            <w:r>
              <w:t xml:space="preserve"> А.М.,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1200 кв.м. по вул. В. Гора, для ведення садівництва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20.12.2017р.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D0BB8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3.49.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Щерба П.М., прож.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200 кв. м. вул. </w:t>
            </w:r>
            <w:proofErr w:type="spellStart"/>
            <w:r>
              <w:t>Братів</w:t>
            </w:r>
            <w:proofErr w:type="spellEnd"/>
            <w:r>
              <w:t xml:space="preserve"> </w:t>
            </w:r>
            <w:proofErr w:type="spellStart"/>
            <w:r>
              <w:t>Кицилів</w:t>
            </w:r>
            <w:proofErr w:type="spellEnd"/>
            <w:r>
              <w:t xml:space="preserve">,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  <w:r>
              <w:t>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02.02.2018р.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D0BB8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3.50.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Іваночко</w:t>
            </w:r>
            <w:proofErr w:type="spellEnd"/>
            <w:r>
              <w:t xml:space="preserve"> Р.В., 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838 кв. м. на вул. Гайдамацькій, для ведення садівництва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05.02.2018р.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 (виїзд)</w:t>
            </w:r>
          </w:p>
        </w:tc>
      </w:tr>
      <w:tr w:rsidR="00FD0BB8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3.51.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proofErr w:type="spellStart"/>
            <w:r>
              <w:t>Накрийко</w:t>
            </w:r>
            <w:proofErr w:type="spellEnd"/>
            <w:r>
              <w:t xml:space="preserve"> І. Б., прож.</w:t>
            </w:r>
            <w:r w:rsidR="00771C04">
              <w:rPr>
                <w:lang w:val="uk-UA"/>
              </w:rPr>
              <w:t>***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28 кв. м. вул. В. Великого,52, для будівництва та обслуговування індивідуального гаражу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23.03.2018 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BB8" w:rsidRDefault="00300546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>Рекомендувати раді</w:t>
            </w:r>
          </w:p>
          <w:p w:rsidR="00FD0BB8" w:rsidRDefault="00300546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/>
              <w:ind w:left="100"/>
            </w:pPr>
            <w:r>
              <w:t>(при умові донесення висновків комунальних служб)</w:t>
            </w:r>
          </w:p>
        </w:tc>
      </w:tr>
    </w:tbl>
    <w:p w:rsidR="00FD0BB8" w:rsidRDefault="00FD0BB8">
      <w:pPr>
        <w:rPr>
          <w:sz w:val="2"/>
          <w:szCs w:val="2"/>
        </w:rPr>
      </w:pPr>
    </w:p>
    <w:p w:rsidR="00FD0BB8" w:rsidRDefault="00300546">
      <w:pPr>
        <w:pStyle w:val="50"/>
        <w:shd w:val="clear" w:color="auto" w:fill="auto"/>
        <w:tabs>
          <w:tab w:val="left" w:pos="2613"/>
          <w:tab w:val="left" w:leader="underscore" w:pos="5622"/>
        </w:tabs>
        <w:spacing w:before="516" w:after="828" w:line="240" w:lineRule="exact"/>
        <w:ind w:left="160"/>
      </w:pPr>
      <w:r>
        <w:t>Голова комісії</w:t>
      </w:r>
      <w:r>
        <w:tab/>
      </w:r>
      <w:r>
        <w:tab/>
        <w:t xml:space="preserve"> /І. В. </w:t>
      </w:r>
      <w:proofErr w:type="spellStart"/>
      <w:r>
        <w:t>Дзюрах</w:t>
      </w:r>
      <w:proofErr w:type="spellEnd"/>
      <w:r>
        <w:t>/</w:t>
      </w:r>
    </w:p>
    <w:p w:rsidR="00FD0BB8" w:rsidRDefault="00300546">
      <w:pPr>
        <w:pStyle w:val="50"/>
        <w:shd w:val="clear" w:color="auto" w:fill="auto"/>
        <w:tabs>
          <w:tab w:val="left" w:leader="underscore" w:pos="5570"/>
        </w:tabs>
        <w:spacing w:after="0" w:line="240" w:lineRule="exact"/>
        <w:ind w:left="160"/>
      </w:pPr>
      <w:r>
        <w:t xml:space="preserve">Секретар комісії </w:t>
      </w:r>
      <w:r>
        <w:tab/>
        <w:t xml:space="preserve"> /М. І. Вітульська/</w:t>
      </w:r>
    </w:p>
    <w:sectPr w:rsidR="00FD0BB8" w:rsidSect="00FD0BB8">
      <w:type w:val="continuous"/>
      <w:pgSz w:w="16837" w:h="11905" w:orient="landscape"/>
      <w:pgMar w:top="931" w:right="459" w:bottom="865" w:left="90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13AF" w:rsidRDefault="00D513AF" w:rsidP="00FD0BB8">
      <w:r>
        <w:separator/>
      </w:r>
    </w:p>
  </w:endnote>
  <w:endnote w:type="continuationSeparator" w:id="0">
    <w:p w:rsidR="00D513AF" w:rsidRDefault="00D513AF" w:rsidP="00FD0B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13AF" w:rsidRDefault="00D513AF"/>
  </w:footnote>
  <w:footnote w:type="continuationSeparator" w:id="0">
    <w:p w:rsidR="00D513AF" w:rsidRDefault="00D513AF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FD0BB8"/>
    <w:rsid w:val="00300546"/>
    <w:rsid w:val="00771C04"/>
    <w:rsid w:val="00A0178A"/>
    <w:rsid w:val="00CF233B"/>
    <w:rsid w:val="00D513AF"/>
    <w:rsid w:val="00FD0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D0BB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D0BB8"/>
    <w:rPr>
      <w:color w:val="0066CC"/>
      <w:u w:val="single"/>
    </w:rPr>
  </w:style>
  <w:style w:type="character" w:customStyle="1" w:styleId="5">
    <w:name w:val="Основний текст (5)_"/>
    <w:basedOn w:val="a0"/>
    <w:link w:val="50"/>
    <w:rsid w:val="00FD0B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4">
    <w:name w:val="Основний текст (4)_"/>
    <w:basedOn w:val="a0"/>
    <w:link w:val="40"/>
    <w:rsid w:val="00FD0B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1">
    <w:name w:val="Основний текст (5)"/>
    <w:basedOn w:val="5"/>
    <w:rsid w:val="00FD0BB8"/>
    <w:rPr>
      <w:u w:val="single"/>
    </w:rPr>
  </w:style>
  <w:style w:type="character" w:customStyle="1" w:styleId="6">
    <w:name w:val="Основний текст (6)_"/>
    <w:basedOn w:val="a0"/>
    <w:link w:val="60"/>
    <w:rsid w:val="00FD0B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612pt">
    <w:name w:val="Основний текст (6) + 12 pt;Напівжирний"/>
    <w:basedOn w:val="6"/>
    <w:rsid w:val="00FD0BB8"/>
    <w:rPr>
      <w:b/>
      <w:bCs/>
      <w:spacing w:val="0"/>
      <w:sz w:val="24"/>
      <w:szCs w:val="24"/>
    </w:rPr>
  </w:style>
  <w:style w:type="character" w:customStyle="1" w:styleId="612pt0">
    <w:name w:val="Основний текст (6) + 12 pt;Напівжирний"/>
    <w:basedOn w:val="6"/>
    <w:rsid w:val="00FD0BB8"/>
    <w:rPr>
      <w:b/>
      <w:bCs/>
      <w:spacing w:val="0"/>
      <w:sz w:val="24"/>
      <w:szCs w:val="24"/>
      <w:u w:val="single"/>
    </w:rPr>
  </w:style>
  <w:style w:type="character" w:customStyle="1" w:styleId="5125pt">
    <w:name w:val="Основний текст (5) + 12;5 pt;Не напівжирний"/>
    <w:basedOn w:val="5"/>
    <w:rsid w:val="00FD0BB8"/>
    <w:rPr>
      <w:b/>
      <w:bCs/>
      <w:spacing w:val="0"/>
      <w:sz w:val="25"/>
      <w:szCs w:val="25"/>
    </w:rPr>
  </w:style>
  <w:style w:type="character" w:customStyle="1" w:styleId="61">
    <w:name w:val="Основний текст (6)"/>
    <w:basedOn w:val="6"/>
    <w:rsid w:val="00FD0BB8"/>
    <w:rPr>
      <w:u w:val="single"/>
    </w:rPr>
  </w:style>
  <w:style w:type="character" w:customStyle="1" w:styleId="7">
    <w:name w:val="Основний текст (7)_"/>
    <w:basedOn w:val="a0"/>
    <w:link w:val="70"/>
    <w:rsid w:val="00FD0B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71">
    <w:name w:val="Основний текст (7) + Не курсив"/>
    <w:basedOn w:val="7"/>
    <w:rsid w:val="00FD0BB8"/>
    <w:rPr>
      <w:i/>
      <w:iCs/>
      <w:spacing w:val="0"/>
    </w:rPr>
  </w:style>
  <w:style w:type="character" w:customStyle="1" w:styleId="2">
    <w:name w:val="Основний текст (2)_"/>
    <w:basedOn w:val="a0"/>
    <w:link w:val="20"/>
    <w:rsid w:val="00FD0B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FD0B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Основний текст_"/>
    <w:basedOn w:val="a0"/>
    <w:link w:val="a5"/>
    <w:rsid w:val="00FD0B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">
    <w:name w:val="Заголовок №1_"/>
    <w:basedOn w:val="a0"/>
    <w:link w:val="10"/>
    <w:rsid w:val="00FD0B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8">
    <w:name w:val="Основний текст (8)_"/>
    <w:basedOn w:val="a0"/>
    <w:link w:val="80"/>
    <w:rsid w:val="00FD0B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character" w:customStyle="1" w:styleId="814pt">
    <w:name w:val="Основний текст (8) + 14 pt"/>
    <w:basedOn w:val="8"/>
    <w:rsid w:val="00FD0BB8"/>
    <w:rPr>
      <w:spacing w:val="0"/>
      <w:sz w:val="28"/>
      <w:szCs w:val="28"/>
    </w:rPr>
  </w:style>
  <w:style w:type="character" w:customStyle="1" w:styleId="21">
    <w:name w:val="Заголовок №2_"/>
    <w:basedOn w:val="a0"/>
    <w:link w:val="22"/>
    <w:rsid w:val="00FD0B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3">
    <w:name w:val="Заголовок №2"/>
    <w:basedOn w:val="21"/>
    <w:rsid w:val="00FD0BB8"/>
    <w:rPr>
      <w:u w:val="single"/>
    </w:rPr>
  </w:style>
  <w:style w:type="character" w:customStyle="1" w:styleId="9">
    <w:name w:val="Основний текст (9)_"/>
    <w:basedOn w:val="a0"/>
    <w:link w:val="90"/>
    <w:rsid w:val="00FD0B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50">
    <w:name w:val="Основний текст (5)"/>
    <w:basedOn w:val="a"/>
    <w:link w:val="5"/>
    <w:rsid w:val="00FD0BB8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ий текст (4)"/>
    <w:basedOn w:val="a"/>
    <w:link w:val="4"/>
    <w:rsid w:val="00FD0BB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60">
    <w:name w:val="Основний текст (6)"/>
    <w:basedOn w:val="a"/>
    <w:link w:val="6"/>
    <w:rsid w:val="00FD0BB8"/>
    <w:pPr>
      <w:shd w:val="clear" w:color="auto" w:fill="FFFFFF"/>
      <w:spacing w:line="590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70">
    <w:name w:val="Основний текст (7)"/>
    <w:basedOn w:val="a"/>
    <w:link w:val="7"/>
    <w:rsid w:val="00FD0BB8"/>
    <w:pPr>
      <w:shd w:val="clear" w:color="auto" w:fill="FFFFFF"/>
      <w:spacing w:before="60" w:after="60" w:line="274" w:lineRule="exac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20">
    <w:name w:val="Основний текст (2)"/>
    <w:basedOn w:val="a"/>
    <w:link w:val="2"/>
    <w:rsid w:val="00FD0BB8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FD0BB8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5">
    <w:name w:val="Основний текст"/>
    <w:basedOn w:val="a"/>
    <w:link w:val="a4"/>
    <w:rsid w:val="00FD0BB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rsid w:val="00FD0BB8"/>
    <w:pPr>
      <w:shd w:val="clear" w:color="auto" w:fill="FFFFFF"/>
      <w:spacing w:before="960"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80">
    <w:name w:val="Основний текст (8)"/>
    <w:basedOn w:val="a"/>
    <w:link w:val="8"/>
    <w:rsid w:val="00FD0BB8"/>
    <w:pPr>
      <w:shd w:val="clear" w:color="auto" w:fill="FFFFFF"/>
      <w:spacing w:before="360"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22">
    <w:name w:val="Заголовок №2"/>
    <w:basedOn w:val="a"/>
    <w:link w:val="21"/>
    <w:rsid w:val="00FD0BB8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90">
    <w:name w:val="Основний текст (9)"/>
    <w:basedOn w:val="a"/>
    <w:link w:val="9"/>
    <w:rsid w:val="00FD0BB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2461</Words>
  <Characters>14028</Characters>
  <Application>Microsoft Office Word</Application>
  <DocSecurity>0</DocSecurity>
  <Lines>116</Lines>
  <Paragraphs>32</Paragraphs>
  <ScaleCrop>false</ScaleCrop>
  <Company>DMR</Company>
  <LinksUpToDate>false</LinksUpToDate>
  <CharactersWithSpaces>16457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2024-09-11T11:01:00Z</dcterms:created>
  <dcterms:modified xsi:type="dcterms:W3CDTF">2024-09-11T11:22:00Z</dcterms:modified>
</cp:coreProperties>
</file>