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7BD" w:rsidRDefault="00745DE4">
      <w:pPr>
        <w:pStyle w:val="60"/>
        <w:shd w:val="clear" w:color="auto" w:fill="auto"/>
        <w:ind w:left="6520"/>
      </w:pPr>
      <w:r>
        <w:t>Протокол № 111</w:t>
      </w:r>
    </w:p>
    <w:p w:rsidR="006847BD" w:rsidRDefault="00745DE4">
      <w:pPr>
        <w:pStyle w:val="40"/>
        <w:shd w:val="clear" w:color="auto" w:fill="auto"/>
        <w:tabs>
          <w:tab w:val="left" w:pos="12290"/>
        </w:tabs>
        <w:spacing w:after="148" w:line="298" w:lineRule="exact"/>
        <w:ind w:left="160" w:right="660" w:firstLine="3360"/>
      </w:pPr>
      <w:r>
        <w:t xml:space="preserve">засідання постійної комісії ради з питань регулювання земельних відносин </w:t>
      </w:r>
      <w:r>
        <w:rPr>
          <w:rStyle w:val="4125pt"/>
        </w:rPr>
        <w:t>м. Дрогобич</w:t>
      </w:r>
      <w:r>
        <w:rPr>
          <w:rStyle w:val="4125pt"/>
        </w:rPr>
        <w:tab/>
      </w:r>
      <w:r>
        <w:rPr>
          <w:rStyle w:val="4125pt0"/>
        </w:rPr>
        <w:t>16 листопада 2018 р.</w:t>
      </w:r>
    </w:p>
    <w:p w:rsidR="006847BD" w:rsidRDefault="00745DE4">
      <w:pPr>
        <w:pStyle w:val="70"/>
        <w:shd w:val="clear" w:color="auto" w:fill="auto"/>
        <w:spacing w:before="0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"/>
        </w:rPr>
        <w:t xml:space="preserve"> </w:t>
      </w:r>
      <w:proofErr w:type="spellStart"/>
      <w:r>
        <w:rPr>
          <w:rStyle w:val="72"/>
        </w:rPr>
        <w:t>Дзюрах</w:t>
      </w:r>
      <w:proofErr w:type="spellEnd"/>
      <w:r>
        <w:rPr>
          <w:rStyle w:val="72"/>
        </w:rPr>
        <w:t xml:space="preserve"> І.В.</w:t>
      </w:r>
    </w:p>
    <w:p w:rsidR="006847BD" w:rsidRDefault="00745DE4">
      <w:pPr>
        <w:pStyle w:val="70"/>
        <w:shd w:val="clear" w:color="auto" w:fill="auto"/>
        <w:spacing w:before="0"/>
        <w:ind w:left="160"/>
      </w:pPr>
      <w:r>
        <w:t>Заступник голови постійної комісії:</w:t>
      </w:r>
      <w:r>
        <w:rPr>
          <w:rStyle w:val="71"/>
        </w:rPr>
        <w:t xml:space="preserve"> </w:t>
      </w:r>
      <w:r>
        <w:rPr>
          <w:rStyle w:val="72"/>
        </w:rPr>
        <w:t>Вітульська М. І.</w:t>
      </w:r>
    </w:p>
    <w:p w:rsidR="006847BD" w:rsidRDefault="00745DE4">
      <w:pPr>
        <w:pStyle w:val="70"/>
        <w:shd w:val="clear" w:color="auto" w:fill="auto"/>
        <w:spacing w:before="0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"/>
        </w:rPr>
        <w:t xml:space="preserve"> </w:t>
      </w:r>
      <w:proofErr w:type="spellStart"/>
      <w:r>
        <w:rPr>
          <w:rStyle w:val="72"/>
        </w:rPr>
        <w:t>Оленич</w:t>
      </w:r>
      <w:proofErr w:type="spellEnd"/>
      <w:r>
        <w:rPr>
          <w:rStyle w:val="72"/>
        </w:rPr>
        <w:t xml:space="preserve"> С.Р.</w:t>
      </w:r>
    </w:p>
    <w:p w:rsidR="006847BD" w:rsidRDefault="00745DE4">
      <w:pPr>
        <w:pStyle w:val="60"/>
        <w:shd w:val="clear" w:color="auto" w:fill="auto"/>
        <w:ind w:left="160" w:right="660"/>
      </w:pPr>
      <w:r>
        <w:rPr>
          <w:rStyle w:val="61"/>
        </w:rPr>
        <w:t>Члени постійної комісії:</w:t>
      </w:r>
      <w:r>
        <w:t xml:space="preserve"> </w:t>
      </w:r>
      <w:r>
        <w:rPr>
          <w:rStyle w:val="62"/>
        </w:rPr>
        <w:t xml:space="preserve">Броварський Н. Я., </w:t>
      </w:r>
      <w:proofErr w:type="spellStart"/>
      <w:r>
        <w:rPr>
          <w:rStyle w:val="62"/>
        </w:rPr>
        <w:t>Муль</w:t>
      </w:r>
      <w:proofErr w:type="spellEnd"/>
      <w:r>
        <w:rPr>
          <w:rStyle w:val="62"/>
        </w:rPr>
        <w:t xml:space="preserve"> Р.М., Вітульська М.І., </w:t>
      </w:r>
      <w:proofErr w:type="spellStart"/>
      <w:r>
        <w:rPr>
          <w:rStyle w:val="62"/>
        </w:rPr>
        <w:t>Бернадович</w:t>
      </w:r>
      <w:proofErr w:type="spellEnd"/>
      <w:r>
        <w:rPr>
          <w:rStyle w:val="62"/>
        </w:rPr>
        <w:t xml:space="preserve"> В.А., Балог О.Б., , Городинський М.М. </w:t>
      </w:r>
      <w:proofErr w:type="spellStart"/>
      <w:r>
        <w:rPr>
          <w:rStyle w:val="61"/>
        </w:rPr>
        <w:t>Відсутні</w:t>
      </w:r>
      <w:proofErr w:type="spellEnd"/>
      <w:r>
        <w:rPr>
          <w:rStyle w:val="61"/>
        </w:rPr>
        <w:t>:</w:t>
      </w:r>
      <w:r>
        <w:t xml:space="preserve"> </w:t>
      </w:r>
      <w:proofErr w:type="spellStart"/>
      <w:r>
        <w:rPr>
          <w:rStyle w:val="62"/>
        </w:rPr>
        <w:t>Муль</w:t>
      </w:r>
      <w:proofErr w:type="spellEnd"/>
      <w:r>
        <w:rPr>
          <w:rStyle w:val="62"/>
        </w:rPr>
        <w:t>. Р. М.</w:t>
      </w:r>
    </w:p>
    <w:p w:rsidR="006847BD" w:rsidRDefault="00745DE4">
      <w:pPr>
        <w:pStyle w:val="60"/>
        <w:shd w:val="clear" w:color="auto" w:fill="auto"/>
        <w:spacing w:after="60"/>
        <w:ind w:left="160"/>
      </w:pPr>
      <w:r>
        <w:rPr>
          <w:rStyle w:val="61"/>
        </w:rPr>
        <w:t>Запрошені:</w:t>
      </w:r>
      <w:r>
        <w:t xml:space="preserve"> </w:t>
      </w:r>
      <w:r>
        <w:rPr>
          <w:rStyle w:val="62"/>
        </w:rPr>
        <w:t>спеціаліст відділу оренди та приватизації комунального майна і земельних ресурсів Сторонський О. І</w:t>
      </w:r>
      <w:r>
        <w:t>.</w:t>
      </w:r>
    </w:p>
    <w:p w:rsidR="006847BD" w:rsidRDefault="00745DE4">
      <w:pPr>
        <w:pStyle w:val="70"/>
        <w:shd w:val="clear" w:color="auto" w:fill="auto"/>
        <w:spacing w:before="0" w:after="79" w:line="298" w:lineRule="exact"/>
        <w:ind w:left="160" w:right="660"/>
      </w:pPr>
      <w:r>
        <w:rPr>
          <w:rStyle w:val="71"/>
        </w:rPr>
        <w:t>Присутні від громади</w:t>
      </w:r>
      <w:r>
        <w:t>:</w:t>
      </w:r>
      <w:r>
        <w:rPr>
          <w:rStyle w:val="73"/>
        </w:rPr>
        <w:t>Михалко Я. І</w:t>
      </w:r>
      <w:r>
        <w:t>., С</w:t>
      </w:r>
      <w:r>
        <w:rPr>
          <w:rStyle w:val="73"/>
        </w:rPr>
        <w:t xml:space="preserve">изоненко О. П., </w:t>
      </w:r>
      <w:proofErr w:type="spellStart"/>
      <w:r>
        <w:rPr>
          <w:rStyle w:val="73"/>
        </w:rPr>
        <w:t>Дзиндзюра</w:t>
      </w:r>
      <w:proofErr w:type="spellEnd"/>
      <w:r>
        <w:rPr>
          <w:rStyle w:val="73"/>
        </w:rPr>
        <w:t xml:space="preserve"> Т. С.,( ОСББ «</w:t>
      </w:r>
      <w:proofErr w:type="spellStart"/>
      <w:r>
        <w:rPr>
          <w:rStyle w:val="73"/>
        </w:rPr>
        <w:t>Пролісок</w:t>
      </w:r>
      <w:proofErr w:type="spellEnd"/>
      <w:r>
        <w:rPr>
          <w:rStyle w:val="73"/>
        </w:rPr>
        <w:t xml:space="preserve">»), </w:t>
      </w:r>
      <w:proofErr w:type="spellStart"/>
      <w:r>
        <w:rPr>
          <w:rStyle w:val="73"/>
        </w:rPr>
        <w:t>Якубовська</w:t>
      </w:r>
      <w:proofErr w:type="spellEnd"/>
      <w:r>
        <w:rPr>
          <w:rStyle w:val="73"/>
        </w:rPr>
        <w:t xml:space="preserve"> С. А., </w:t>
      </w:r>
      <w:proofErr w:type="spellStart"/>
      <w:r>
        <w:rPr>
          <w:rStyle w:val="73"/>
        </w:rPr>
        <w:t>Ревак</w:t>
      </w:r>
      <w:proofErr w:type="spellEnd"/>
      <w:r>
        <w:rPr>
          <w:rStyle w:val="73"/>
        </w:rPr>
        <w:t xml:space="preserve"> М. І., Власенко Т. І., </w:t>
      </w:r>
      <w:proofErr w:type="spellStart"/>
      <w:r>
        <w:rPr>
          <w:rStyle w:val="73"/>
        </w:rPr>
        <w:t>Гнатув</w:t>
      </w:r>
      <w:proofErr w:type="spellEnd"/>
      <w:r>
        <w:rPr>
          <w:rStyle w:val="73"/>
        </w:rPr>
        <w:t xml:space="preserve"> Є. М., Матвєєв А. В., </w:t>
      </w:r>
      <w:proofErr w:type="spellStart"/>
      <w:r>
        <w:rPr>
          <w:rStyle w:val="73"/>
        </w:rPr>
        <w:t>Бішко</w:t>
      </w:r>
      <w:proofErr w:type="spellEnd"/>
      <w:r>
        <w:rPr>
          <w:rStyle w:val="73"/>
        </w:rPr>
        <w:t xml:space="preserve"> В. А., Бачинський М. В., Борисевич Д. М., </w:t>
      </w:r>
      <w:proofErr w:type="spellStart"/>
      <w:r>
        <w:rPr>
          <w:rStyle w:val="73"/>
        </w:rPr>
        <w:t>Надкернична</w:t>
      </w:r>
      <w:proofErr w:type="spellEnd"/>
      <w:r>
        <w:rPr>
          <w:rStyle w:val="73"/>
        </w:rPr>
        <w:t xml:space="preserve"> Л. І., </w:t>
      </w:r>
      <w:proofErr w:type="spellStart"/>
      <w:r>
        <w:rPr>
          <w:rStyle w:val="73"/>
        </w:rPr>
        <w:t>Гальчишак</w:t>
      </w:r>
      <w:proofErr w:type="spellEnd"/>
      <w:r>
        <w:rPr>
          <w:rStyle w:val="73"/>
        </w:rPr>
        <w:t xml:space="preserve"> Б. М.</w:t>
      </w:r>
    </w:p>
    <w:p w:rsidR="006847BD" w:rsidRDefault="00745DE4">
      <w:pPr>
        <w:pStyle w:val="50"/>
        <w:shd w:val="clear" w:color="auto" w:fill="auto"/>
        <w:spacing w:after="5" w:line="274" w:lineRule="exact"/>
        <w:ind w:left="160" w:right="660"/>
      </w:pPr>
      <w:r>
        <w:rPr>
          <w:rStyle w:val="51"/>
        </w:rPr>
        <w:t>Слухали:</w:t>
      </w:r>
      <w:r>
        <w:t xml:space="preserve"> голову комісії про порядок денний, присутніх громадян про їхні звернення, членів комісії щодо доповнення до порядку денного засідання комісії. Після обговорення прийняли порядок денний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531"/>
        <w:gridCol w:w="4680"/>
        <w:gridCol w:w="1560"/>
        <w:gridCol w:w="3451"/>
      </w:tblGrid>
      <w:tr w:rsidR="006847BD">
        <w:trPr>
          <w:trHeight w:val="97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20"/>
              <w:framePr w:wrap="notBeside" w:vAnchor="text" w:hAnchor="text" w:xAlign="center" w:y="1"/>
              <w:shd w:val="clear" w:color="auto" w:fill="auto"/>
              <w:ind w:left="240"/>
            </w:pPr>
            <w:r>
              <w:t>№ п/п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47BD" w:rsidRDefault="00745DE4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847BD" w:rsidRDefault="00745DE4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r>
              <w:t>Короткий зміст заяви чи клопотання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847BD" w:rsidRDefault="00745DE4">
            <w:pPr>
              <w:pStyle w:val="20"/>
              <w:framePr w:wrap="notBeside" w:vAnchor="text" w:hAnchor="text" w:xAlign="center" w:y="1"/>
              <w:shd w:val="clear" w:color="auto" w:fill="auto"/>
            </w:pPr>
            <w:r>
              <w:t>Дата</w:t>
            </w:r>
          </w:p>
          <w:p w:rsidR="006847BD" w:rsidRDefault="00745DE4">
            <w:pPr>
              <w:pStyle w:val="20"/>
              <w:framePr w:wrap="notBeside" w:vAnchor="text" w:hAnchor="text" w:xAlign="center" w:y="1"/>
              <w:shd w:val="clear" w:color="auto" w:fill="auto"/>
            </w:pPr>
            <w:proofErr w:type="spellStart"/>
            <w:r>
              <w:t>поступлен</w:t>
            </w:r>
            <w:proofErr w:type="spellEnd"/>
          </w:p>
          <w:p w:rsidR="006847BD" w:rsidRDefault="00745DE4">
            <w:pPr>
              <w:pStyle w:val="20"/>
              <w:framePr w:wrap="notBeside" w:vAnchor="text" w:hAnchor="text" w:xAlign="center" w:y="1"/>
              <w:shd w:val="clear" w:color="auto" w:fill="auto"/>
            </w:pPr>
            <w:proofErr w:type="spellStart"/>
            <w:r>
              <w:t>ня</w:t>
            </w:r>
            <w:proofErr w:type="spellEnd"/>
          </w:p>
        </w:tc>
        <w:tc>
          <w:tcPr>
            <w:tcW w:w="34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Результати розгляду</w:t>
            </w:r>
          </w:p>
        </w:tc>
      </w:tr>
      <w:tr w:rsidR="006847BD">
        <w:trPr>
          <w:trHeight w:val="979"/>
          <w:jc w:val="center"/>
        </w:trPr>
        <w:tc>
          <w:tcPr>
            <w:tcW w:w="1505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847BD" w:rsidRDefault="00745DE4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rPr>
                <w:rStyle w:val="31"/>
              </w:rPr>
              <w:t>1.</w:t>
            </w:r>
            <w:r>
              <w:t xml:space="preserve">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6847BD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Pr="00AD09D3" w:rsidRDefault="00745DE4" w:rsidP="00AD09D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  <w:rPr>
                <w:lang w:val="uk-UA"/>
              </w:rPr>
            </w:pPr>
            <w:proofErr w:type="spellStart"/>
            <w:r>
              <w:t>Тиравський</w:t>
            </w:r>
            <w:proofErr w:type="spellEnd"/>
            <w:r>
              <w:t xml:space="preserve"> Я. Д.,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689 кв. м. на пров. Тепличному,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17.10.2018р.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Волошин О.І.,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Земельну ділянку площею 1172 кв. м. на вул. Новій, для ведення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08.11.2018р.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Максименко Т. А.,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Земельну ділянку площею 615 кв. м. пров. Тепличний,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31.10.2018р.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proofErr w:type="spellStart"/>
            <w:r>
              <w:t>Петришин</w:t>
            </w:r>
            <w:proofErr w:type="spellEnd"/>
            <w:r>
              <w:t xml:space="preserve"> М.І.,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Земельну ділянку площею 750 кв. м. на пров. Тепличному,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14.11.2018р.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57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00"/>
            </w:pPr>
            <w:r>
              <w:t xml:space="preserve">Коваль О. Є.,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Земельну ділянку площею 704 кв. м. пров. Тепличний, для ведення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17.10.2018р.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50"/>
              <w:framePr w:wrap="notBeside" w:vAnchor="text" w:hAnchor="text" w:xAlign="center" w:y="1"/>
              <w:shd w:val="clear" w:color="auto" w:fill="auto"/>
              <w:ind w:left="120"/>
            </w:pPr>
            <w:proofErr w:type="spellStart"/>
            <w:r>
              <w:rPr>
                <w:rStyle w:val="52"/>
              </w:rPr>
              <w:t>Рекомендувати</w:t>
            </w:r>
            <w:proofErr w:type="spellEnd"/>
            <w:r>
              <w:rPr>
                <w:rStyle w:val="52"/>
              </w:rPr>
              <w:t xml:space="preserve"> </w:t>
            </w:r>
            <w:proofErr w:type="spellStart"/>
            <w:r>
              <w:rPr>
                <w:rStyle w:val="52"/>
              </w:rPr>
              <w:t>раді</w:t>
            </w:r>
            <w:proofErr w:type="spellEnd"/>
            <w:r>
              <w:rPr>
                <w:rStyle w:val="52"/>
              </w:rPr>
              <w:t xml:space="preserve"> </w:t>
            </w:r>
            <w:r>
              <w:t>(</w:t>
            </w:r>
            <w:proofErr w:type="spellStart"/>
            <w:r>
              <w:t>прот</w:t>
            </w:r>
            <w:proofErr w:type="spellEnd"/>
            <w:r>
              <w:t>. №104 від 09.08.2018 р.)</w:t>
            </w:r>
          </w:p>
        </w:tc>
      </w:tr>
    </w:tbl>
    <w:p w:rsidR="006847BD" w:rsidRDefault="006847B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6847BD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lastRenderedPageBreak/>
              <w:t>1.6.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Співак В. Г.,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970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07.11.2018р.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47B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Гіщак</w:t>
            </w:r>
            <w:proofErr w:type="spellEnd"/>
            <w:r>
              <w:t xml:space="preserve"> А. І.,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пров. Тисменицькій,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47B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Дзюрак</w:t>
            </w:r>
            <w:proofErr w:type="spellEnd"/>
            <w:r>
              <w:t xml:space="preserve"> О. М.,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914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47BD">
        <w:trPr>
          <w:trHeight w:val="974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847BD" w:rsidRDefault="00745DE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980"/>
              <w:jc w:val="left"/>
            </w:pPr>
            <w:r>
              <w:t>2. Різне</w:t>
            </w:r>
          </w:p>
        </w:tc>
      </w:tr>
      <w:tr w:rsidR="006847BD">
        <w:trPr>
          <w:trHeight w:val="16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«Дрогобичводоканал» (Р. Шагала)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прийняття 12 земельних ділянок загальною площею 13,9 га, розташованих за межами населеного пункту на </w:t>
            </w:r>
            <w:proofErr w:type="spellStart"/>
            <w:r>
              <w:t>території</w:t>
            </w:r>
            <w:proofErr w:type="spellEnd"/>
            <w:r>
              <w:t xml:space="preserve"> </w:t>
            </w:r>
            <w:proofErr w:type="spellStart"/>
            <w:r>
              <w:t>Гірненської</w:t>
            </w:r>
            <w:proofErr w:type="spellEnd"/>
            <w:r>
              <w:t xml:space="preserve"> </w:t>
            </w:r>
            <w:proofErr w:type="spellStart"/>
            <w:r>
              <w:t>сільської</w:t>
            </w:r>
            <w:proofErr w:type="spellEnd"/>
            <w:r>
              <w:t xml:space="preserve"> ради </w:t>
            </w:r>
            <w:proofErr w:type="spellStart"/>
            <w:r>
              <w:t>Стрийського</w:t>
            </w:r>
            <w:proofErr w:type="spellEnd"/>
            <w:r>
              <w:t xml:space="preserve"> району у комунальну власність Дрогобицької міської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47BD">
        <w:trPr>
          <w:trHeight w:val="16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«Дрогобичводоканал» (Р. Шагала)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прийняття 9 земельних ділянок загальною площею 8,6 га, розташованих за межами населеного пункту на </w:t>
            </w:r>
            <w:proofErr w:type="spellStart"/>
            <w:r>
              <w:t>території</w:t>
            </w:r>
            <w:proofErr w:type="spellEnd"/>
            <w:r>
              <w:t xml:space="preserve"> </w:t>
            </w:r>
            <w:proofErr w:type="spellStart"/>
            <w:r>
              <w:t>Любінцівської</w:t>
            </w:r>
            <w:proofErr w:type="spellEnd"/>
            <w:r>
              <w:t xml:space="preserve"> </w:t>
            </w:r>
            <w:proofErr w:type="spellStart"/>
            <w:r>
              <w:t>сільської</w:t>
            </w:r>
            <w:proofErr w:type="spellEnd"/>
            <w:r>
              <w:t xml:space="preserve"> ради </w:t>
            </w:r>
            <w:proofErr w:type="spellStart"/>
            <w:r>
              <w:t>Стрийського</w:t>
            </w:r>
            <w:proofErr w:type="spellEnd"/>
            <w:r>
              <w:t xml:space="preserve"> району у комунальну власність Дрогобицької міської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47BD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Страхарський</w:t>
            </w:r>
            <w:proofErr w:type="spellEnd"/>
            <w:r>
              <w:t xml:space="preserve"> Т.В.,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 кв.м., на пров. Ільницького, 11, для обслуговування взуттєвої майстерні.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17.08.2018р.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47BD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Татомир</w:t>
            </w:r>
            <w:proofErr w:type="spellEnd"/>
            <w:r>
              <w:t xml:space="preserve"> О.І.,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37 кв.м. на вул. Лесі Українки, 21, для будівництва та обслуговування інших будівель громадської забудови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03.09.2018р.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47BD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Касіян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включення в перелі</w:t>
            </w:r>
            <w:proofErr w:type="gramStart"/>
            <w:r>
              <w:t>к</w:t>
            </w:r>
            <w:proofErr w:type="gramEnd"/>
            <w:r>
              <w:t xml:space="preserve"> на продаж земельної ділянки площею 64 кв. м. на вул. Гончара,1, для обслуговування нежитлового приміщення.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29.10.2018р.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847BD">
        <w:trPr>
          <w:trHeight w:val="2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ТзОВ «Ібіс і К» (М. </w:t>
            </w:r>
            <w:proofErr w:type="spellStart"/>
            <w:r>
              <w:t>Кімак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Про включення в перелік на викуп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</w:tbl>
    <w:p w:rsidR="006847BD" w:rsidRDefault="006847B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6847BD">
        <w:trPr>
          <w:trHeight w:val="167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760 кв.м. на вул. В. Великого,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847B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ДП «</w:t>
            </w:r>
            <w:proofErr w:type="spellStart"/>
            <w:r>
              <w:t>Галінвест</w:t>
            </w:r>
            <w:proofErr w:type="spellEnd"/>
            <w:r>
              <w:t xml:space="preserve">» </w:t>
            </w:r>
            <w:proofErr w:type="spellStart"/>
            <w:r>
              <w:t>фірми</w:t>
            </w:r>
            <w:proofErr w:type="spellEnd"/>
            <w:r>
              <w:t xml:space="preserve"> «</w:t>
            </w:r>
            <w:proofErr w:type="spellStart"/>
            <w:r>
              <w:t>Нілден</w:t>
            </w:r>
            <w:proofErr w:type="spellEnd"/>
            <w:r>
              <w:t xml:space="preserve"> </w:t>
            </w:r>
            <w:proofErr w:type="spellStart"/>
            <w:r>
              <w:t>Традінг</w:t>
            </w:r>
            <w:proofErr w:type="spellEnd"/>
            <w:r>
              <w:t xml:space="preserve"> ЛТД» (Р. </w:t>
            </w:r>
            <w:proofErr w:type="spellStart"/>
            <w:r>
              <w:t>Синкевич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продовження терміну дії рішення ДМР від 31.05.2018 року № 1241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847BD">
        <w:trPr>
          <w:trHeight w:val="1939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</w:t>
            </w:r>
            <w:proofErr w:type="spellStart"/>
            <w:r>
              <w:t>Крок-Техбуд</w:t>
            </w:r>
            <w:proofErr w:type="spellEnd"/>
            <w:r>
              <w:t>», (В. Драний)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включення в перелік на продаж земельної ділянки площею 2289 кв. м. на вул. Рєпіна,18,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5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rPr>
                <w:rStyle w:val="53"/>
              </w:rPr>
              <w:t>На до вивчення</w:t>
            </w:r>
            <w:r>
              <w:t xml:space="preserve"> (запросити представника на засідання комісії)</w:t>
            </w:r>
          </w:p>
        </w:tc>
      </w:tr>
      <w:tr w:rsidR="006847BD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землеустрою щодо відведення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 кв.м. на вул. Д. Галицького, для будівництва та обслуговування інших будівель громадської забудови.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23.10.2018р.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На розгляд ради</w:t>
            </w:r>
          </w:p>
        </w:tc>
      </w:tr>
      <w:tr w:rsidR="006847BD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розподіл земельної ділянки площею 1,1193 га. на вул. М. Грушевського, 83/2, 83/4 на три земельні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площами</w:t>
            </w:r>
            <w:proofErr w:type="spellEnd"/>
            <w:r>
              <w:t xml:space="preserve"> 575 кв.м, 370 кв.м. та 1,1193 га.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r>
              <w:t>Рекомендувати раді</w:t>
            </w:r>
          </w:p>
          <w:p w:rsidR="006847BD" w:rsidRDefault="00745DE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jc w:val="both"/>
            </w:pPr>
            <w:r>
              <w:t>1 - проти</w:t>
            </w:r>
          </w:p>
        </w:tc>
      </w:tr>
      <w:tr w:rsidR="006847BD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Включення в перелік земельних ділянок, що підлягають продажу на земельних торгах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1449 кв.м. на вул. Стрийській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24.10.2018р.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На до вивчення (виїзд)</w:t>
            </w:r>
          </w:p>
        </w:tc>
      </w:tr>
      <w:tr w:rsidR="006847B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внесення змін в рішення ДМР від 05.09.2018 року № 1344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07.11.2018р.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r>
              <w:t>Рекомендувати раді</w:t>
            </w:r>
          </w:p>
          <w:p w:rsidR="006847BD" w:rsidRDefault="00745DE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jc w:val="both"/>
            </w:pPr>
            <w:r>
              <w:t>1 - утримався</w:t>
            </w:r>
          </w:p>
        </w:tc>
      </w:tr>
      <w:tr w:rsidR="006847B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Лизун Л.І.,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ДМР від 05.09.2018 року № 1343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09.11.2018р.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847B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Погорецький</w:t>
            </w:r>
            <w:proofErr w:type="spellEnd"/>
            <w:r>
              <w:t xml:space="preserve"> В.В., </w:t>
            </w:r>
            <w:proofErr w:type="spellStart"/>
            <w:r>
              <w:t>Вогар</w:t>
            </w:r>
            <w:proofErr w:type="spellEnd"/>
            <w:r>
              <w:t xml:space="preserve"> М.І.,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ДМР від 07.11.2016 року № 441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847BD">
        <w:trPr>
          <w:trHeight w:val="2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Куц Г. Я.,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ДМР від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</w:tbl>
    <w:p w:rsidR="006847BD" w:rsidRDefault="006847B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9"/>
        <w:gridCol w:w="4541"/>
        <w:gridCol w:w="4762"/>
        <w:gridCol w:w="1555"/>
        <w:gridCol w:w="3336"/>
      </w:tblGrid>
      <w:tr w:rsidR="006847BD">
        <w:trPr>
          <w:trHeight w:val="293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18.08.2016 року № 345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847BD">
        <w:trPr>
          <w:trHeight w:val="1114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2.16.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ГО «Спілка учасників </w:t>
            </w:r>
            <w:proofErr w:type="spellStart"/>
            <w:r>
              <w:t>антитерористичної</w:t>
            </w:r>
            <w:proofErr w:type="spellEnd"/>
            <w:r>
              <w:t xml:space="preserve"> </w:t>
            </w:r>
            <w:proofErr w:type="spellStart"/>
            <w:r>
              <w:t>операції</w:t>
            </w:r>
            <w:proofErr w:type="spellEnd"/>
            <w:r>
              <w:t xml:space="preserve"> Дрогобиччини», </w:t>
            </w:r>
            <w:proofErr w:type="spellStart"/>
            <w:r>
              <w:t>Гальчишак</w:t>
            </w:r>
            <w:proofErr w:type="spellEnd"/>
            <w:r>
              <w:t xml:space="preserve"> Б. М.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надання дозволу на розроблення проекту зі встановлення меж парку поруч кварталів К-10 і К-13 на вул. Наливайка площею 1 га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18.10.2018р.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847BD" w:rsidRDefault="00745DE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2 - проти</w:t>
            </w:r>
          </w:p>
        </w:tc>
      </w:tr>
      <w:tr w:rsidR="006847BD">
        <w:trPr>
          <w:trHeight w:val="658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847BD" w:rsidRDefault="00745DE4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>
              <w:t xml:space="preserve">&lt;-&gt; ■ </w:t>
            </w:r>
            <w:proofErr w:type="spellStart"/>
            <w:r>
              <w:t>■</w:t>
            </w:r>
            <w:proofErr w:type="spellEnd"/>
            <w:r>
              <w:t xml:space="preserve"> ® ® Ф ФФ </w:t>
            </w:r>
            <w:proofErr w:type="spellStart"/>
            <w:r>
              <w:t>ффф</w:t>
            </w:r>
            <w:proofErr w:type="spellEnd"/>
            <w:r>
              <w:t xml:space="preserve"> Ф </w:t>
            </w:r>
            <w:proofErr w:type="spellStart"/>
            <w:r>
              <w:t>Ф</w:t>
            </w:r>
            <w:proofErr w:type="spellEnd"/>
          </w:p>
          <w:p w:rsidR="006847BD" w:rsidRDefault="00745DE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jc w:val="left"/>
            </w:pPr>
            <w:r>
              <w:t>3. Про надання згоди на виготовлення проектів відведення та технічної документації на земельні ділянки</w:t>
            </w:r>
          </w:p>
        </w:tc>
      </w:tr>
      <w:tr w:rsidR="006847BD">
        <w:trPr>
          <w:trHeight w:val="5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Петречко</w:t>
            </w:r>
            <w:proofErr w:type="spellEnd"/>
            <w:r>
              <w:t xml:space="preserve"> О.І.,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630 кв. м. на вул. Руданського, 23, для садівництва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06.06.2018р.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 (виїзд)</w:t>
            </w:r>
          </w:p>
        </w:tc>
      </w:tr>
      <w:tr w:rsidR="006847BD">
        <w:trPr>
          <w:trHeight w:val="8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Вовк Г.С.,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263 кв. м. на вул. </w:t>
            </w:r>
            <w:proofErr w:type="spellStart"/>
            <w:r>
              <w:t>Зварицька</w:t>
            </w:r>
            <w:proofErr w:type="spellEnd"/>
            <w:r>
              <w:t xml:space="preserve">, 90, для </w:t>
            </w:r>
            <w:proofErr w:type="spellStart"/>
            <w:r>
              <w:t>індивідуального</w:t>
            </w:r>
            <w:proofErr w:type="spellEnd"/>
            <w:r>
              <w:t xml:space="preserve"> садівництва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02.04.2018р.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5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Якубовська</w:t>
            </w:r>
            <w:proofErr w:type="spellEnd"/>
            <w:r>
              <w:t xml:space="preserve"> С.А.,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251 кв. м. на вул. Сагайдачного, 73 А,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18.06.2018р.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5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Pr="00AD09D3" w:rsidRDefault="00745DE4" w:rsidP="00AD09D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lang w:val="uk-UA"/>
              </w:rPr>
            </w:pPr>
            <w:proofErr w:type="spellStart"/>
            <w:r>
              <w:t>Онишків</w:t>
            </w:r>
            <w:proofErr w:type="spellEnd"/>
            <w:r>
              <w:t xml:space="preserve"> Т. С.,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 м. на вул. Наливайка,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19.10.2018р.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47BD">
        <w:trPr>
          <w:trHeight w:val="5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Яценко</w:t>
            </w:r>
            <w:proofErr w:type="spellEnd"/>
            <w:r>
              <w:t xml:space="preserve"> У.Є.,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650 кв. м. на вул. Трускавецькій,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04.10.2018р.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5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3.6.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Садоха</w:t>
            </w:r>
            <w:proofErr w:type="spellEnd"/>
            <w:r>
              <w:t xml:space="preserve"> А. М.,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1200 кв. м. на В. Гора, для ведення садівництва.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19.10.2018р.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56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3.7.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Лаврик Т. Я.,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Б. Хмельницького, 20,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05.10.2018р.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5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3.8.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Сахненко Л. В</w:t>
            </w:r>
            <w:r w:rsidR="00AD09D3">
              <w:rPr>
                <w:lang w:val="uk-UA"/>
              </w:rPr>
              <w:t>***</w:t>
            </w:r>
            <w:r>
              <w:t>Унятичі.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Спортивній, 72,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09.10.2018р.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47BD">
        <w:trPr>
          <w:trHeight w:val="5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3.9.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Квасній</w:t>
            </w:r>
            <w:proofErr w:type="spellEnd"/>
            <w:r>
              <w:t xml:space="preserve"> О.</w:t>
            </w:r>
            <w:proofErr w:type="gramStart"/>
            <w:r>
              <w:t>Р</w:t>
            </w:r>
            <w:proofErr w:type="gramEnd"/>
            <w:r w:rsidR="00AD09D3">
              <w:rPr>
                <w:lang w:val="uk-UA"/>
              </w:rPr>
              <w:t>***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Г. Брама,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14.11.2018р.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8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3.10.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Бах-Бутрак</w:t>
            </w:r>
            <w:proofErr w:type="spellEnd"/>
            <w:r>
              <w:t xml:space="preserve"> Х. А.,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18 кв. м. на вул. Л. Українки, 5/3, для обслуговування нежитлового приміщення.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09.10.2018р.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На розгляд ради </w:t>
            </w:r>
            <w:r>
              <w:rPr>
                <w:rStyle w:val="41"/>
              </w:rPr>
              <w:t xml:space="preserve">1-проти </w:t>
            </w:r>
            <w:r>
              <w:t>(судові спори)</w:t>
            </w:r>
          </w:p>
        </w:tc>
      </w:tr>
      <w:tr w:rsidR="006847BD">
        <w:trPr>
          <w:trHeight w:val="5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3.11.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Романенко В. В.,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528 кв. м. на вул. Підкови, 7,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23.10.2018р.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1123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3.12.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Готліб</w:t>
            </w:r>
            <w:proofErr w:type="spellEnd"/>
            <w:r>
              <w:t xml:space="preserve"> О. М., </w:t>
            </w:r>
            <w:r w:rsidR="00AD09D3">
              <w:rPr>
                <w:lang w:val="uk-UA"/>
              </w:rPr>
              <w:t>***</w:t>
            </w:r>
            <w:r>
              <w:t xml:space="preserve">, </w:t>
            </w:r>
            <w:proofErr w:type="spellStart"/>
            <w:r>
              <w:t>Добрянський</w:t>
            </w:r>
            <w:proofErr w:type="spellEnd"/>
            <w:r>
              <w:t xml:space="preserve"> І. Л.,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52 кв. м. на Грушевського, 9, для обслуговування будівель торгівлі.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31.10.2018р.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6847BD" w:rsidRDefault="006847B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776"/>
        <w:gridCol w:w="1555"/>
        <w:gridCol w:w="3413"/>
      </w:tblGrid>
      <w:tr w:rsidR="006847BD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Ковалець</w:t>
            </w:r>
            <w:proofErr w:type="spellEnd"/>
            <w:r>
              <w:t xml:space="preserve"> А. Р.,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13 кв. м. на вул. Кн. Ольги, 162, для обслуговування гаражу..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Тустанівська</w:t>
            </w:r>
            <w:proofErr w:type="spellEnd"/>
            <w:r>
              <w:t xml:space="preserve"> М. В.,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1093 кв. м. на вул. Стрийській, для ведення садівництва.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Неілик</w:t>
            </w:r>
            <w:proofErr w:type="spellEnd"/>
            <w:r>
              <w:t xml:space="preserve"> О.І.,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М. Грушевського, для будівництва індивідуального гаражу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 (виїзд)</w:t>
            </w: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Бараняк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В.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600 кв. м. на вул. Наливайка,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03.10.2017р.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Федунів</w:t>
            </w:r>
            <w:proofErr w:type="spellEnd"/>
            <w:r>
              <w:t xml:space="preserve"> І. М., вул.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35 кв. м. на вул. Самбірській, 25/3, для обслуговування нежитлового приміщення.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847BD" w:rsidRDefault="00745DE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6847BD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ОСББ «</w:t>
            </w:r>
            <w:proofErr w:type="spellStart"/>
            <w:r>
              <w:t>Барського</w:t>
            </w:r>
            <w:proofErr w:type="spellEnd"/>
            <w:r>
              <w:t xml:space="preserve"> 11» (</w:t>
            </w:r>
            <w:proofErr w:type="spellStart"/>
            <w:r>
              <w:t>В.Матчишин</w:t>
            </w:r>
            <w:proofErr w:type="spellEnd"/>
            <w:r>
              <w:t>)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850 кв. м. на вул. Барського, 11, для будівництва та обслуговування багатоквартирного житлового будинку..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Рекомендувати раді Рекомендувати раді</w:t>
            </w:r>
          </w:p>
          <w:p w:rsidR="006847BD" w:rsidRDefault="00745DE4">
            <w:pPr>
              <w:pStyle w:val="5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1 - утримався</w:t>
            </w:r>
          </w:p>
        </w:tc>
      </w:tr>
      <w:tr w:rsidR="006847BD">
        <w:trPr>
          <w:trHeight w:val="60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Ловінська</w:t>
            </w:r>
            <w:proofErr w:type="spellEnd"/>
            <w:r>
              <w:t xml:space="preserve"> С.С.,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39,8 кв. м. на вул. Шевченка, 1, для обслуговування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04.05.2018р.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Рішення не прийнято</w:t>
            </w:r>
          </w:p>
        </w:tc>
      </w:tr>
      <w:tr w:rsidR="006847BD">
        <w:trPr>
          <w:trHeight w:val="235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</w:pPr>
          </w:p>
        </w:tc>
        <w:tc>
          <w:tcPr>
            <w:tcW w:w="4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нежитлового приміщення</w:t>
            </w: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Мащикевич</w:t>
            </w:r>
            <w:proofErr w:type="spellEnd"/>
            <w:r>
              <w:t xml:space="preserve"> Г.К.,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П.Орлика,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07.08.2018р.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47BD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Процик</w:t>
            </w:r>
            <w:proofErr w:type="spellEnd"/>
            <w:r>
              <w:t xml:space="preserve"> М.Б.,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41кв.м. на вул. Трускавецька, для обслуговування індивідуального гаражу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28.11.2017р.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847BD" w:rsidRDefault="00745DE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Колодій М.І.,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925 кв. м. на пров. Тепличний, для ОЖБ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26.10.2017р.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847BD" w:rsidRDefault="00745DE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від 13.04.2018р.</w:t>
            </w:r>
          </w:p>
        </w:tc>
      </w:tr>
      <w:tr w:rsidR="006847BD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Мінів</w:t>
            </w:r>
            <w:proofErr w:type="spellEnd"/>
            <w:r>
              <w:t xml:space="preserve"> М.В.,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46, для обслуговування індивідуального гаражу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 (виїзд)</w:t>
            </w: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Курус</w:t>
            </w:r>
            <w:proofErr w:type="spellEnd"/>
            <w:r>
              <w:t xml:space="preserve"> О.Ю.,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766 кв. м. на пров. Тепличний, для ОЖБ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47BD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Шлярп</w:t>
            </w:r>
            <w:proofErr w:type="spellEnd"/>
            <w:r>
              <w:t xml:space="preserve"> М. Д.,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340 кв. м. на вул. Шептицького, для індивідуального садівництва.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20.09.2018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6847BD" w:rsidRDefault="006847B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776"/>
        <w:gridCol w:w="1555"/>
        <w:gridCol w:w="3413"/>
      </w:tblGrid>
      <w:tr w:rsidR="006847BD">
        <w:trPr>
          <w:trHeight w:val="9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3.26.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Коваленко П.І.,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527 кв. м. на вул. Грушевського, 48,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16.08.2018р.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Яхнів</w:t>
            </w:r>
            <w:proofErr w:type="spellEnd"/>
            <w:r>
              <w:t xml:space="preserve"> С.І.,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600 кв. м. на вул. </w:t>
            </w:r>
            <w:proofErr w:type="spellStart"/>
            <w:r>
              <w:t>Лішнянській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29.05.2018р.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47BD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Подуфалова</w:t>
            </w:r>
            <w:proofErr w:type="spellEnd"/>
            <w:r>
              <w:t xml:space="preserve"> Л.С., прож.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1021 кв. м. на вул. Стуса, для індивідуального садівництва.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21.03.2018р.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Вітошинська</w:t>
            </w:r>
            <w:proofErr w:type="spellEnd"/>
            <w:r>
              <w:t xml:space="preserve"> Т.Ю.,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35 кв. м. на вул. Чехова, 27,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Пасєка</w:t>
            </w:r>
            <w:proofErr w:type="spellEnd"/>
            <w:r>
              <w:t xml:space="preserve"> В.В.,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966 кв. м. на вул. Наливайка,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02.04.2018р.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47BD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Зеленяк О.С.,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520 кв. м. на пров. Тепличний, для індивідуального садівництва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25.04.2018р.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Летнянчин</w:t>
            </w:r>
            <w:proofErr w:type="spellEnd"/>
            <w:r>
              <w:t xml:space="preserve"> Г.В.,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900 кв. м. на вул. Наливайка,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47BD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Волосевич О.В., Волосевич Н.В., прож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500 кв. м. на вул. Самбірській, для індивідуального садівництва.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Файчак</w:t>
            </w:r>
            <w:proofErr w:type="spellEnd"/>
            <w:r>
              <w:t xml:space="preserve"> Г.С.,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951 кв. м. на вул. Наливайка,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Климка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Я.,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932 кв. м. на вул. Наливайка,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31.10.2018р.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847BD" w:rsidRDefault="00745DE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gramStart"/>
            <w:r>
              <w:t>Мазурик</w:t>
            </w:r>
            <w:proofErr w:type="gramEnd"/>
            <w:r>
              <w:t xml:space="preserve"> В.В.,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492 кв. м. на вул. Нафтовиків,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 (виїзд)</w:t>
            </w: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Лозинська</w:t>
            </w:r>
            <w:proofErr w:type="spellEnd"/>
            <w:r>
              <w:t xml:space="preserve"> Н.А.,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932 кв. м. на вул. Наливайка,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847BD" w:rsidRDefault="00745DE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Панасть</w:t>
            </w:r>
            <w:proofErr w:type="spellEnd"/>
            <w:r>
              <w:t xml:space="preserve"> С.Р.,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800 на пров. Садовому, для індивідуального садівництва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 (виїзд)</w:t>
            </w: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Соболь Т.М.,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800 кв. м. на вул. П. Орлика,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47BD">
        <w:trPr>
          <w:trHeight w:val="57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Ворончук</w:t>
            </w:r>
            <w:proofErr w:type="spellEnd"/>
            <w:r>
              <w:t xml:space="preserve"> Р.В.,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59 кв. м. на вул. Шевській, 7/1, для обслуговування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6847BD" w:rsidRDefault="006847B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776"/>
        <w:gridCol w:w="1555"/>
        <w:gridCol w:w="3413"/>
      </w:tblGrid>
      <w:tr w:rsidR="006847BD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нежитлової будівлі.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Рогаля Ю.С.,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пров. Тепличний,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06.02.2018р.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6847BD" w:rsidRDefault="00745DE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( не має схем-плану)</w:t>
            </w:r>
          </w:p>
        </w:tc>
      </w:tr>
      <w:tr w:rsidR="006847BD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Дзюбак Г.А.,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1200 на вул. </w:t>
            </w:r>
            <w:proofErr w:type="spellStart"/>
            <w:r>
              <w:t>Рихтицькій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14.08.2018р.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47BD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Мостюк</w:t>
            </w:r>
            <w:proofErr w:type="spellEnd"/>
            <w:r>
              <w:t xml:space="preserve"> Ю.Р.,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17,3 кв. м. на вул. В.Великого, для обслуговування індивідуального гаражу.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15.12.2017р.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6847BD" w:rsidRDefault="00745DE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( не має схем-плану)</w:t>
            </w:r>
          </w:p>
        </w:tc>
      </w:tr>
      <w:tr w:rsidR="006847BD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Лугова В.Й.,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на вул. П.Орлика, для індивідуального садівництва.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08.11.2017р 04.04.2018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47BD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Монастирецький</w:t>
            </w:r>
            <w:proofErr w:type="spellEnd"/>
            <w:r>
              <w:t xml:space="preserve"> Д.І.,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20 кв. м. на вул. 22</w:t>
            </w:r>
            <w:proofErr w:type="gramStart"/>
            <w:r>
              <w:t xml:space="preserve"> С</w:t>
            </w:r>
            <w:proofErr w:type="gramEnd"/>
            <w:r>
              <w:t>ічня, 42, для обслуговування індивідуального гаражу.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06.10.2017р. 16.02.2018р.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Левицький М.В.,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1160 кв. м. на вул. В.Великого, для індивідуального садівництва.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23.01.2018р.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6847BD" w:rsidRDefault="00745DE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6847BD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Цапар</w:t>
            </w:r>
            <w:proofErr w:type="spellEnd"/>
            <w:r>
              <w:t xml:space="preserve"> Л.В.,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 кв. м. на вул. Грушевській, для обслуговування індивідуального гаражу.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05.12.2017р.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6847BD" w:rsidRDefault="00745DE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( не має схем-плану)</w:t>
            </w: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Назарова Т.В.,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В.Великого,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21.12.2017р.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47BD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Лис О.М.,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44 кв. м. на вул. Грушевській, для обслуговування індивідуального гаражу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20.06.2018р.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 (виїзд)</w:t>
            </w: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Мельник З. Л.,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Винниченка,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08.10.2018р.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47BD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Дутка</w:t>
            </w:r>
            <w:proofErr w:type="spellEnd"/>
            <w:r>
              <w:t xml:space="preserve"> Г.С.,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1 200 кв. м. на вул. П.Орлика, для індивідуального садівництва.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21.02.2018р.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Макар Р.С.,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833 кв. м. на вул. Самбірській,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05.11.2017р.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847BD" w:rsidRDefault="00745DE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6847BD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Савицька</w:t>
            </w:r>
            <w:proofErr w:type="spellEnd"/>
            <w:r>
              <w:t xml:space="preserve"> Т.О., прож</w:t>
            </w:r>
            <w:r w:rsidR="00AD09D3">
              <w:rPr>
                <w:lang w:val="uk-UA"/>
              </w:rPr>
              <w:t xml:space="preserve"> 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835 кв. м. на вул. Наливайка,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09.11.2017р.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847BD" w:rsidRDefault="00745DE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2- утримались</w:t>
            </w:r>
          </w:p>
        </w:tc>
      </w:tr>
    </w:tbl>
    <w:p w:rsidR="006847BD" w:rsidRDefault="006847B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776"/>
        <w:gridCol w:w="1555"/>
        <w:gridCol w:w="3413"/>
      </w:tblGrid>
      <w:tr w:rsidR="006847BD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3.54.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Зайцева О.В.,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835 кв. м. на вул. Наливайка,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09.11.2017р.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847BD" w:rsidRDefault="00745DE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6847BD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Кутявін</w:t>
            </w:r>
            <w:proofErr w:type="spellEnd"/>
            <w:r>
              <w:t xml:space="preserve"> О.О.,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в м. Дрогобичі,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10.05.2018р. 06.06.2018р.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Чистогорський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кв. м. в </w:t>
            </w:r>
            <w:proofErr w:type="gramStart"/>
            <w:r>
              <w:t>м</w:t>
            </w:r>
            <w:proofErr w:type="gramEnd"/>
            <w:r>
              <w:t>. Дрогобичі,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13.03.2018р.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6847BD" w:rsidRDefault="00745DE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(звернутись з іншою заявою)</w:t>
            </w: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Зві</w:t>
            </w:r>
            <w:proofErr w:type="gramStart"/>
            <w:r>
              <w:t>р</w:t>
            </w:r>
            <w:proofErr w:type="gramEnd"/>
            <w:r>
              <w:t xml:space="preserve"> Ю.В.,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кв. м. в </w:t>
            </w:r>
            <w:proofErr w:type="gramStart"/>
            <w:r>
              <w:t>м</w:t>
            </w:r>
            <w:proofErr w:type="gramEnd"/>
            <w:r>
              <w:t>. Дрогобичі,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01.02.2018р. 19.02.2018р.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6847BD" w:rsidRDefault="00745DE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( не має схем-плану)</w:t>
            </w:r>
          </w:p>
        </w:tc>
      </w:tr>
      <w:tr w:rsidR="006847BD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Кухтяк</w:t>
            </w:r>
            <w:proofErr w:type="spellEnd"/>
            <w:r>
              <w:t xml:space="preserve"> Н.Ю.,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740 кв. м. на вул. Паркова,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21.11.2017р.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47BD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 w:rsidP="00AD09D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Дорожівський</w:t>
            </w:r>
            <w:proofErr w:type="spellEnd"/>
            <w:r>
              <w:t xml:space="preserve"> С.М.,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Бориславська, для обслуговування індивідуального гаражу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02.07.2018р.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 (виїзд)</w:t>
            </w: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Савченко М.А., прож.,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на вул. Самбірська,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08.12.2017р.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47BD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Семеняк</w:t>
            </w:r>
            <w:proofErr w:type="spellEnd"/>
            <w:r>
              <w:t xml:space="preserve"> А.Г.,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59 кв. м. на вул. Будівельна, 7/4, для обслуговування індивідуального гаражу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20.11.2017р.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Чаповський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О.,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487 кв. м. у </w:t>
            </w:r>
            <w:proofErr w:type="gramStart"/>
            <w:r>
              <w:t>СТ</w:t>
            </w:r>
            <w:proofErr w:type="gramEnd"/>
            <w:r>
              <w:t xml:space="preserve"> «Світанок», для індивідуального садівництва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28.03.2018р.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Кравцов В.В.,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в м. Дрогобичі,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13.03.2018р.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6847BD" w:rsidRDefault="00745DE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( не має схем-плану)</w:t>
            </w: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Трускавецький Р.М.,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704 кв. м. на пров. Тепличному, для ОЖБ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29.01.2018р.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47BD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Жгута О.Р.,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39 кв. м. на вул. </w:t>
            </w:r>
            <w:proofErr w:type="spellStart"/>
            <w:r>
              <w:t>Стрийська</w:t>
            </w:r>
            <w:proofErr w:type="spellEnd"/>
            <w:r>
              <w:t xml:space="preserve">, 23, для </w:t>
            </w:r>
            <w:proofErr w:type="spellStart"/>
            <w:r>
              <w:t>обслуговування</w:t>
            </w:r>
            <w:proofErr w:type="spellEnd"/>
            <w:r>
              <w:t xml:space="preserve"> індивідуального гаражу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18.09.2017р.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Копач Р.С.,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850 кв. м. на вул. Трускавецькій, для ОЖБ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18.09.2018р.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Відмовити</w:t>
            </w:r>
          </w:p>
          <w:p w:rsidR="006847BD" w:rsidRDefault="00745DE4">
            <w:pPr>
              <w:pStyle w:val="5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( скеровано до розгляду виконавчим комітетом)</w:t>
            </w:r>
          </w:p>
        </w:tc>
      </w:tr>
      <w:tr w:rsidR="006847BD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Яхнів</w:t>
            </w:r>
            <w:proofErr w:type="spellEnd"/>
            <w:r>
              <w:t xml:space="preserve"> Б.Б.,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22 кв. м. на вул. Грушевського, 51, для обслуговування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17.01.2018р.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847BD" w:rsidRDefault="00745DE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(передати у приватну</w:t>
            </w:r>
          </w:p>
        </w:tc>
      </w:tr>
    </w:tbl>
    <w:p w:rsidR="006847BD" w:rsidRDefault="006847B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776"/>
        <w:gridCol w:w="1555"/>
        <w:gridCol w:w="3413"/>
      </w:tblGrid>
      <w:tr w:rsidR="006847BD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індивідуального гаражу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власність)</w:t>
            </w:r>
          </w:p>
        </w:tc>
      </w:tr>
      <w:tr w:rsidR="006847BD">
        <w:trPr>
          <w:trHeight w:val="61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3.68.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Стасик</w:t>
            </w:r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250 кв. м. на вул. Нечая, для індивідуального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23.04.2018р.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47BD">
        <w:trPr>
          <w:trHeight w:val="230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</w:pPr>
          </w:p>
        </w:tc>
        <w:tc>
          <w:tcPr>
            <w:tcW w:w="4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садівництва</w:t>
            </w: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847BD">
        <w:trPr>
          <w:trHeight w:val="61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3.69.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Павлишак</w:t>
            </w:r>
            <w:proofErr w:type="spellEnd"/>
            <w:r>
              <w:t xml:space="preserve"> Д.З.,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720 кв. м. на вул. </w:t>
            </w:r>
            <w:proofErr w:type="spellStart"/>
            <w:r>
              <w:t>Стрийська</w:t>
            </w:r>
            <w:proofErr w:type="spellEnd"/>
            <w:r>
              <w:t xml:space="preserve">, 132, для </w:t>
            </w:r>
            <w:proofErr w:type="spellStart"/>
            <w:r>
              <w:t>індивідуального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22.12.2017р.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226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</w:pPr>
          </w:p>
        </w:tc>
        <w:tc>
          <w:tcPr>
            <w:tcW w:w="4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садівництва</w:t>
            </w: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847BD">
        <w:trPr>
          <w:trHeight w:val="61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3.70.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Колінко Ю. Є., прож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100 кв. м. на вул. Г.Брама, для обслуговування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47BD">
        <w:trPr>
          <w:trHeight w:val="230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</w:pPr>
          </w:p>
        </w:tc>
        <w:tc>
          <w:tcPr>
            <w:tcW w:w="4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індивідуального гаражу</w:t>
            </w: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847BD">
        <w:trPr>
          <w:trHeight w:val="60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3.71.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Слободян</w:t>
            </w:r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Шептицького або Наливайка, для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28.12.2017р.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240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</w:pPr>
          </w:p>
        </w:tc>
        <w:tc>
          <w:tcPr>
            <w:tcW w:w="4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індивідуального садівництва</w:t>
            </w: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847BD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Маркович М.О.,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45 кв. м. на вул. М. Грушевського, для обслуговування індивідуального гаражу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 (виїзд)</w:t>
            </w: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Мешканці будинку по вул. І.Франка, 21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1136 кв. м. на вул. І.Франка, для ОЖБ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13.09.2017р.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Радович</w:t>
            </w:r>
            <w:proofErr w:type="spellEnd"/>
            <w:r>
              <w:t xml:space="preserve"> І.І.,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кв. м. на вул. </w:t>
            </w:r>
            <w:proofErr w:type="spellStart"/>
            <w:r>
              <w:t>Лішнянській</w:t>
            </w:r>
            <w:proofErr w:type="spellEnd"/>
            <w:r>
              <w:t>, для ОЖБ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Циклінський</w:t>
            </w:r>
            <w:proofErr w:type="spellEnd"/>
            <w:r>
              <w:t xml:space="preserve"> О.І.,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9 кв. м. на вул. Козловського, 45, для індивідуального садівництва.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02.08.2018р.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 (виїзд)</w:t>
            </w: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Рихліцький</w:t>
            </w:r>
            <w:proofErr w:type="spellEnd"/>
            <w:r>
              <w:t xml:space="preserve"> Б.М., прож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Самбірській, 3, для ОЖБ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47B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Сушириба</w:t>
            </w:r>
            <w:proofErr w:type="spellEnd"/>
            <w:r>
              <w:t xml:space="preserve"> Б.В., </w:t>
            </w:r>
            <w:proofErr w:type="spellStart"/>
            <w:r>
              <w:t>Сушириба</w:t>
            </w:r>
            <w:proofErr w:type="spellEnd"/>
            <w:r>
              <w:t xml:space="preserve"> В.В.,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585 кв. м. на пров. Вороного, 16, для ОЖБ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Семенів О.М.,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18 кв. м. на вул. Самбірській (біля будинку №78), для обслуговування нежитлового приміщення.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13.11.2017р.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Вовк М.Я.,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189 кв. м. на вул. Б. Лепкого, 27 А, для будівництва та обслуговування інших будівель громадської забудови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47BD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3.80.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Андрошулін</w:t>
            </w:r>
            <w:proofErr w:type="spellEnd"/>
            <w:r>
              <w:t xml:space="preserve"> М. Ю.,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680 кв. м. на вул.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31.07.2018р.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6847BD" w:rsidRDefault="006847B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776"/>
        <w:gridCol w:w="1555"/>
        <w:gridCol w:w="3413"/>
      </w:tblGrid>
      <w:tr w:rsidR="006847BD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Тарнавського, для ОЖБ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6847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847BD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3.81.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Шпак І. В., прож. </w:t>
            </w:r>
            <w:r w:rsidR="00AD09D3">
              <w:rPr>
                <w:lang w:val="uk-UA"/>
              </w:rPr>
              <w:t>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800 кв. м. на вул. Наливайка, для ОЖБ.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7BD" w:rsidRDefault="00745DE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6847BD" w:rsidRDefault="006847BD">
      <w:pPr>
        <w:rPr>
          <w:sz w:val="2"/>
          <w:szCs w:val="2"/>
        </w:rPr>
      </w:pPr>
    </w:p>
    <w:p w:rsidR="006847BD" w:rsidRDefault="00745DE4">
      <w:pPr>
        <w:pStyle w:val="60"/>
        <w:shd w:val="clear" w:color="auto" w:fill="auto"/>
        <w:tabs>
          <w:tab w:val="left" w:leader="underscore" w:pos="5320"/>
        </w:tabs>
        <w:spacing w:before="568" w:after="518" w:line="250" w:lineRule="exact"/>
        <w:ind w:left="160"/>
      </w:pPr>
      <w:r>
        <w:t xml:space="preserve">Голова комісії </w:t>
      </w:r>
      <w:r>
        <w:tab/>
        <w:t xml:space="preserve"> /І. В. </w:t>
      </w:r>
      <w:proofErr w:type="spellStart"/>
      <w:r>
        <w:t>Дзюрах</w:t>
      </w:r>
      <w:proofErr w:type="spellEnd"/>
      <w:r>
        <w:t>/</w:t>
      </w:r>
    </w:p>
    <w:p w:rsidR="006847BD" w:rsidRDefault="00745DE4">
      <w:pPr>
        <w:pStyle w:val="60"/>
        <w:shd w:val="clear" w:color="auto" w:fill="auto"/>
        <w:tabs>
          <w:tab w:val="left" w:leader="underscore" w:pos="5330"/>
        </w:tabs>
        <w:spacing w:line="250" w:lineRule="exact"/>
        <w:ind w:left="160"/>
      </w:pPr>
      <w:r>
        <w:t xml:space="preserve">Секретар комісії </w:t>
      </w:r>
      <w:r>
        <w:tab/>
        <w:t xml:space="preserve"> /С. Р. </w:t>
      </w:r>
      <w:proofErr w:type="spellStart"/>
      <w:r>
        <w:t>Оленич</w:t>
      </w:r>
      <w:proofErr w:type="spellEnd"/>
      <w:r>
        <w:t>/</w:t>
      </w:r>
    </w:p>
    <w:sectPr w:rsidR="006847BD" w:rsidSect="006847BD">
      <w:type w:val="continuous"/>
      <w:pgSz w:w="16837" w:h="11905" w:orient="landscape"/>
      <w:pgMar w:top="900" w:right="642" w:bottom="1087" w:left="89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207" w:rsidRDefault="00DB0207" w:rsidP="006847BD">
      <w:r>
        <w:separator/>
      </w:r>
    </w:p>
  </w:endnote>
  <w:endnote w:type="continuationSeparator" w:id="0">
    <w:p w:rsidR="00DB0207" w:rsidRDefault="00DB0207" w:rsidP="006847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207" w:rsidRDefault="00DB0207"/>
  </w:footnote>
  <w:footnote w:type="continuationSeparator" w:id="0">
    <w:p w:rsidR="00DB0207" w:rsidRDefault="00DB020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847BD"/>
    <w:rsid w:val="00017B60"/>
    <w:rsid w:val="006847BD"/>
    <w:rsid w:val="00745DE4"/>
    <w:rsid w:val="00AD09D3"/>
    <w:rsid w:val="00C24D37"/>
    <w:rsid w:val="00DB0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847B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847BD"/>
    <w:rPr>
      <w:color w:val="0066CC"/>
      <w:u w:val="single"/>
    </w:rPr>
  </w:style>
  <w:style w:type="character" w:customStyle="1" w:styleId="6">
    <w:name w:val="Основний текст (6)_"/>
    <w:basedOn w:val="a0"/>
    <w:link w:val="60"/>
    <w:rsid w:val="006847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4">
    <w:name w:val="Основний текст (4)_"/>
    <w:basedOn w:val="a0"/>
    <w:link w:val="40"/>
    <w:rsid w:val="006847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25pt">
    <w:name w:val="Основний текст (4) + 12;5 pt;Не курсив"/>
    <w:basedOn w:val="4"/>
    <w:rsid w:val="006847BD"/>
    <w:rPr>
      <w:i/>
      <w:iCs/>
      <w:spacing w:val="0"/>
      <w:sz w:val="25"/>
      <w:szCs w:val="25"/>
    </w:rPr>
  </w:style>
  <w:style w:type="character" w:customStyle="1" w:styleId="4125pt0">
    <w:name w:val="Основний текст (4) + 12;5 pt;Не курсив"/>
    <w:basedOn w:val="4"/>
    <w:rsid w:val="006847BD"/>
    <w:rPr>
      <w:i/>
      <w:iCs/>
      <w:spacing w:val="0"/>
      <w:sz w:val="25"/>
      <w:szCs w:val="25"/>
      <w:u w:val="single"/>
    </w:rPr>
  </w:style>
  <w:style w:type="character" w:customStyle="1" w:styleId="7">
    <w:name w:val="Основний текст (7)_"/>
    <w:basedOn w:val="a0"/>
    <w:link w:val="70"/>
    <w:rsid w:val="006847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71">
    <w:name w:val="Основний текст (7) + Напівжирний"/>
    <w:basedOn w:val="7"/>
    <w:rsid w:val="006847BD"/>
    <w:rPr>
      <w:b/>
      <w:bCs/>
      <w:spacing w:val="0"/>
    </w:rPr>
  </w:style>
  <w:style w:type="character" w:customStyle="1" w:styleId="72">
    <w:name w:val="Основний текст (7) + Напівжирний"/>
    <w:basedOn w:val="7"/>
    <w:rsid w:val="006847BD"/>
    <w:rPr>
      <w:b/>
      <w:bCs/>
      <w:spacing w:val="0"/>
      <w:u w:val="single"/>
    </w:rPr>
  </w:style>
  <w:style w:type="character" w:customStyle="1" w:styleId="61">
    <w:name w:val="Основний текст (6) + Не напівжирний"/>
    <w:basedOn w:val="6"/>
    <w:rsid w:val="006847BD"/>
    <w:rPr>
      <w:b/>
      <w:bCs/>
      <w:spacing w:val="0"/>
    </w:rPr>
  </w:style>
  <w:style w:type="character" w:customStyle="1" w:styleId="62">
    <w:name w:val="Основний текст (6)"/>
    <w:basedOn w:val="6"/>
    <w:rsid w:val="006847BD"/>
    <w:rPr>
      <w:u w:val="single"/>
    </w:rPr>
  </w:style>
  <w:style w:type="character" w:customStyle="1" w:styleId="73">
    <w:name w:val="Основний текст (7)"/>
    <w:basedOn w:val="7"/>
    <w:rsid w:val="006847BD"/>
    <w:rPr>
      <w:u w:val="single"/>
    </w:rPr>
  </w:style>
  <w:style w:type="character" w:customStyle="1" w:styleId="5">
    <w:name w:val="Основний текст (5)_"/>
    <w:basedOn w:val="a0"/>
    <w:link w:val="50"/>
    <w:rsid w:val="006847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ий текст (5) + Не курсив"/>
    <w:basedOn w:val="5"/>
    <w:rsid w:val="006847BD"/>
    <w:rPr>
      <w:i/>
      <w:iCs/>
      <w:spacing w:val="0"/>
    </w:rPr>
  </w:style>
  <w:style w:type="character" w:customStyle="1" w:styleId="2">
    <w:name w:val="Основний текст (2)_"/>
    <w:basedOn w:val="a0"/>
    <w:link w:val="20"/>
    <w:rsid w:val="006847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6847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1">
    <w:name w:val="Основний текст (3) + Курсив"/>
    <w:basedOn w:val="3"/>
    <w:rsid w:val="006847BD"/>
    <w:rPr>
      <w:i/>
      <w:iCs/>
      <w:spacing w:val="0"/>
    </w:rPr>
  </w:style>
  <w:style w:type="character" w:customStyle="1" w:styleId="a4">
    <w:name w:val="Основний текст_"/>
    <w:basedOn w:val="a0"/>
    <w:link w:val="a5"/>
    <w:rsid w:val="006847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2">
    <w:name w:val="Основний текст (5) + Напівжирний"/>
    <w:basedOn w:val="5"/>
    <w:rsid w:val="006847BD"/>
    <w:rPr>
      <w:b/>
      <w:bCs/>
      <w:spacing w:val="0"/>
      <w:sz w:val="23"/>
      <w:szCs w:val="23"/>
    </w:rPr>
  </w:style>
  <w:style w:type="character" w:customStyle="1" w:styleId="8">
    <w:name w:val="Основний текст (8)_"/>
    <w:basedOn w:val="a0"/>
    <w:link w:val="80"/>
    <w:rsid w:val="006847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53">
    <w:name w:val="Основний текст (5) + Напівжирний"/>
    <w:basedOn w:val="5"/>
    <w:rsid w:val="006847BD"/>
    <w:rPr>
      <w:b/>
      <w:bCs/>
      <w:spacing w:val="0"/>
      <w:sz w:val="23"/>
      <w:szCs w:val="23"/>
    </w:rPr>
  </w:style>
  <w:style w:type="character" w:customStyle="1" w:styleId="9">
    <w:name w:val="Основний текст (9)_"/>
    <w:basedOn w:val="a0"/>
    <w:link w:val="90"/>
    <w:rsid w:val="006847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41">
    <w:name w:val="Основний текст (4) + Не напівжирний"/>
    <w:basedOn w:val="4"/>
    <w:rsid w:val="006847BD"/>
    <w:rPr>
      <w:b/>
      <w:bCs/>
      <w:spacing w:val="0"/>
      <w:sz w:val="23"/>
      <w:szCs w:val="23"/>
    </w:rPr>
  </w:style>
  <w:style w:type="paragraph" w:customStyle="1" w:styleId="60">
    <w:name w:val="Основний текст (6)"/>
    <w:basedOn w:val="a"/>
    <w:link w:val="6"/>
    <w:rsid w:val="006847BD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40">
    <w:name w:val="Основний текст (4)"/>
    <w:basedOn w:val="a"/>
    <w:link w:val="4"/>
    <w:rsid w:val="006847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70">
    <w:name w:val="Основний текст (7)"/>
    <w:basedOn w:val="a"/>
    <w:link w:val="7"/>
    <w:rsid w:val="006847BD"/>
    <w:pPr>
      <w:shd w:val="clear" w:color="auto" w:fill="FFFFFF"/>
      <w:spacing w:before="240" w:line="413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50">
    <w:name w:val="Основний текст (5)"/>
    <w:basedOn w:val="a"/>
    <w:link w:val="5"/>
    <w:rsid w:val="006847BD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ий текст (2)"/>
    <w:basedOn w:val="a"/>
    <w:link w:val="2"/>
    <w:rsid w:val="006847BD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6847BD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6847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ий текст (8)"/>
    <w:basedOn w:val="a"/>
    <w:link w:val="8"/>
    <w:rsid w:val="006847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ий текст (9)"/>
    <w:basedOn w:val="a"/>
    <w:link w:val="9"/>
    <w:rsid w:val="006847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2659</Words>
  <Characters>15162</Characters>
  <Application>Microsoft Office Word</Application>
  <DocSecurity>0</DocSecurity>
  <Lines>126</Lines>
  <Paragraphs>35</Paragraphs>
  <ScaleCrop>false</ScaleCrop>
  <Company>DMR</Company>
  <LinksUpToDate>false</LinksUpToDate>
  <CharactersWithSpaces>17786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2024-09-11T11:46:00Z</dcterms:created>
  <dcterms:modified xsi:type="dcterms:W3CDTF">2024-09-11T12:34:00Z</dcterms:modified>
</cp:coreProperties>
</file>