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C2C" w:rsidRDefault="00A828D4">
      <w:pPr>
        <w:pStyle w:val="50"/>
        <w:shd w:val="clear" w:color="auto" w:fill="auto"/>
        <w:spacing w:after="0" w:line="230" w:lineRule="exact"/>
        <w:ind w:left="6600"/>
      </w:pPr>
      <w:r>
        <w:t>Протокол № 89</w:t>
      </w:r>
    </w:p>
    <w:p w:rsidR="00081C2C" w:rsidRDefault="00A828D4">
      <w:pPr>
        <w:pStyle w:val="40"/>
        <w:shd w:val="clear" w:color="auto" w:fill="auto"/>
        <w:spacing w:line="595" w:lineRule="exact"/>
        <w:ind w:left="3520"/>
      </w:pPr>
      <w:proofErr w:type="spellStart"/>
      <w:r>
        <w:t>засідання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</w:p>
    <w:p w:rsidR="00081C2C" w:rsidRDefault="00A828D4">
      <w:pPr>
        <w:pStyle w:val="50"/>
        <w:shd w:val="clear" w:color="auto" w:fill="auto"/>
        <w:tabs>
          <w:tab w:val="left" w:pos="12328"/>
        </w:tabs>
        <w:spacing w:after="0" w:line="595" w:lineRule="exact"/>
        <w:ind w:left="160"/>
        <w:jc w:val="both"/>
      </w:pPr>
      <w:r>
        <w:t xml:space="preserve">м. </w:t>
      </w:r>
      <w:proofErr w:type="spellStart"/>
      <w:r>
        <w:t>Дрогобич</w:t>
      </w:r>
      <w:proofErr w:type="spellEnd"/>
      <w:r>
        <w:tab/>
      </w:r>
      <w:r>
        <w:rPr>
          <w:rStyle w:val="51"/>
        </w:rPr>
        <w:t>_08_</w:t>
      </w:r>
      <w:r>
        <w:t xml:space="preserve"> лютого 2018 р.</w:t>
      </w:r>
    </w:p>
    <w:p w:rsidR="00081C2C" w:rsidRDefault="00A828D4">
      <w:pPr>
        <w:pStyle w:val="6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proofErr w:type="gramStart"/>
      <w:r>
        <w:rPr>
          <w:rStyle w:val="6115pt0"/>
        </w:rPr>
        <w:t xml:space="preserve"> І.</w:t>
      </w:r>
      <w:proofErr w:type="gramEnd"/>
      <w:r>
        <w:rPr>
          <w:rStyle w:val="6115pt0"/>
        </w:rPr>
        <w:t>В.</w:t>
      </w:r>
    </w:p>
    <w:p w:rsidR="00081C2C" w:rsidRDefault="00A828D4">
      <w:pPr>
        <w:pStyle w:val="60"/>
        <w:shd w:val="clear" w:color="auto" w:fill="auto"/>
        <w:spacing w:after="117" w:line="250" w:lineRule="exact"/>
        <w:ind w:left="160"/>
      </w:pPr>
      <w:r>
        <w:t xml:space="preserve">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>:</w:t>
      </w:r>
      <w:r>
        <w:rPr>
          <w:rStyle w:val="6115pt"/>
        </w:rPr>
        <w:t xml:space="preserve"> </w:t>
      </w:r>
      <w:r>
        <w:rPr>
          <w:rStyle w:val="6115pt0"/>
        </w:rPr>
        <w:t>Вітульська М. І.</w:t>
      </w:r>
    </w:p>
    <w:p w:rsidR="00081C2C" w:rsidRDefault="00A828D4">
      <w:pPr>
        <w:pStyle w:val="60"/>
        <w:shd w:val="clear" w:color="auto" w:fill="auto"/>
        <w:spacing w:after="74" w:line="25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Оленич</w:t>
      </w:r>
      <w:proofErr w:type="spellEnd"/>
      <w:r>
        <w:rPr>
          <w:rStyle w:val="6115pt0"/>
        </w:rPr>
        <w:t xml:space="preserve"> С. Р.</w:t>
      </w:r>
    </w:p>
    <w:p w:rsidR="00081C2C" w:rsidRDefault="00A828D4">
      <w:pPr>
        <w:pStyle w:val="50"/>
        <w:shd w:val="clear" w:color="auto" w:fill="auto"/>
        <w:spacing w:after="0" w:line="298" w:lineRule="exact"/>
        <w:ind w:left="160" w:right="800"/>
        <w:jc w:val="both"/>
      </w:pPr>
      <w:r>
        <w:rPr>
          <w:rStyle w:val="5125pt"/>
        </w:rPr>
        <w:t xml:space="preserve">Члени </w:t>
      </w:r>
      <w:proofErr w:type="spellStart"/>
      <w:r>
        <w:rPr>
          <w:rStyle w:val="5125pt"/>
        </w:rPr>
        <w:t>постійної</w:t>
      </w:r>
      <w:proofErr w:type="spellEnd"/>
      <w:r>
        <w:rPr>
          <w:rStyle w:val="5125pt"/>
        </w:rPr>
        <w:t xml:space="preserve"> </w:t>
      </w:r>
      <w:proofErr w:type="spellStart"/>
      <w:r>
        <w:rPr>
          <w:rStyle w:val="5125pt"/>
        </w:rPr>
        <w:t>комісії</w:t>
      </w:r>
      <w:proofErr w:type="spellEnd"/>
      <w:r>
        <w:rPr>
          <w:rStyle w:val="5125pt"/>
        </w:rPr>
        <w:t>:</w:t>
      </w:r>
      <w:r>
        <w:t xml:space="preserve"> </w:t>
      </w:r>
      <w:proofErr w:type="spellStart"/>
      <w:r>
        <w:rPr>
          <w:rStyle w:val="51"/>
        </w:rPr>
        <w:t>Броварський</w:t>
      </w:r>
      <w:proofErr w:type="spellEnd"/>
      <w:r>
        <w:rPr>
          <w:rStyle w:val="51"/>
        </w:rPr>
        <w:t xml:space="preserve">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Р.М., Вітульська М.І.,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51"/>
        </w:rPr>
        <w:t>Вітульська М. І.</w:t>
      </w:r>
    </w:p>
    <w:p w:rsidR="00081C2C" w:rsidRDefault="00A828D4">
      <w:pPr>
        <w:pStyle w:val="60"/>
        <w:shd w:val="clear" w:color="auto" w:fill="auto"/>
        <w:spacing w:after="60" w:line="298" w:lineRule="exact"/>
        <w:ind w:left="160" w:right="800"/>
        <w:jc w:val="left"/>
      </w:pPr>
      <w:proofErr w:type="spellStart"/>
      <w:r>
        <w:rPr>
          <w:rStyle w:val="6115pt"/>
        </w:rPr>
        <w:t>Запрошені</w:t>
      </w:r>
      <w:proofErr w:type="spellEnd"/>
      <w:r>
        <w:rPr>
          <w:rStyle w:val="6115pt"/>
        </w:rPr>
        <w:t>:</w:t>
      </w:r>
      <w:r>
        <w:t xml:space="preserve"> </w:t>
      </w:r>
      <w:proofErr w:type="spellStart"/>
      <w:r>
        <w:rPr>
          <w:rStyle w:val="61"/>
        </w:rPr>
        <w:t>представник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відділу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оренди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і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приватизації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комунального</w:t>
      </w:r>
      <w:proofErr w:type="spellEnd"/>
      <w:r>
        <w:rPr>
          <w:rStyle w:val="61"/>
        </w:rPr>
        <w:t xml:space="preserve"> майна та </w:t>
      </w:r>
      <w:proofErr w:type="spellStart"/>
      <w:r>
        <w:rPr>
          <w:rStyle w:val="61"/>
        </w:rPr>
        <w:t>земельних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ресурсів</w:t>
      </w:r>
      <w:proofErr w:type="spellEnd"/>
      <w:r>
        <w:rPr>
          <w:rStyle w:val="61"/>
        </w:rPr>
        <w:t xml:space="preserve"> О. </w:t>
      </w:r>
      <w:proofErr w:type="spellStart"/>
      <w:r>
        <w:rPr>
          <w:rStyle w:val="61"/>
        </w:rPr>
        <w:t>Сторонський</w:t>
      </w:r>
      <w:proofErr w:type="spellEnd"/>
      <w:r>
        <w:rPr>
          <w:rStyle w:val="61"/>
        </w:rPr>
        <w:t xml:space="preserve">, начальник </w:t>
      </w:r>
      <w:proofErr w:type="spellStart"/>
      <w:r>
        <w:rPr>
          <w:rStyle w:val="61"/>
        </w:rPr>
        <w:t>відділу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Росоха</w:t>
      </w:r>
      <w:proofErr w:type="spellEnd"/>
      <w:r>
        <w:rPr>
          <w:rStyle w:val="61"/>
        </w:rPr>
        <w:t xml:space="preserve"> Р. В.</w:t>
      </w:r>
    </w:p>
    <w:p w:rsidR="00081C2C" w:rsidRDefault="00A828D4">
      <w:pPr>
        <w:pStyle w:val="60"/>
        <w:shd w:val="clear" w:color="auto" w:fill="auto"/>
        <w:spacing w:after="196" w:line="298" w:lineRule="exact"/>
        <w:ind w:left="160" w:right="800"/>
      </w:pPr>
      <w:proofErr w:type="spellStart"/>
      <w:r>
        <w:rPr>
          <w:rStyle w:val="6115pt"/>
        </w:rPr>
        <w:t>Присутні</w:t>
      </w:r>
      <w:proofErr w:type="spellEnd"/>
      <w:r>
        <w:rPr>
          <w:rStyle w:val="6115pt"/>
        </w:rPr>
        <w:t xml:space="preserve"> </w:t>
      </w:r>
      <w:proofErr w:type="spellStart"/>
      <w:r>
        <w:rPr>
          <w:rStyle w:val="6115pt"/>
        </w:rPr>
        <w:t>від</w:t>
      </w:r>
      <w:proofErr w:type="spellEnd"/>
      <w:r>
        <w:rPr>
          <w:rStyle w:val="6115pt"/>
        </w:rPr>
        <w:t xml:space="preserve"> </w:t>
      </w:r>
      <w:proofErr w:type="spellStart"/>
      <w:r>
        <w:rPr>
          <w:rStyle w:val="6115pt"/>
        </w:rPr>
        <w:t>громади</w:t>
      </w:r>
      <w:proofErr w:type="spellEnd"/>
      <w:r>
        <w:rPr>
          <w:rStyle w:val="6115pt"/>
        </w:rPr>
        <w:t>:</w:t>
      </w:r>
      <w:r>
        <w:t xml:space="preserve"> </w:t>
      </w:r>
      <w:proofErr w:type="spellStart"/>
      <w:r>
        <w:rPr>
          <w:rStyle w:val="61"/>
        </w:rPr>
        <w:t>Волошанський</w:t>
      </w:r>
      <w:proofErr w:type="spellEnd"/>
      <w:r>
        <w:rPr>
          <w:rStyle w:val="61"/>
        </w:rPr>
        <w:t xml:space="preserve"> П.М., </w:t>
      </w:r>
      <w:proofErr w:type="spellStart"/>
      <w:r>
        <w:rPr>
          <w:rStyle w:val="61"/>
        </w:rPr>
        <w:t>Волошанська</w:t>
      </w:r>
      <w:proofErr w:type="spellEnd"/>
      <w:r>
        <w:rPr>
          <w:rStyle w:val="61"/>
        </w:rPr>
        <w:t xml:space="preserve"> Л. І., </w:t>
      </w:r>
      <w:proofErr w:type="spellStart"/>
      <w:r>
        <w:rPr>
          <w:rStyle w:val="61"/>
        </w:rPr>
        <w:t>Куций</w:t>
      </w:r>
      <w:proofErr w:type="spellEnd"/>
      <w:r>
        <w:rPr>
          <w:rStyle w:val="61"/>
        </w:rPr>
        <w:t xml:space="preserve"> О. Є., </w:t>
      </w:r>
      <w:proofErr w:type="spellStart"/>
      <w:r>
        <w:rPr>
          <w:rStyle w:val="61"/>
        </w:rPr>
        <w:t>Міраї</w:t>
      </w:r>
      <w:proofErr w:type="spellEnd"/>
      <w:r>
        <w:rPr>
          <w:rStyle w:val="61"/>
        </w:rPr>
        <w:t xml:space="preserve"> Є. Й., </w:t>
      </w:r>
      <w:proofErr w:type="spellStart"/>
      <w:r>
        <w:rPr>
          <w:rStyle w:val="61"/>
        </w:rPr>
        <w:t>Бучок</w:t>
      </w:r>
      <w:proofErr w:type="spellEnd"/>
      <w:r>
        <w:rPr>
          <w:rStyle w:val="61"/>
        </w:rPr>
        <w:t xml:space="preserve"> Я. І., Ярошевич Я. Є., </w:t>
      </w:r>
      <w:proofErr w:type="spellStart"/>
      <w:r>
        <w:rPr>
          <w:rStyle w:val="61"/>
        </w:rPr>
        <w:t>Пиндзин</w:t>
      </w:r>
      <w:proofErr w:type="spellEnd"/>
      <w:r>
        <w:rPr>
          <w:rStyle w:val="61"/>
        </w:rPr>
        <w:t xml:space="preserve"> І. М., Солян М. І., </w:t>
      </w:r>
      <w:proofErr w:type="spellStart"/>
      <w:r>
        <w:rPr>
          <w:rStyle w:val="61"/>
        </w:rPr>
        <w:t>Бунь</w:t>
      </w:r>
      <w:proofErr w:type="spellEnd"/>
      <w:r>
        <w:rPr>
          <w:rStyle w:val="61"/>
        </w:rPr>
        <w:t xml:space="preserve"> В. Б., </w:t>
      </w:r>
      <w:proofErr w:type="spellStart"/>
      <w:r>
        <w:rPr>
          <w:rStyle w:val="61"/>
        </w:rPr>
        <w:t>Пона</w:t>
      </w:r>
      <w:proofErr w:type="spellEnd"/>
      <w:r>
        <w:rPr>
          <w:rStyle w:val="61"/>
        </w:rPr>
        <w:t xml:space="preserve"> Л. І., </w:t>
      </w:r>
      <w:proofErr w:type="spellStart"/>
      <w:proofErr w:type="gramStart"/>
      <w:r>
        <w:rPr>
          <w:rStyle w:val="61"/>
        </w:rPr>
        <w:t>П</w:t>
      </w:r>
      <w:proofErr w:type="gramEnd"/>
      <w:r>
        <w:rPr>
          <w:rStyle w:val="61"/>
        </w:rPr>
        <w:t>ітила</w:t>
      </w:r>
      <w:proofErr w:type="spellEnd"/>
      <w:r>
        <w:rPr>
          <w:rStyle w:val="61"/>
        </w:rPr>
        <w:t xml:space="preserve"> .І Б., </w:t>
      </w:r>
      <w:proofErr w:type="spellStart"/>
      <w:r>
        <w:rPr>
          <w:rStyle w:val="61"/>
        </w:rPr>
        <w:t>Бонтей</w:t>
      </w:r>
      <w:proofErr w:type="spellEnd"/>
      <w:r>
        <w:rPr>
          <w:rStyle w:val="61"/>
        </w:rPr>
        <w:t xml:space="preserve"> М. В., </w:t>
      </w:r>
      <w:proofErr w:type="spellStart"/>
      <w:r>
        <w:rPr>
          <w:rStyle w:val="61"/>
        </w:rPr>
        <w:t>Ільницький</w:t>
      </w:r>
      <w:proofErr w:type="spellEnd"/>
      <w:r>
        <w:rPr>
          <w:rStyle w:val="61"/>
        </w:rPr>
        <w:t xml:space="preserve"> М. М., </w:t>
      </w:r>
      <w:proofErr w:type="spellStart"/>
      <w:r>
        <w:rPr>
          <w:rStyle w:val="61"/>
        </w:rPr>
        <w:t>Яртим</w:t>
      </w:r>
      <w:proofErr w:type="spellEnd"/>
      <w:r>
        <w:rPr>
          <w:rStyle w:val="61"/>
        </w:rPr>
        <w:t xml:space="preserve"> В. В., </w:t>
      </w:r>
      <w:proofErr w:type="spellStart"/>
      <w:r>
        <w:rPr>
          <w:rStyle w:val="61"/>
        </w:rPr>
        <w:t>Іванців</w:t>
      </w:r>
      <w:proofErr w:type="spellEnd"/>
      <w:r>
        <w:rPr>
          <w:rStyle w:val="61"/>
        </w:rPr>
        <w:t xml:space="preserve"> М. О., Петренко Р. І., </w:t>
      </w:r>
      <w:proofErr w:type="spellStart"/>
      <w:r>
        <w:rPr>
          <w:rStyle w:val="61"/>
        </w:rPr>
        <w:t>Цольц</w:t>
      </w:r>
      <w:proofErr w:type="spellEnd"/>
      <w:r>
        <w:rPr>
          <w:rStyle w:val="61"/>
        </w:rPr>
        <w:t xml:space="preserve"> В. Я., </w:t>
      </w:r>
      <w:proofErr w:type="spellStart"/>
      <w:r>
        <w:rPr>
          <w:rStyle w:val="61"/>
        </w:rPr>
        <w:t>Мазур</w:t>
      </w:r>
      <w:proofErr w:type="spellEnd"/>
      <w:r>
        <w:rPr>
          <w:rStyle w:val="61"/>
        </w:rPr>
        <w:t xml:space="preserve"> А. Р., Зозуля А. В., </w:t>
      </w:r>
      <w:proofErr w:type="spellStart"/>
      <w:r>
        <w:rPr>
          <w:rStyle w:val="61"/>
        </w:rPr>
        <w:t>Грицик</w:t>
      </w:r>
      <w:proofErr w:type="spellEnd"/>
      <w:r>
        <w:rPr>
          <w:rStyle w:val="61"/>
        </w:rPr>
        <w:t xml:space="preserve"> С. О., </w:t>
      </w:r>
      <w:proofErr w:type="spellStart"/>
      <w:r>
        <w:rPr>
          <w:rStyle w:val="61"/>
        </w:rPr>
        <w:t>ІванцівА</w:t>
      </w:r>
      <w:proofErr w:type="spellEnd"/>
      <w:r>
        <w:rPr>
          <w:rStyle w:val="61"/>
        </w:rPr>
        <w:t xml:space="preserve">. М., </w:t>
      </w:r>
      <w:proofErr w:type="spellStart"/>
      <w:r>
        <w:rPr>
          <w:rStyle w:val="61"/>
        </w:rPr>
        <w:t>Ільченко</w:t>
      </w:r>
      <w:proofErr w:type="spellEnd"/>
      <w:r>
        <w:rPr>
          <w:rStyle w:val="61"/>
        </w:rPr>
        <w:t xml:space="preserve"> Л., </w:t>
      </w:r>
      <w:proofErr w:type="spellStart"/>
      <w:r>
        <w:rPr>
          <w:rStyle w:val="61"/>
        </w:rPr>
        <w:t>Мищатин</w:t>
      </w:r>
      <w:proofErr w:type="spellEnd"/>
      <w:r>
        <w:rPr>
          <w:rStyle w:val="61"/>
        </w:rPr>
        <w:t xml:space="preserve"> Р. В., </w:t>
      </w:r>
      <w:proofErr w:type="spellStart"/>
      <w:r>
        <w:rPr>
          <w:rStyle w:val="61"/>
        </w:rPr>
        <w:t>Геврик</w:t>
      </w:r>
      <w:proofErr w:type="spellEnd"/>
      <w:r>
        <w:rPr>
          <w:rStyle w:val="61"/>
        </w:rPr>
        <w:t xml:space="preserve"> О. Т., </w:t>
      </w:r>
      <w:proofErr w:type="spellStart"/>
      <w:r>
        <w:rPr>
          <w:rStyle w:val="61"/>
        </w:rPr>
        <w:t>Бішко</w:t>
      </w:r>
      <w:proofErr w:type="spellEnd"/>
      <w:r>
        <w:rPr>
          <w:rStyle w:val="61"/>
        </w:rPr>
        <w:t xml:space="preserve"> В. А., </w:t>
      </w:r>
      <w:proofErr w:type="spellStart"/>
      <w:r>
        <w:rPr>
          <w:rStyle w:val="61"/>
        </w:rPr>
        <w:t>Корягіна</w:t>
      </w:r>
      <w:proofErr w:type="spellEnd"/>
      <w:r>
        <w:rPr>
          <w:rStyle w:val="61"/>
        </w:rPr>
        <w:t xml:space="preserve"> А. П., </w:t>
      </w:r>
      <w:proofErr w:type="spellStart"/>
      <w:r>
        <w:rPr>
          <w:rStyle w:val="61"/>
        </w:rPr>
        <w:t>Середич</w:t>
      </w:r>
      <w:proofErr w:type="spellEnd"/>
      <w:r>
        <w:rPr>
          <w:rStyle w:val="61"/>
        </w:rPr>
        <w:t xml:space="preserve"> Ф. М., </w:t>
      </w:r>
      <w:proofErr w:type="spellStart"/>
      <w:r>
        <w:rPr>
          <w:rStyle w:val="61"/>
        </w:rPr>
        <w:t>Назаревич</w:t>
      </w:r>
      <w:proofErr w:type="spellEnd"/>
      <w:r>
        <w:rPr>
          <w:rStyle w:val="61"/>
        </w:rPr>
        <w:t xml:space="preserve"> І. А., </w:t>
      </w:r>
      <w:proofErr w:type="spellStart"/>
      <w:r>
        <w:rPr>
          <w:rStyle w:val="61"/>
        </w:rPr>
        <w:t>Флюнт</w:t>
      </w:r>
      <w:proofErr w:type="spellEnd"/>
      <w:r>
        <w:rPr>
          <w:rStyle w:val="61"/>
        </w:rPr>
        <w:t xml:space="preserve"> Н. Й., </w:t>
      </w:r>
      <w:proofErr w:type="spellStart"/>
      <w:r>
        <w:rPr>
          <w:rStyle w:val="61"/>
        </w:rPr>
        <w:t>Мацигін</w:t>
      </w:r>
      <w:proofErr w:type="spellEnd"/>
      <w:r>
        <w:rPr>
          <w:rStyle w:val="61"/>
        </w:rPr>
        <w:t xml:space="preserve"> І. Л.</w:t>
      </w:r>
    </w:p>
    <w:p w:rsidR="00081C2C" w:rsidRDefault="00A828D4">
      <w:pPr>
        <w:pStyle w:val="a5"/>
        <w:shd w:val="clear" w:color="auto" w:fill="auto"/>
        <w:spacing w:after="124" w:line="278" w:lineRule="exact"/>
        <w:ind w:left="160" w:right="1100"/>
      </w:pPr>
      <w:proofErr w:type="spellStart"/>
      <w:r>
        <w:rPr>
          <w:rStyle w:val="a6"/>
        </w:rPr>
        <w:t>Слухали</w:t>
      </w:r>
      <w:proofErr w:type="spellEnd"/>
      <w:r>
        <w:rPr>
          <w:rStyle w:val="a6"/>
        </w:rPr>
        <w:t>:</w:t>
      </w:r>
      <w:r>
        <w:t xml:space="preserve"> голову </w:t>
      </w:r>
      <w:proofErr w:type="spellStart"/>
      <w:r>
        <w:t>комісії</w:t>
      </w:r>
      <w:proofErr w:type="spellEnd"/>
      <w:r>
        <w:t xml:space="preserve"> про порядок </w:t>
      </w:r>
      <w:proofErr w:type="spellStart"/>
      <w:r>
        <w:t>денний</w:t>
      </w:r>
      <w:proofErr w:type="spellEnd"/>
      <w:r>
        <w:t xml:space="preserve">, </w:t>
      </w:r>
      <w:proofErr w:type="spellStart"/>
      <w:r>
        <w:t>присутніх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про </w:t>
      </w:r>
      <w:proofErr w:type="spellStart"/>
      <w:r>
        <w:t>їхні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,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доповнення</w:t>
      </w:r>
      <w:proofErr w:type="spellEnd"/>
      <w:r>
        <w:t xml:space="preserve"> до порядку денного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 xml:space="preserve"> </w:t>
      </w:r>
      <w:proofErr w:type="spellStart"/>
      <w:r>
        <w:t>прийняли</w:t>
      </w:r>
      <w:proofErr w:type="spellEnd"/>
      <w:r>
        <w:t xml:space="preserve"> порядок </w:t>
      </w:r>
      <w:proofErr w:type="spellStart"/>
      <w:r>
        <w:t>денний</w:t>
      </w:r>
      <w:proofErr w:type="spellEnd"/>
      <w:r>
        <w:t xml:space="preserve">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253"/>
        <w:gridCol w:w="1982"/>
        <w:gridCol w:w="3706"/>
      </w:tblGrid>
      <w:tr w:rsidR="00081C2C"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Короткий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заяви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клопотання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081C2C" w:rsidRDefault="00A828D4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proofErr w:type="spellStart"/>
            <w:r>
              <w:t>поступлення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</w:p>
        </w:tc>
      </w:tr>
      <w:tr w:rsidR="00081C2C">
        <w:trPr>
          <w:trHeight w:val="974"/>
          <w:jc w:val="center"/>
        </w:trPr>
        <w:tc>
          <w:tcPr>
            <w:tcW w:w="1520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1C2C" w:rsidRDefault="00A828D4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 xml:space="preserve">1. 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</w:t>
            </w:r>
            <w:proofErr w:type="gramEnd"/>
            <w:r>
              <w:t>ідведення</w:t>
            </w:r>
            <w:proofErr w:type="spellEnd"/>
            <w:r>
              <w:t xml:space="preserve"> та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на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передачу у </w:t>
            </w:r>
            <w:proofErr w:type="spellStart"/>
            <w:r>
              <w:t>власність</w:t>
            </w:r>
            <w:proofErr w:type="spellEnd"/>
            <w:r>
              <w:t xml:space="preserve">, в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</w:p>
        </w:tc>
      </w:tr>
      <w:tr w:rsidR="00081C2C">
        <w:trPr>
          <w:trHeight w:val="56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Pr="006D042B" w:rsidRDefault="00A828D4" w:rsidP="006D042B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Круглій</w:t>
            </w:r>
            <w:proofErr w:type="spellEnd"/>
            <w:r>
              <w:t xml:space="preserve"> Р.І.,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443 кв. м. на </w:t>
            </w:r>
            <w:proofErr w:type="spellStart"/>
            <w:r>
              <w:t>вул</w:t>
            </w:r>
            <w:proofErr w:type="spellEnd"/>
            <w:r>
              <w:t>. Стрийській, 365,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Свищ О.А.,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455 кв. м. на </w:t>
            </w:r>
            <w:proofErr w:type="spellStart"/>
            <w:r>
              <w:t>вул</w:t>
            </w:r>
            <w:proofErr w:type="spellEnd"/>
            <w:r>
              <w:t>. Шашкевича, 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Мельник В.К.,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618 кв. м. на </w:t>
            </w:r>
            <w:proofErr w:type="spellStart"/>
            <w:r>
              <w:t>пров</w:t>
            </w:r>
            <w:proofErr w:type="spellEnd"/>
            <w:r>
              <w:t>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2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Скалич</w:t>
            </w:r>
            <w:proofErr w:type="spellEnd"/>
            <w:r>
              <w:t xml:space="preserve"> Н.С.,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701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081C2C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Станіславська</w:t>
            </w:r>
            <w:proofErr w:type="spellEnd"/>
            <w:r>
              <w:t xml:space="preserve"> - П. Орлика, для ОЖБ</w:t>
            </w:r>
            <w:proofErr w:type="gramStart"/>
            <w:r>
              <w:t>.(</w:t>
            </w:r>
            <w:proofErr w:type="gramEnd"/>
            <w:r>
              <w:t>АТО)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81C2C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Павлов О.М.,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Станіславська</w:t>
            </w:r>
            <w:proofErr w:type="spellEnd"/>
            <w:r>
              <w:t xml:space="preserve"> - П. Орлика,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Хемич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Я.,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620 кв. м. на </w:t>
            </w:r>
            <w:proofErr w:type="spellStart"/>
            <w:r>
              <w:t>пров</w:t>
            </w:r>
            <w:proofErr w:type="spellEnd"/>
            <w:r>
              <w:t>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Завадко</w:t>
            </w:r>
            <w:proofErr w:type="spellEnd"/>
            <w:r>
              <w:t xml:space="preserve"> С.М.,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>, для ОЖБ</w:t>
            </w:r>
            <w:proofErr w:type="gramStart"/>
            <w:r>
              <w:t>.(</w:t>
            </w:r>
            <w:proofErr w:type="gramEnd"/>
            <w:r>
              <w:t>АТО)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Знак П.Д.,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605 кв. м. на </w:t>
            </w:r>
            <w:proofErr w:type="spellStart"/>
            <w:r>
              <w:t>пров</w:t>
            </w:r>
            <w:proofErr w:type="spellEnd"/>
            <w:r>
              <w:t>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Карпа М.М.,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1168 кв. м. на </w:t>
            </w:r>
            <w:proofErr w:type="spellStart"/>
            <w:r>
              <w:t>вул</w:t>
            </w:r>
            <w:proofErr w:type="spellEnd"/>
            <w:r>
              <w:t xml:space="preserve">. Г. Брама,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</w:t>
            </w:r>
            <w:proofErr w:type="spellStart"/>
            <w:proofErr w:type="gramStart"/>
            <w:r>
              <w:t>нема</w:t>
            </w:r>
            <w:proofErr w:type="gramEnd"/>
            <w:r>
              <w:t>є</w:t>
            </w:r>
            <w:proofErr w:type="spellEnd"/>
            <w:r>
              <w:t xml:space="preserve"> кадастрового номера)</w:t>
            </w:r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Босак</w:t>
            </w:r>
            <w:proofErr w:type="spellEnd"/>
            <w:r>
              <w:t xml:space="preserve"> З.В., </w:t>
            </w:r>
            <w:proofErr w:type="spellStart"/>
            <w:r>
              <w:t>Босак</w:t>
            </w:r>
            <w:proofErr w:type="spellEnd"/>
            <w:r>
              <w:t xml:space="preserve"> В.З.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656 кв. м. на </w:t>
            </w:r>
            <w:proofErr w:type="spellStart"/>
            <w:r>
              <w:t>вул</w:t>
            </w:r>
            <w:proofErr w:type="spellEnd"/>
            <w:r>
              <w:t>. Залужанській,15,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Вогар</w:t>
            </w:r>
            <w:proofErr w:type="spellEnd"/>
            <w:r>
              <w:t xml:space="preserve"> В.М., </w:t>
            </w:r>
            <w:proofErr w:type="spellStart"/>
            <w:r>
              <w:t>Погорецький</w:t>
            </w:r>
            <w:proofErr w:type="spellEnd"/>
            <w:r>
              <w:t xml:space="preserve"> В.В.,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716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Котляревського</w:t>
            </w:r>
            <w:proofErr w:type="spellEnd"/>
            <w:r>
              <w:t>, 80,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Козловський</w:t>
            </w:r>
            <w:proofErr w:type="spellEnd"/>
            <w:r>
              <w:t xml:space="preserve"> В.М.,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334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Козловській</w:t>
            </w:r>
            <w:proofErr w:type="spellEnd"/>
            <w:r>
              <w:t>, 65,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Федів</w:t>
            </w:r>
            <w:proofErr w:type="spellEnd"/>
            <w:r>
              <w:t xml:space="preserve"> Т.І.,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К-10),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Кунцьо</w:t>
            </w:r>
            <w:proofErr w:type="spellEnd"/>
            <w:r>
              <w:t xml:space="preserve"> Я.Я.,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520 кв. м. на </w:t>
            </w:r>
            <w:proofErr w:type="spellStart"/>
            <w:r>
              <w:t>вул</w:t>
            </w:r>
            <w:proofErr w:type="spellEnd"/>
            <w:r>
              <w:t>. Св. Юра, 27/7,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Садовий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И,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989 кв. м. на </w:t>
            </w:r>
            <w:proofErr w:type="spellStart"/>
            <w:r>
              <w:t>вул</w:t>
            </w:r>
            <w:proofErr w:type="spellEnd"/>
            <w:r>
              <w:t>. І. Франка,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</w:t>
            </w:r>
            <w:proofErr w:type="spellStart"/>
            <w:proofErr w:type="gramStart"/>
            <w:r>
              <w:t>нема</w:t>
            </w:r>
            <w:proofErr w:type="gramEnd"/>
            <w:r>
              <w:t>є</w:t>
            </w:r>
            <w:proofErr w:type="spellEnd"/>
            <w:r>
              <w:t xml:space="preserve"> кадастрового номера)</w:t>
            </w:r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Волошанський</w:t>
            </w:r>
            <w:proofErr w:type="spellEnd"/>
            <w:r>
              <w:t xml:space="preserve"> П.М.,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705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Зарічна</w:t>
            </w:r>
            <w:proofErr w:type="spellEnd"/>
            <w:r>
              <w:t>, 45/1,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Мицан</w:t>
            </w:r>
            <w:proofErr w:type="spellEnd"/>
            <w:r>
              <w:t xml:space="preserve"> Б.І.,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531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Ільницького</w:t>
            </w:r>
            <w:proofErr w:type="spellEnd"/>
            <w:r>
              <w:t>, 7,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Л.В.,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1194 кв. м. на </w:t>
            </w:r>
            <w:proofErr w:type="spellStart"/>
            <w:r>
              <w:t>вул</w:t>
            </w:r>
            <w:proofErr w:type="spellEnd"/>
            <w:r>
              <w:t xml:space="preserve">. Г. Брама,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Гладка-Карпа</w:t>
            </w:r>
            <w:proofErr w:type="spellEnd"/>
            <w:proofErr w:type="gramEnd"/>
            <w:r>
              <w:t xml:space="preserve"> Н.М.,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 м. на </w:t>
            </w:r>
            <w:proofErr w:type="spellStart"/>
            <w:r>
              <w:t>вул</w:t>
            </w:r>
            <w:proofErr w:type="spellEnd"/>
            <w:r>
              <w:t xml:space="preserve">. Г. Брама, для </w:t>
            </w:r>
            <w:proofErr w:type="spellStart"/>
            <w:r>
              <w:t>ведення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081C2C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81C2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Українська</w:t>
            </w:r>
            <w:proofErr w:type="spellEnd"/>
            <w:r>
              <w:t xml:space="preserve"> </w:t>
            </w:r>
            <w:proofErr w:type="spellStart"/>
            <w:r>
              <w:t>Автокефальна</w:t>
            </w:r>
            <w:proofErr w:type="spellEnd"/>
            <w:r>
              <w:t xml:space="preserve"> </w:t>
            </w:r>
            <w:proofErr w:type="gramStart"/>
            <w:r>
              <w:t>Православна</w:t>
            </w:r>
            <w:proofErr w:type="gramEnd"/>
            <w:r>
              <w:t xml:space="preserve"> </w:t>
            </w:r>
            <w:proofErr w:type="spellStart"/>
            <w:r>
              <w:t>Церква</w:t>
            </w:r>
            <w:proofErr w:type="spellEnd"/>
            <w:r>
              <w:t xml:space="preserve"> Храм </w:t>
            </w:r>
            <w:proofErr w:type="spellStart"/>
            <w:r>
              <w:t>Покрови</w:t>
            </w:r>
            <w:proofErr w:type="spellEnd"/>
            <w:r>
              <w:t xml:space="preserve"> </w:t>
            </w:r>
            <w:proofErr w:type="spellStart"/>
            <w:r>
              <w:t>Пресвятої</w:t>
            </w:r>
            <w:proofErr w:type="spellEnd"/>
            <w:r>
              <w:t xml:space="preserve"> </w:t>
            </w:r>
            <w:proofErr w:type="spellStart"/>
            <w:r>
              <w:t>Богородиці</w:t>
            </w:r>
            <w:proofErr w:type="spellEnd"/>
            <w:r>
              <w:t xml:space="preserve"> (о. Д. </w:t>
            </w:r>
            <w:proofErr w:type="spellStart"/>
            <w:r>
              <w:t>Малетич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2250 кв. м. на </w:t>
            </w:r>
            <w:proofErr w:type="spellStart"/>
            <w:r>
              <w:t>вул</w:t>
            </w:r>
            <w:proofErr w:type="spellEnd"/>
            <w:r>
              <w:t xml:space="preserve">. Є. Коновальця, для </w:t>
            </w:r>
            <w:proofErr w:type="spellStart"/>
            <w:r>
              <w:t>обслуговування</w:t>
            </w:r>
            <w:proofErr w:type="spellEnd"/>
            <w:r>
              <w:t xml:space="preserve"> храму.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31.01.2018р.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</w:t>
            </w:r>
          </w:p>
        </w:tc>
      </w:tr>
      <w:tr w:rsidR="00081C2C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Базар С.Т.,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Зеленій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05.02.2018р.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Сасик</w:t>
            </w:r>
            <w:proofErr w:type="spellEnd"/>
            <w:r>
              <w:t xml:space="preserve"> О.О.,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77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Бориславській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Манько</w:t>
            </w:r>
            <w:proofErr w:type="spellEnd"/>
            <w:r>
              <w:t xml:space="preserve"> В.В.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980 кв. м. на </w:t>
            </w:r>
            <w:proofErr w:type="spellStart"/>
            <w:r>
              <w:t>вул</w:t>
            </w:r>
            <w:proofErr w:type="spellEnd"/>
            <w:r>
              <w:t>. Стрийській,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07.02.2018р.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</w:t>
            </w:r>
          </w:p>
        </w:tc>
      </w:tr>
      <w:tr w:rsidR="00081C2C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Белз В.Й.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590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Бориславській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05.02.2018р.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</w:t>
            </w:r>
          </w:p>
        </w:tc>
      </w:tr>
      <w:tr w:rsidR="00081C2C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Коваль Р. 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625 кв. м. на </w:t>
            </w:r>
            <w:proofErr w:type="spellStart"/>
            <w:r>
              <w:t>пров</w:t>
            </w:r>
            <w:proofErr w:type="spellEnd"/>
            <w:r>
              <w:t>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23.01.2018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081C2C" w:rsidRDefault="00081C2C">
      <w:pPr>
        <w:rPr>
          <w:sz w:val="2"/>
          <w:szCs w:val="2"/>
        </w:rPr>
      </w:pPr>
    </w:p>
    <w:p w:rsidR="00081C2C" w:rsidRDefault="00A828D4">
      <w:pPr>
        <w:pStyle w:val="10"/>
        <w:keepNext/>
        <w:keepLines/>
        <w:shd w:val="clear" w:color="auto" w:fill="auto"/>
        <w:spacing w:before="341" w:line="270" w:lineRule="exact"/>
        <w:ind w:left="7000"/>
      </w:pPr>
      <w:bookmarkStart w:id="0" w:name="bookmark0"/>
      <w:r>
        <w:t xml:space="preserve">2. </w:t>
      </w:r>
      <w:proofErr w:type="spellStart"/>
      <w:proofErr w:type="gramStart"/>
      <w:r>
        <w:t>Р</w:t>
      </w:r>
      <w:proofErr w:type="gramEnd"/>
      <w:r>
        <w:t>ізне</w:t>
      </w:r>
      <w:bookmarkEnd w:id="0"/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081C2C">
        <w:trPr>
          <w:trHeight w:val="5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Зубрицька</w:t>
            </w:r>
            <w:proofErr w:type="spellEnd"/>
            <w:r>
              <w:t xml:space="preserve"> Л.Б.,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28.09.2017 року № 846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Софія</w:t>
            </w:r>
            <w:proofErr w:type="spellEnd"/>
            <w:r>
              <w:t xml:space="preserve">» (С. </w:t>
            </w:r>
            <w:proofErr w:type="spellStart"/>
            <w:r>
              <w:t>Риб'як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  <w:r>
              <w:t xml:space="preserve">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318 кв.м.,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Трускавецькій</w:t>
            </w:r>
            <w:proofErr w:type="spellEnd"/>
            <w:r>
              <w:t xml:space="preserve">, 6,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магазину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Ощипок</w:t>
            </w:r>
            <w:proofErr w:type="spellEnd"/>
            <w:r>
              <w:t xml:space="preserve"> Л.Ю., </w:t>
            </w:r>
            <w:proofErr w:type="spellStart"/>
            <w:r>
              <w:t>Кукурудзяк</w:t>
            </w:r>
            <w:proofErr w:type="spellEnd"/>
            <w:r>
              <w:t xml:space="preserve"> Л.В.,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20.12.2016 року № 531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111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Гнатко</w:t>
            </w:r>
            <w:proofErr w:type="spellEnd"/>
            <w:r>
              <w:t xml:space="preserve"> П.М.,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372 м.кв., на </w:t>
            </w:r>
            <w:proofErr w:type="spellStart"/>
            <w:r>
              <w:t>вул</w:t>
            </w:r>
            <w:proofErr w:type="spellEnd"/>
            <w:r>
              <w:t xml:space="preserve">. Г. Брама, 78,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138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Бейзик</w:t>
            </w:r>
            <w:proofErr w:type="spellEnd"/>
            <w:r>
              <w:t xml:space="preserve"> В.Р.,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  <w:r>
              <w:t xml:space="preserve">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835 кв.м., на </w:t>
            </w:r>
            <w:proofErr w:type="spellStart"/>
            <w:r>
              <w:t>вул</w:t>
            </w:r>
            <w:proofErr w:type="spellEnd"/>
            <w:r>
              <w:t xml:space="preserve">. Б. </w:t>
            </w:r>
            <w:proofErr w:type="spellStart"/>
            <w:r>
              <w:t>Хмельницького</w:t>
            </w:r>
            <w:proofErr w:type="spellEnd"/>
            <w:r>
              <w:t xml:space="preserve">, 37,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2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Бейзик</w:t>
            </w:r>
            <w:proofErr w:type="spellEnd"/>
            <w:r>
              <w:t xml:space="preserve"> В.Р.,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081C2C">
        <w:trPr>
          <w:trHeight w:val="111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1097 кв.м., на </w:t>
            </w:r>
            <w:proofErr w:type="spellStart"/>
            <w:r>
              <w:t>вул</w:t>
            </w:r>
            <w:proofErr w:type="spellEnd"/>
            <w:r>
              <w:t xml:space="preserve">. Б. </w:t>
            </w:r>
            <w:proofErr w:type="spellStart"/>
            <w:r>
              <w:t>Хмельницького</w:t>
            </w:r>
            <w:proofErr w:type="spellEnd"/>
            <w:r>
              <w:t xml:space="preserve">, 37,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81C2C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Равлів</w:t>
            </w:r>
            <w:proofErr w:type="spellEnd"/>
            <w:r>
              <w:t xml:space="preserve"> В.В.,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</w:t>
            </w:r>
            <w:proofErr w:type="spellStart"/>
            <w:r>
              <w:t>вул</w:t>
            </w:r>
            <w:proofErr w:type="spellEnd"/>
            <w:r>
              <w:t>. Г. Брама.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139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Душк</w:t>
            </w:r>
            <w:proofErr w:type="gramEnd"/>
            <w:r>
              <w:t>іної</w:t>
            </w:r>
            <w:proofErr w:type="spellEnd"/>
            <w:r>
              <w:t xml:space="preserve"> Т.Ю.,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м.кв.,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Гайдамацькій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Соломчак</w:t>
            </w:r>
            <w:proofErr w:type="spellEnd"/>
            <w:r>
              <w:t xml:space="preserve"> Я.П.,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Про </w:t>
            </w:r>
            <w:proofErr w:type="spellStart"/>
            <w:r>
              <w:t>розірвання</w:t>
            </w:r>
            <w:proofErr w:type="spellEnd"/>
            <w:r>
              <w:t xml:space="preserve"> договору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04.04.2018р.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Відмовити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Багній</w:t>
            </w:r>
            <w:proofErr w:type="spellEnd"/>
            <w:r>
              <w:t xml:space="preserve"> Г.А.,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20.10.2017 року № 894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16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Чепеляк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К.,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по </w:t>
            </w:r>
            <w:proofErr w:type="spellStart"/>
            <w:r>
              <w:t>зміні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4000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Рубаш</w:t>
            </w:r>
            <w:proofErr w:type="spellEnd"/>
            <w:r>
              <w:t xml:space="preserve"> Л.І.,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укладення</w:t>
            </w:r>
            <w:proofErr w:type="spellEnd"/>
            <w:r>
              <w:t xml:space="preserve"> договору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</w:t>
            </w:r>
            <w:proofErr w:type="spellStart"/>
            <w:r>
              <w:t>вул</w:t>
            </w:r>
            <w:proofErr w:type="spellEnd"/>
            <w:r>
              <w:t>. В. Великого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Відмовити</w:t>
            </w:r>
            <w:proofErr w:type="spellEnd"/>
          </w:p>
        </w:tc>
      </w:tr>
      <w:tr w:rsidR="00081C2C">
        <w:trPr>
          <w:trHeight w:val="5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Мазур</w:t>
            </w:r>
            <w:proofErr w:type="spellEnd"/>
            <w:r>
              <w:t xml:space="preserve"> А.Р.,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02.03.2017 р. №629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Романишин К.М., прож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52 м.кв.,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Трускавецька</w:t>
            </w:r>
            <w:proofErr w:type="spellEnd"/>
            <w:r>
              <w:t xml:space="preserve"> 118/5,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1-утримався</w:t>
            </w:r>
          </w:p>
        </w:tc>
      </w:tr>
      <w:tr w:rsidR="00081C2C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Стасюк</w:t>
            </w:r>
            <w:proofErr w:type="spellEnd"/>
            <w:r>
              <w:t xml:space="preserve"> Х.В.,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28.09.2017 року № 846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Pr="006D042B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  <w:rPr>
                <w:lang w:val="uk-UA"/>
              </w:rPr>
            </w:pPr>
            <w:proofErr w:type="spellStart"/>
            <w:r>
              <w:t>Семець</w:t>
            </w:r>
            <w:proofErr w:type="spellEnd"/>
            <w:r>
              <w:t xml:space="preserve"> С.В., прож.</w:t>
            </w:r>
            <w:r w:rsidR="006D042B">
              <w:rPr>
                <w:lang w:val="uk-UA"/>
              </w:rPr>
              <w:t xml:space="preserve"> ***</w:t>
            </w:r>
          </w:p>
          <w:p w:rsidR="00081C2C" w:rsidRDefault="00081C2C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18.06.2015 року № 1635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7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Чепеляк</w:t>
            </w:r>
            <w:proofErr w:type="spellEnd"/>
            <w:r>
              <w:t xml:space="preserve"> В.Я.,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gramStart"/>
            <w:r>
              <w:t>Про</w:t>
            </w:r>
            <w:proofErr w:type="gramEnd"/>
            <w:r>
              <w:t xml:space="preserve"> </w:t>
            </w:r>
            <w:proofErr w:type="spellStart"/>
            <w:r>
              <w:t>розірвання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2449 кв.м. на </w:t>
            </w:r>
            <w:proofErr w:type="spellStart"/>
            <w:r>
              <w:t>вул</w:t>
            </w:r>
            <w:proofErr w:type="spellEnd"/>
            <w: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081C2C">
        <w:trPr>
          <w:trHeight w:val="28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Солоний</w:t>
            </w:r>
            <w:proofErr w:type="spellEnd"/>
            <w:r>
              <w:t xml:space="preserve"> Ставок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81C2C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Мацигін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Л.,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27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Гурська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Р.,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03.10.2017 року № 863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Pr="006D042B" w:rsidRDefault="00A828D4" w:rsidP="006D042B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Куций</w:t>
            </w:r>
            <w:proofErr w:type="spellEnd"/>
            <w:r>
              <w:t xml:space="preserve"> О.Є.,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30.11.2017 року № 951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відповідності</w:t>
            </w:r>
            <w:proofErr w:type="spellEnd"/>
            <w:r>
              <w:t xml:space="preserve"> до </w:t>
            </w:r>
            <w:proofErr w:type="spellStart"/>
            <w:r>
              <w:t>попереднього</w:t>
            </w:r>
            <w:proofErr w:type="spellEnd"/>
            <w:r>
              <w:t xml:space="preserve"> протоколу)</w:t>
            </w:r>
          </w:p>
        </w:tc>
      </w:tr>
      <w:tr w:rsidR="00081C2C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Дубков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30.11.2017 року № 951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відповідності</w:t>
            </w:r>
            <w:proofErr w:type="spellEnd"/>
            <w:r>
              <w:t xml:space="preserve"> до </w:t>
            </w:r>
            <w:proofErr w:type="spellStart"/>
            <w:r>
              <w:t>попереднього</w:t>
            </w:r>
            <w:proofErr w:type="spellEnd"/>
            <w:r>
              <w:t xml:space="preserve"> протоколу)</w:t>
            </w:r>
          </w:p>
        </w:tc>
      </w:tr>
      <w:tr w:rsidR="00081C2C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Давида Т.І.,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ДМР </w:t>
            </w:r>
            <w:proofErr w:type="spellStart"/>
            <w:r>
              <w:t>від</w:t>
            </w:r>
            <w:proofErr w:type="spellEnd"/>
            <w:r>
              <w:t xml:space="preserve"> 30.11.2017 року № 951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відповідності</w:t>
            </w:r>
            <w:proofErr w:type="spellEnd"/>
            <w:r>
              <w:t xml:space="preserve"> до </w:t>
            </w:r>
            <w:proofErr w:type="spellStart"/>
            <w:r>
              <w:t>попереднього</w:t>
            </w:r>
            <w:proofErr w:type="spellEnd"/>
            <w:r>
              <w:t xml:space="preserve"> протоколу)</w:t>
            </w:r>
          </w:p>
        </w:tc>
      </w:tr>
      <w:tr w:rsidR="00081C2C">
        <w:trPr>
          <w:trHeight w:val="139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Павич</w:t>
            </w:r>
            <w:proofErr w:type="spellEnd"/>
            <w:r>
              <w:t xml:space="preserve"> Х. М.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  <w:r>
              <w:t xml:space="preserve">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 кв.м., на </w:t>
            </w:r>
            <w:proofErr w:type="spellStart"/>
            <w:r>
              <w:t>вул</w:t>
            </w:r>
            <w:proofErr w:type="spellEnd"/>
            <w:r>
              <w:t xml:space="preserve">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20.09.2017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7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Процик</w:t>
            </w:r>
            <w:proofErr w:type="spellEnd"/>
            <w:r>
              <w:t xml:space="preserve"> І. З.,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28.11.2013р. № 1164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16.01.2018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081C2C" w:rsidRDefault="00081C2C">
      <w:pPr>
        <w:rPr>
          <w:sz w:val="2"/>
          <w:szCs w:val="2"/>
        </w:rPr>
      </w:pPr>
    </w:p>
    <w:p w:rsidR="00081C2C" w:rsidRDefault="00081C2C">
      <w:pPr>
        <w:spacing w:line="300" w:lineRule="exact"/>
      </w:pPr>
    </w:p>
    <w:p w:rsidR="00081C2C" w:rsidRDefault="00A828D4">
      <w:pPr>
        <w:pStyle w:val="a8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rPr>
          <w:rStyle w:val="a9"/>
        </w:rPr>
        <w:t xml:space="preserve">3. ^ Про </w:t>
      </w:r>
      <w:proofErr w:type="spellStart"/>
      <w:r>
        <w:rPr>
          <w:rStyle w:val="a9"/>
        </w:rPr>
        <w:t>надання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згоди</w:t>
      </w:r>
      <w:proofErr w:type="spellEnd"/>
      <w:r>
        <w:rPr>
          <w:rStyle w:val="a9"/>
        </w:rPr>
        <w:t xml:space="preserve"> на </w:t>
      </w:r>
      <w:proofErr w:type="spellStart"/>
      <w:r>
        <w:rPr>
          <w:rStyle w:val="a9"/>
        </w:rPr>
        <w:t>виготовлення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проектів</w:t>
      </w:r>
      <w:proofErr w:type="spellEnd"/>
      <w:r>
        <w:rPr>
          <w:rStyle w:val="a9"/>
        </w:rPr>
        <w:t xml:space="preserve"> </w:t>
      </w:r>
      <w:proofErr w:type="spellStart"/>
      <w:proofErr w:type="gramStart"/>
      <w:r>
        <w:rPr>
          <w:rStyle w:val="a9"/>
        </w:rPr>
        <w:t>в</w:t>
      </w:r>
      <w:proofErr w:type="gramEnd"/>
      <w:r>
        <w:rPr>
          <w:rStyle w:val="a9"/>
        </w:rPr>
        <w:t>ідведення</w:t>
      </w:r>
      <w:proofErr w:type="spellEnd"/>
      <w:r>
        <w:rPr>
          <w:rStyle w:val="a9"/>
        </w:rPr>
        <w:t xml:space="preserve"> та </w:t>
      </w:r>
      <w:proofErr w:type="spellStart"/>
      <w:r>
        <w:rPr>
          <w:rStyle w:val="a9"/>
        </w:rPr>
        <w:t>технічної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документації</w:t>
      </w:r>
      <w:proofErr w:type="spellEnd"/>
      <w:r>
        <w:rPr>
          <w:rStyle w:val="a9"/>
        </w:rPr>
        <w:t xml:space="preserve"> на </w:t>
      </w:r>
      <w:proofErr w:type="spellStart"/>
      <w:r>
        <w:rPr>
          <w:rStyle w:val="a9"/>
        </w:rPr>
        <w:t>земельні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ділянки</w:t>
      </w:r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3"/>
        <w:gridCol w:w="1982"/>
        <w:gridCol w:w="3706"/>
      </w:tblGrid>
      <w:tr w:rsidR="00081C2C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Гординський</w:t>
            </w:r>
            <w:proofErr w:type="spellEnd"/>
            <w:r>
              <w:t xml:space="preserve"> О.Й., прож. </w:t>
            </w:r>
            <w:r w:rsidR="006D042B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Стречкевич</w:t>
            </w:r>
            <w:proofErr w:type="spellEnd"/>
            <w:r>
              <w:t xml:space="preserve"> Ю. С.,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787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Ільницького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Іванців</w:t>
            </w:r>
            <w:proofErr w:type="spellEnd"/>
            <w:r>
              <w:t xml:space="preserve"> А.М.,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585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Грюнвальдському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виїзд</w:t>
            </w:r>
            <w:proofErr w:type="spellEnd"/>
            <w:r>
              <w:t>)</w:t>
            </w:r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</w:t>
            </w:r>
            <w:proofErr w:type="spellStart"/>
            <w:r>
              <w:t>заперечення</w:t>
            </w:r>
            <w:proofErr w:type="spellEnd"/>
            <w:r>
              <w:t xml:space="preserve"> </w:t>
            </w:r>
            <w:proofErr w:type="spellStart"/>
            <w:r>
              <w:t>сусідів</w:t>
            </w:r>
            <w:proofErr w:type="spellEnd"/>
            <w:r>
              <w:t xml:space="preserve"> </w:t>
            </w:r>
            <w:proofErr w:type="spellStart"/>
            <w:r>
              <w:t>Пецюх</w:t>
            </w:r>
            <w:proofErr w:type="spellEnd"/>
            <w:r>
              <w:t>)</w:t>
            </w:r>
          </w:p>
        </w:tc>
      </w:tr>
      <w:tr w:rsidR="00081C2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Гритчак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1141 кв.м. по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Гайдамацькій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Поповецький</w:t>
            </w:r>
            <w:proofErr w:type="spellEnd"/>
            <w:r>
              <w:t xml:space="preserve"> Л.В., </w:t>
            </w:r>
            <w:proofErr w:type="spellStart"/>
            <w:r>
              <w:t>Бонтей</w:t>
            </w:r>
            <w:proofErr w:type="spellEnd"/>
            <w:r>
              <w:t xml:space="preserve"> М.Д., </w:t>
            </w:r>
            <w:proofErr w:type="spellStart"/>
            <w:r>
              <w:t>Сич</w:t>
            </w:r>
            <w:proofErr w:type="spellEnd"/>
            <w:r>
              <w:t xml:space="preserve"> І.Є., </w:t>
            </w:r>
            <w:proofErr w:type="spellStart"/>
            <w:r>
              <w:t>Сидорак</w:t>
            </w:r>
            <w:proofErr w:type="spellEnd"/>
            <w:r>
              <w:t xml:space="preserve"> П.Б.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Левицького</w:t>
            </w:r>
            <w:proofErr w:type="spellEnd"/>
            <w:r>
              <w:t xml:space="preserve">, 1,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Нестер</w:t>
            </w:r>
            <w:proofErr w:type="spellEnd"/>
            <w:r>
              <w:t xml:space="preserve"> В. Л.,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259"/>
        <w:gridCol w:w="4386"/>
        <w:gridCol w:w="1982"/>
        <w:gridCol w:w="3706"/>
      </w:tblGrid>
      <w:tr w:rsidR="00081C2C" w:rsidTr="00E2137F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Pr="006D042B" w:rsidRDefault="00081C2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кварталі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Грабовського-Тепличний</w:t>
            </w:r>
            <w:proofErr w:type="spellEnd"/>
            <w:r>
              <w:t>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</w:t>
            </w:r>
            <w:proofErr w:type="spellStart"/>
            <w:r>
              <w:t>додати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схем-план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081C2C" w:rsidTr="00E2137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Карпин М. М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 w:rsidTr="00E2137F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Співак</w:t>
            </w:r>
            <w:proofErr w:type="spellEnd"/>
            <w:r>
              <w:t xml:space="preserve"> В.Г., прож.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624 кв. м. на </w:t>
            </w:r>
            <w:proofErr w:type="spellStart"/>
            <w:r>
              <w:t>вул</w:t>
            </w:r>
            <w:proofErr w:type="spellEnd"/>
            <w:r>
              <w:t xml:space="preserve">. Стрийській,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 w:rsidTr="00E2137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Назаревич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Тепличний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 w:rsidTr="00E2137F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Мельникович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В</w:t>
            </w:r>
            <w:r w:rsidR="006D042B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700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Квітневий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 w:rsidTr="00E2137F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Матвєєв</w:t>
            </w:r>
            <w:proofErr w:type="spellEnd"/>
            <w:r>
              <w:t xml:space="preserve"> А.В., </w:t>
            </w:r>
            <w:r w:rsidR="002D3352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 w:rsidTr="00E2137F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Поясник</w:t>
            </w:r>
            <w:proofErr w:type="spellEnd"/>
            <w:r>
              <w:t xml:space="preserve"> А.С., </w:t>
            </w:r>
            <w:r w:rsidR="002D3352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 w:rsidTr="00E2137F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Главацький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В</w:t>
            </w:r>
            <w:r w:rsidR="002D3352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 w:rsidTr="00E2137F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ітила</w:t>
            </w:r>
            <w:proofErr w:type="spellEnd"/>
            <w:r>
              <w:t xml:space="preserve"> І.Б., </w:t>
            </w:r>
            <w:r w:rsidR="002D3352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 w:rsidTr="00E2137F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Мищатин</w:t>
            </w:r>
            <w:proofErr w:type="spellEnd"/>
            <w:r>
              <w:t xml:space="preserve"> І.В., </w:t>
            </w:r>
            <w:r w:rsidR="002D3352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 w:rsidTr="00E2137F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Пиндзин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 w:rsidTr="00E2137F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Слободян</w:t>
            </w:r>
            <w:proofErr w:type="spellEnd"/>
            <w:r>
              <w:t xml:space="preserve"> В.В.,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правового</w:t>
            </w:r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3"/>
        <w:gridCol w:w="1982"/>
        <w:gridCol w:w="3706"/>
      </w:tblGrid>
      <w:tr w:rsidR="00081C2C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081C2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Пона</w:t>
            </w:r>
            <w:proofErr w:type="spellEnd"/>
            <w:r>
              <w:t xml:space="preserve"> Л.І.,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В.Б.,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27.10.2017р.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Pr="00E2137F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Пилипишин</w:t>
            </w:r>
            <w:proofErr w:type="spellEnd"/>
            <w:r>
              <w:t xml:space="preserve"> Т.І.,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31.10.2017р.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Іванців</w:t>
            </w:r>
            <w:proofErr w:type="spellEnd"/>
            <w:r>
              <w:t xml:space="preserve"> М.О.,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31.10.2017р.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Мицавка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Іванов</w:t>
            </w:r>
            <w:proofErr w:type="spellEnd"/>
            <w:r>
              <w:t xml:space="preserve"> В.А.,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Сарахман</w:t>
            </w:r>
            <w:proofErr w:type="spellEnd"/>
            <w:r>
              <w:t xml:space="preserve"> М.М.,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03.11.2017р.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proofErr w:type="spellStart"/>
            <w:r>
              <w:t>Доручення</w:t>
            </w:r>
            <w:proofErr w:type="spellEnd"/>
            <w:r>
              <w:t xml:space="preserve">: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статусу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;</w:t>
            </w:r>
          </w:p>
        </w:tc>
      </w:tr>
      <w:tr w:rsidR="00081C2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Цольц</w:t>
            </w:r>
            <w:proofErr w:type="spellEnd"/>
            <w:r>
              <w:t xml:space="preserve"> Л.М.,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Козловського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13.12.2017р.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виїзд</w:t>
            </w:r>
            <w:proofErr w:type="spellEnd"/>
            <w:r>
              <w:t>)</w:t>
            </w:r>
          </w:p>
        </w:tc>
      </w:tr>
      <w:tr w:rsidR="00081C2C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</w:t>
            </w:r>
            <w:proofErr w:type="spellStart"/>
            <w:r>
              <w:t>Лі</w:t>
            </w:r>
            <w:proofErr w:type="gramStart"/>
            <w:r>
              <w:t>дер</w:t>
            </w:r>
            <w:proofErr w:type="spellEnd"/>
            <w:proofErr w:type="gramEnd"/>
            <w:r>
              <w:t xml:space="preserve">» (Н. </w:t>
            </w:r>
            <w:proofErr w:type="spellStart"/>
            <w:r>
              <w:t>Флюнт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2200 кв.м. на </w:t>
            </w:r>
            <w:proofErr w:type="spellStart"/>
            <w:r>
              <w:t>вул</w:t>
            </w:r>
            <w:proofErr w:type="spellEnd"/>
            <w:r>
              <w:t xml:space="preserve">. Є. Коновальця,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gramStart"/>
            <w:r>
              <w:t>гаражного</w:t>
            </w:r>
            <w:proofErr w:type="gramEnd"/>
            <w:r>
              <w:t xml:space="preserve"> кооперативу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31.08.2016р. 02.12.2016р.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</w:t>
            </w:r>
            <w:proofErr w:type="spellStart"/>
            <w:r>
              <w:t>відсутні</w:t>
            </w:r>
            <w:proofErr w:type="spellEnd"/>
            <w:r>
              <w:t xml:space="preserve"> </w:t>
            </w:r>
            <w:proofErr w:type="spellStart"/>
            <w:r>
              <w:t>висновки</w:t>
            </w:r>
            <w:proofErr w:type="spellEnd"/>
            <w:r>
              <w:t xml:space="preserve"> </w:t>
            </w:r>
            <w:proofErr w:type="spellStart"/>
            <w:r>
              <w:t>комунальних</w:t>
            </w:r>
            <w:proofErr w:type="spellEnd"/>
            <w:r>
              <w:t xml:space="preserve"> служб)</w:t>
            </w:r>
          </w:p>
        </w:tc>
      </w:tr>
    </w:tbl>
    <w:p w:rsidR="00081C2C" w:rsidRDefault="00081C2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3"/>
        <w:gridCol w:w="1982"/>
        <w:gridCol w:w="3706"/>
      </w:tblGrid>
      <w:tr w:rsidR="00081C2C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Тиравський</w:t>
            </w:r>
            <w:proofErr w:type="spellEnd"/>
            <w:r>
              <w:t xml:space="preserve"> Я.Д., </w:t>
            </w:r>
            <w:r w:rsidR="00E2137F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Тепличний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081C2C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Корягіна</w:t>
            </w:r>
            <w:proofErr w:type="spellEnd"/>
            <w:r>
              <w:t xml:space="preserve"> А.І.,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767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Тепличний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</w:tc>
      </w:tr>
      <w:tr w:rsidR="00081C2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Міра</w:t>
            </w:r>
            <w:proofErr w:type="gramStart"/>
            <w:r>
              <w:t>ї</w:t>
            </w:r>
            <w:proofErr w:type="spellEnd"/>
            <w:r>
              <w:t xml:space="preserve"> Є.</w:t>
            </w:r>
            <w:proofErr w:type="gramEnd"/>
            <w:r>
              <w:t xml:space="preserve">Й.,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Стуса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081C2C" w:rsidRDefault="00A828D4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</w:t>
            </w:r>
            <w:proofErr w:type="spellStart"/>
            <w:r>
              <w:t>додати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схем-план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081C2C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Грицик</w:t>
            </w:r>
            <w:proofErr w:type="spellEnd"/>
            <w:r>
              <w:t xml:space="preserve"> С. О., </w:t>
            </w:r>
            <w:r w:rsidR="00E2137F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804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Холмській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C2C" w:rsidRDefault="00A828D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виїзд</w:t>
            </w:r>
            <w:proofErr w:type="spellEnd"/>
            <w:r>
              <w:t>)</w:t>
            </w:r>
          </w:p>
        </w:tc>
      </w:tr>
    </w:tbl>
    <w:p w:rsidR="00081C2C" w:rsidRDefault="00A828D4">
      <w:pPr>
        <w:pStyle w:val="22"/>
        <w:framePr w:wrap="notBeside" w:vAnchor="text" w:hAnchor="text" w:xAlign="center" w:y="1"/>
        <w:shd w:val="clear" w:color="auto" w:fill="auto"/>
        <w:spacing w:line="230" w:lineRule="exact"/>
        <w:jc w:val="center"/>
      </w:pPr>
      <w:proofErr w:type="spellStart"/>
      <w:r>
        <w:t>Кожен</w:t>
      </w:r>
      <w:proofErr w:type="spellEnd"/>
      <w:r>
        <w:t xml:space="preserve"> листок протоколу </w:t>
      </w:r>
      <w:proofErr w:type="spellStart"/>
      <w:proofErr w:type="gramStart"/>
      <w:r>
        <w:t>п</w:t>
      </w:r>
      <w:proofErr w:type="gramEnd"/>
      <w:r>
        <w:t>ідписано</w:t>
      </w:r>
      <w:proofErr w:type="spellEnd"/>
      <w:r>
        <w:t xml:space="preserve"> головою та секретарем </w:t>
      </w:r>
      <w:proofErr w:type="spellStart"/>
      <w:r>
        <w:t>комісії</w:t>
      </w:r>
      <w:proofErr w:type="spellEnd"/>
      <w:r>
        <w:t>.</w:t>
      </w:r>
    </w:p>
    <w:p w:rsidR="00081C2C" w:rsidRDefault="00081C2C">
      <w:pPr>
        <w:rPr>
          <w:sz w:val="2"/>
          <w:szCs w:val="2"/>
        </w:rPr>
      </w:pPr>
    </w:p>
    <w:p w:rsidR="00081C2C" w:rsidRDefault="00A828D4">
      <w:pPr>
        <w:pStyle w:val="50"/>
        <w:shd w:val="clear" w:color="auto" w:fill="auto"/>
        <w:tabs>
          <w:tab w:val="left" w:pos="2906"/>
          <w:tab w:val="left" w:leader="underscore" w:pos="6275"/>
        </w:tabs>
        <w:spacing w:before="224" w:after="538" w:line="230" w:lineRule="exact"/>
        <w:ind w:left="160"/>
      </w:pPr>
      <w:r>
        <w:t xml:space="preserve">Голова </w:t>
      </w:r>
      <w:proofErr w:type="spellStart"/>
      <w:r>
        <w:t>комісії</w:t>
      </w:r>
      <w:proofErr w:type="spellEnd"/>
      <w:r>
        <w:tab/>
      </w:r>
      <w:r>
        <w:tab/>
        <w:t xml:space="preserve"> /І. </w:t>
      </w:r>
      <w:proofErr w:type="spellStart"/>
      <w:r>
        <w:t>Дзюрах</w:t>
      </w:r>
      <w:proofErr w:type="spellEnd"/>
      <w:r>
        <w:t>/</w:t>
      </w:r>
    </w:p>
    <w:p w:rsidR="00081C2C" w:rsidRDefault="00A828D4">
      <w:pPr>
        <w:pStyle w:val="50"/>
        <w:shd w:val="clear" w:color="auto" w:fill="auto"/>
        <w:tabs>
          <w:tab w:val="left" w:pos="2858"/>
          <w:tab w:val="left" w:leader="underscore" w:pos="6227"/>
        </w:tabs>
        <w:spacing w:after="0" w:line="23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r>
        <w:tab/>
        <w:t xml:space="preserve">/С. </w:t>
      </w:r>
      <w:proofErr w:type="spellStart"/>
      <w:r>
        <w:t>Оленич</w:t>
      </w:r>
      <w:proofErr w:type="spellEnd"/>
      <w:r>
        <w:t>/</w:t>
      </w:r>
    </w:p>
    <w:sectPr w:rsidR="00081C2C" w:rsidSect="00081C2C">
      <w:type w:val="continuous"/>
      <w:pgSz w:w="16837" w:h="11905" w:orient="landscape"/>
      <w:pgMar w:top="646" w:right="514" w:bottom="856" w:left="8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540" w:rsidRDefault="000D4540" w:rsidP="00081C2C">
      <w:r>
        <w:separator/>
      </w:r>
    </w:p>
  </w:endnote>
  <w:endnote w:type="continuationSeparator" w:id="0">
    <w:p w:rsidR="000D4540" w:rsidRDefault="000D4540" w:rsidP="0008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540" w:rsidRDefault="000D4540"/>
  </w:footnote>
  <w:footnote w:type="continuationSeparator" w:id="0">
    <w:p w:rsidR="000D4540" w:rsidRDefault="000D454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81C2C"/>
    <w:rsid w:val="00081C2C"/>
    <w:rsid w:val="000D4540"/>
    <w:rsid w:val="002D3352"/>
    <w:rsid w:val="004E01EC"/>
    <w:rsid w:val="006D042B"/>
    <w:rsid w:val="008D2178"/>
    <w:rsid w:val="00961959"/>
    <w:rsid w:val="00A828D4"/>
    <w:rsid w:val="00E2137F"/>
    <w:rsid w:val="00F7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1C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1C2C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081C2C"/>
    <w:rPr>
      <w:u w:val="single"/>
    </w:rPr>
  </w:style>
  <w:style w:type="character" w:customStyle="1" w:styleId="6">
    <w:name w:val="Основний текст (6)_"/>
    <w:basedOn w:val="a0"/>
    <w:link w:val="6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15pt">
    <w:name w:val="Основний текст (6) + 11;5 pt;Напівжирний"/>
    <w:basedOn w:val="6"/>
    <w:rsid w:val="00081C2C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081C2C"/>
    <w:rPr>
      <w:b/>
      <w:bCs/>
      <w:spacing w:val="0"/>
      <w:sz w:val="23"/>
      <w:szCs w:val="23"/>
      <w:u w:val="single"/>
    </w:rPr>
  </w:style>
  <w:style w:type="character" w:customStyle="1" w:styleId="5125pt">
    <w:name w:val="Основний текст (5) + 12;5 pt;Не напівжирний"/>
    <w:basedOn w:val="5"/>
    <w:rsid w:val="00081C2C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081C2C"/>
    <w:rPr>
      <w:u w:val="single"/>
    </w:rPr>
  </w:style>
  <w:style w:type="character" w:customStyle="1" w:styleId="a4">
    <w:name w:val="Основний текст_"/>
    <w:basedOn w:val="a0"/>
    <w:link w:val="a5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081C2C"/>
    <w:rPr>
      <w:b/>
      <w:bCs/>
      <w:spacing w:val="0"/>
    </w:rPr>
  </w:style>
  <w:style w:type="character" w:customStyle="1" w:styleId="2">
    <w:name w:val="Основний текст (2)_"/>
    <w:basedOn w:val="a0"/>
    <w:link w:val="2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ий текст (8)_"/>
    <w:basedOn w:val="a0"/>
    <w:link w:val="8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ідпис до таблиці_"/>
    <w:basedOn w:val="a0"/>
    <w:link w:val="a8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Підпис до таблиці"/>
    <w:basedOn w:val="a7"/>
    <w:rsid w:val="00081C2C"/>
    <w:rPr>
      <w:u w:val="single"/>
    </w:rPr>
  </w:style>
  <w:style w:type="character" w:customStyle="1" w:styleId="21">
    <w:name w:val="Підпис до таблиці (2)_"/>
    <w:basedOn w:val="a0"/>
    <w:link w:val="22"/>
    <w:rsid w:val="0008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50">
    <w:name w:val="Основний текст (5)"/>
    <w:basedOn w:val="a"/>
    <w:link w:val="5"/>
    <w:rsid w:val="00081C2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081C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081C2C"/>
    <w:pPr>
      <w:shd w:val="clear" w:color="auto" w:fill="FFFFFF"/>
      <w:spacing w:line="5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Основний текст"/>
    <w:basedOn w:val="a"/>
    <w:link w:val="a4"/>
    <w:rsid w:val="00081C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081C2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081C2C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081C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ий текст (8)"/>
    <w:basedOn w:val="a"/>
    <w:link w:val="8"/>
    <w:rsid w:val="00081C2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081C2C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ідпис до таблиці"/>
    <w:basedOn w:val="a"/>
    <w:link w:val="a7"/>
    <w:rsid w:val="00081C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081C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14217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6</cp:revision>
  <dcterms:created xsi:type="dcterms:W3CDTF">2024-09-11T06:23:00Z</dcterms:created>
  <dcterms:modified xsi:type="dcterms:W3CDTF">2024-09-11T10:58:00Z</dcterms:modified>
</cp:coreProperties>
</file>