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FDC" w:rsidRDefault="00AE6CD0">
      <w:pPr>
        <w:pStyle w:val="40"/>
        <w:shd w:val="clear" w:color="auto" w:fill="auto"/>
        <w:spacing w:after="10" w:line="220" w:lineRule="exact"/>
        <w:ind w:left="6560"/>
      </w:pPr>
      <w:r>
        <w:t>Протокол № 22</w:t>
      </w:r>
    </w:p>
    <w:p w:rsidR="00592FDC" w:rsidRDefault="00AE6CD0">
      <w:pPr>
        <w:pStyle w:val="a5"/>
        <w:framePr w:h="220" w:wrap="around" w:vAnchor="text" w:hAnchor="margin" w:x="-52" w:y="4135"/>
        <w:shd w:val="clear" w:color="auto" w:fill="auto"/>
        <w:spacing w:line="220" w:lineRule="exact"/>
      </w:pPr>
      <w:r>
        <w:t>1</w:t>
      </w:r>
    </w:p>
    <w:p w:rsidR="00592FDC" w:rsidRDefault="00AE6CD0">
      <w:pPr>
        <w:pStyle w:val="50"/>
        <w:shd w:val="clear" w:color="auto" w:fill="auto"/>
        <w:spacing w:before="0" w:after="108" w:line="230" w:lineRule="exact"/>
        <w:ind w:left="3760"/>
      </w:pPr>
      <w:r>
        <w:t>засідання постійної комісії ради з питань регулювання земельних відносин</w:t>
      </w:r>
    </w:p>
    <w:p w:rsidR="00592FDC" w:rsidRDefault="00AE6CD0">
      <w:pPr>
        <w:pStyle w:val="40"/>
        <w:shd w:val="clear" w:color="auto" w:fill="auto"/>
        <w:tabs>
          <w:tab w:val="left" w:pos="12437"/>
        </w:tabs>
        <w:spacing w:line="480" w:lineRule="exact"/>
        <w:ind w:left="120"/>
      </w:pPr>
      <w:r>
        <w:t>місто Дрогобич</w:t>
      </w:r>
      <w:r>
        <w:tab/>
        <w:t>19 травня 2016 р.</w:t>
      </w:r>
    </w:p>
    <w:p w:rsidR="00592FDC" w:rsidRDefault="00AE6CD0">
      <w:pPr>
        <w:pStyle w:val="40"/>
        <w:shd w:val="clear" w:color="auto" w:fill="auto"/>
        <w:spacing w:line="480" w:lineRule="exact"/>
        <w:ind w:left="120"/>
      </w:pPr>
      <w:r>
        <w:t>ПРИСУТНІ:</w:t>
      </w:r>
    </w:p>
    <w:p w:rsidR="00592FDC" w:rsidRDefault="00AE6CD0">
      <w:pPr>
        <w:pStyle w:val="60"/>
        <w:shd w:val="clear" w:color="auto" w:fill="auto"/>
        <w:ind w:left="120"/>
      </w:pPr>
      <w:r>
        <w:t>Голова постійної комісії:</w:t>
      </w:r>
      <w:r>
        <w:rPr>
          <w:rStyle w:val="611pt"/>
        </w:rPr>
        <w:t xml:space="preserve"> </w:t>
      </w:r>
      <w:r>
        <w:rPr>
          <w:rStyle w:val="611pt0"/>
        </w:rPr>
        <w:t>Балог Олег Богданович</w:t>
      </w:r>
    </w:p>
    <w:p w:rsidR="00592FDC" w:rsidRDefault="00AE6CD0">
      <w:pPr>
        <w:pStyle w:val="60"/>
        <w:shd w:val="clear" w:color="auto" w:fill="auto"/>
        <w:ind w:left="120"/>
      </w:pPr>
      <w:r>
        <w:t>Заступник голови постійної комісії:</w:t>
      </w:r>
      <w:r>
        <w:rPr>
          <w:rStyle w:val="611pt"/>
        </w:rPr>
        <w:t xml:space="preserve"> </w:t>
      </w:r>
      <w:r>
        <w:rPr>
          <w:rStyle w:val="611pt0"/>
        </w:rPr>
        <w:t>Вітульська Марія Іванівна</w:t>
      </w:r>
    </w:p>
    <w:p w:rsidR="00592FDC" w:rsidRDefault="00AE6CD0">
      <w:pPr>
        <w:pStyle w:val="60"/>
        <w:shd w:val="clear" w:color="auto" w:fill="auto"/>
        <w:ind w:left="12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1pt"/>
        </w:rPr>
        <w:t xml:space="preserve"> </w:t>
      </w:r>
      <w:proofErr w:type="spellStart"/>
      <w:r>
        <w:rPr>
          <w:rStyle w:val="611pt0"/>
        </w:rPr>
        <w:t>Дзюрах</w:t>
      </w:r>
      <w:proofErr w:type="spellEnd"/>
      <w:r>
        <w:rPr>
          <w:rStyle w:val="611pt0"/>
        </w:rPr>
        <w:t xml:space="preserve"> </w:t>
      </w:r>
      <w:proofErr w:type="spellStart"/>
      <w:r>
        <w:rPr>
          <w:rStyle w:val="611pt0"/>
        </w:rPr>
        <w:t>Ірина</w:t>
      </w:r>
      <w:proofErr w:type="spellEnd"/>
      <w:r>
        <w:rPr>
          <w:rStyle w:val="611pt0"/>
        </w:rPr>
        <w:t xml:space="preserve"> </w:t>
      </w:r>
      <w:proofErr w:type="spellStart"/>
      <w:r>
        <w:rPr>
          <w:rStyle w:val="611pt0"/>
        </w:rPr>
        <w:t>Василівна</w:t>
      </w:r>
      <w:proofErr w:type="spellEnd"/>
    </w:p>
    <w:p w:rsidR="00592FDC" w:rsidRDefault="00AE6CD0">
      <w:pPr>
        <w:pStyle w:val="40"/>
        <w:shd w:val="clear" w:color="auto" w:fill="auto"/>
        <w:spacing w:line="298" w:lineRule="exact"/>
        <w:ind w:left="120" w:right="380"/>
      </w:pPr>
      <w:r>
        <w:rPr>
          <w:rStyle w:val="412pt"/>
        </w:rPr>
        <w:t>Члени постійної комісії:</w:t>
      </w:r>
      <w:r>
        <w:t xml:space="preserve"> </w:t>
      </w:r>
      <w:proofErr w:type="spellStart"/>
      <w:r>
        <w:rPr>
          <w:rStyle w:val="41"/>
        </w:rPr>
        <w:t>Броварський</w:t>
      </w:r>
      <w:proofErr w:type="spellEnd"/>
      <w:r>
        <w:rPr>
          <w:rStyle w:val="41"/>
        </w:rPr>
        <w:t xml:space="preserve"> </w:t>
      </w:r>
      <w:proofErr w:type="spellStart"/>
      <w:r>
        <w:rPr>
          <w:rStyle w:val="41"/>
        </w:rPr>
        <w:t>Назарій</w:t>
      </w:r>
      <w:proofErr w:type="spellEnd"/>
      <w:r>
        <w:rPr>
          <w:rStyle w:val="41"/>
        </w:rPr>
        <w:t xml:space="preserve"> Ярославович, </w:t>
      </w:r>
      <w:proofErr w:type="spellStart"/>
      <w:r>
        <w:rPr>
          <w:rStyle w:val="41"/>
        </w:rPr>
        <w:t>Муль</w:t>
      </w:r>
      <w:proofErr w:type="spellEnd"/>
      <w:r>
        <w:rPr>
          <w:rStyle w:val="41"/>
        </w:rPr>
        <w:t xml:space="preserve"> Роман </w:t>
      </w:r>
      <w:proofErr w:type="spellStart"/>
      <w:r>
        <w:rPr>
          <w:rStyle w:val="41"/>
        </w:rPr>
        <w:t>Миколайович</w:t>
      </w:r>
      <w:proofErr w:type="spellEnd"/>
      <w:r>
        <w:rPr>
          <w:rStyle w:val="41"/>
        </w:rPr>
        <w:t xml:space="preserve"> </w:t>
      </w:r>
      <w:proofErr w:type="spellStart"/>
      <w:r>
        <w:t>Відсутні</w:t>
      </w:r>
      <w:proofErr w:type="spellEnd"/>
      <w:r>
        <w:t>:</w:t>
      </w:r>
      <w:r>
        <w:rPr>
          <w:rStyle w:val="41"/>
        </w:rPr>
        <w:t>—</w:t>
      </w:r>
    </w:p>
    <w:p w:rsidR="00592FDC" w:rsidRDefault="00AE6CD0">
      <w:pPr>
        <w:pStyle w:val="60"/>
        <w:shd w:val="clear" w:color="auto" w:fill="auto"/>
        <w:spacing w:after="122" w:line="298" w:lineRule="exact"/>
        <w:ind w:left="120" w:right="380"/>
      </w:pPr>
      <w:r>
        <w:rPr>
          <w:rStyle w:val="611pt"/>
        </w:rPr>
        <w:t>Запрошені:</w:t>
      </w:r>
      <w:r>
        <w:t xml:space="preserve"> працівники архітектури, управління комунальних ресурсів виконавчих органів Дрогобицької міської ради, громадськість.</w:t>
      </w:r>
      <w:r>
        <w:rPr>
          <w:rStyle w:val="611pt"/>
        </w:rPr>
        <w:t xml:space="preserve"> Присутні:</w:t>
      </w:r>
      <w:r>
        <w:rPr>
          <w:rStyle w:val="611pt1"/>
        </w:rPr>
        <w:t xml:space="preserve"> начальник відділу з питань оренди приватизації та комунального майна Урбан Р.В.; з відділу економіки.</w:t>
      </w:r>
    </w:p>
    <w:p w:rsidR="00592FDC" w:rsidRDefault="00AE6CD0">
      <w:pPr>
        <w:pStyle w:val="a5"/>
        <w:shd w:val="clear" w:color="auto" w:fill="auto"/>
        <w:spacing w:after="72" w:line="220" w:lineRule="exact"/>
        <w:ind w:left="120"/>
      </w:pPr>
      <w:proofErr w:type="spellStart"/>
      <w:r>
        <w:rPr>
          <w:rStyle w:val="a6"/>
        </w:rPr>
        <w:t>Присутні</w:t>
      </w:r>
      <w:proofErr w:type="spellEnd"/>
      <w:r>
        <w:rPr>
          <w:rStyle w:val="a6"/>
        </w:rPr>
        <w:t xml:space="preserve"> </w:t>
      </w:r>
      <w:proofErr w:type="spellStart"/>
      <w:r>
        <w:rPr>
          <w:rStyle w:val="a6"/>
        </w:rPr>
        <w:t>від</w:t>
      </w:r>
      <w:proofErr w:type="spellEnd"/>
      <w:r>
        <w:rPr>
          <w:rStyle w:val="a6"/>
        </w:rPr>
        <w:t xml:space="preserve"> </w:t>
      </w:r>
      <w:proofErr w:type="spellStart"/>
      <w:r>
        <w:rPr>
          <w:rStyle w:val="a6"/>
        </w:rPr>
        <w:t>громади</w:t>
      </w:r>
      <w:proofErr w:type="spellEnd"/>
      <w:r>
        <w:rPr>
          <w:rStyle w:val="a6"/>
        </w:rPr>
        <w:t>:</w:t>
      </w:r>
      <w:r>
        <w:t xml:space="preserve"> </w:t>
      </w:r>
      <w:proofErr w:type="spellStart"/>
      <w:r>
        <w:t>Гричаник</w:t>
      </w:r>
      <w:proofErr w:type="spellEnd"/>
      <w:r>
        <w:t xml:space="preserve"> Л.І.; Копач І.В.; Сливка А.І.; </w:t>
      </w:r>
      <w:proofErr w:type="spellStart"/>
      <w:r>
        <w:t>Лаврик</w:t>
      </w:r>
      <w:proofErr w:type="spellEnd"/>
      <w:r>
        <w:t xml:space="preserve"> Л.В.; </w:t>
      </w:r>
      <w:proofErr w:type="spellStart"/>
      <w:r>
        <w:t>Коцан</w:t>
      </w:r>
      <w:proofErr w:type="spellEnd"/>
      <w:r>
        <w:t xml:space="preserve"> Л.Б.; </w:t>
      </w:r>
      <w:proofErr w:type="spellStart"/>
      <w:r>
        <w:t>Миронюк</w:t>
      </w:r>
      <w:proofErr w:type="spellEnd"/>
      <w:r>
        <w:t xml:space="preserve"> З.І.; </w:t>
      </w:r>
      <w:proofErr w:type="spellStart"/>
      <w:r>
        <w:t>Кенц</w:t>
      </w:r>
      <w:proofErr w:type="spellEnd"/>
      <w:r>
        <w:t xml:space="preserve"> У.Ф.;</w:t>
      </w:r>
    </w:p>
    <w:p w:rsidR="00592FDC" w:rsidRDefault="00AE6CD0">
      <w:pPr>
        <w:pStyle w:val="60"/>
        <w:shd w:val="clear" w:color="auto" w:fill="auto"/>
        <w:spacing w:after="479" w:line="307" w:lineRule="exact"/>
        <w:ind w:left="120" w:right="380" w:firstLine="740"/>
      </w:pPr>
      <w:r>
        <w:rPr>
          <w:rStyle w:val="611pt"/>
        </w:rPr>
        <w:t>Слухали:</w:t>
      </w:r>
      <w:r>
        <w:t xml:space="preserve"> Голова постійної комісії Балог О.Б. озвучив, що є кворум та поставив на голосування затвердження порядку денного. Обговоривши порядок денний затвердили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592FDC">
        <w:trPr>
          <w:trHeight w:val="36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№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Короткий зміст заяви чи клопотання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592FDC">
        <w:trPr>
          <w:trHeight w:val="302"/>
          <w:jc w:val="center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п/п</w:t>
            </w:r>
          </w:p>
        </w:tc>
        <w:tc>
          <w:tcPr>
            <w:tcW w:w="4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592FD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592FD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592FD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92FDC" w:rsidRDefault="00592FDC">
      <w:pPr>
        <w:rPr>
          <w:sz w:val="2"/>
          <w:szCs w:val="2"/>
        </w:rPr>
      </w:pPr>
    </w:p>
    <w:p w:rsidR="00592FDC" w:rsidRDefault="00592FDC">
      <w:pPr>
        <w:spacing w:line="360" w:lineRule="exact"/>
      </w:pPr>
    </w:p>
    <w:p w:rsidR="00592FDC" w:rsidRDefault="00AE6CD0">
      <w:pPr>
        <w:pStyle w:val="22"/>
        <w:framePr w:wrap="notBeside" w:vAnchor="text" w:hAnchor="text" w:xAlign="center" w:y="1"/>
        <w:shd w:val="clear" w:color="auto" w:fill="auto"/>
        <w:spacing w:line="270" w:lineRule="exact"/>
        <w:jc w:val="center"/>
      </w:pPr>
      <w:r>
        <w:rPr>
          <w:rStyle w:val="23"/>
        </w:rPr>
        <w:t>1. Про продовження терміну оренди та надання в оренду земельних ділянок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592FDC"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 xml:space="preserve">Гнатко П. М.,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Надання в оренду земельної ділянки площею 372 кв. м., вул. Г. Брама, 78, для ведення городництва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92FDC"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ТзОв</w:t>
            </w:r>
            <w:proofErr w:type="spellEnd"/>
            <w:r>
              <w:t xml:space="preserve"> «</w:t>
            </w:r>
            <w:proofErr w:type="spellStart"/>
            <w:r>
              <w:t>Престиж-Сервіс</w:t>
            </w:r>
            <w:proofErr w:type="spellEnd"/>
            <w:r>
              <w:t>» (І. Науменко)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продовження договору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644 кв.м. на вул. Стрийській, 218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592FDC" w:rsidRDefault="00AE6CD0">
      <w:pPr>
        <w:rPr>
          <w:sz w:val="2"/>
          <w:szCs w:val="2"/>
        </w:rPr>
      </w:pPr>
      <w:r>
        <w:br w:type="page"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592FDC">
        <w:trPr>
          <w:trHeight w:val="57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40" w:lineRule="auto"/>
              <w:ind w:left="220"/>
            </w:pPr>
            <w:r>
              <w:lastRenderedPageBreak/>
              <w:t>2.1.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40" w:lineRule="auto"/>
              <w:ind w:left="120"/>
            </w:pPr>
            <w:proofErr w:type="spellStart"/>
            <w:r>
              <w:t>Завадко</w:t>
            </w:r>
            <w:proofErr w:type="spellEnd"/>
            <w:r>
              <w:t xml:space="preserve"> С. М.,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Наливайка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20"/>
              <w:framePr w:w="14981" w:h="9101" w:wrap="notBeside" w:vAnchor="text" w:hAnchor="text" w:x="212" w:y="524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592FDC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40" w:lineRule="auto"/>
              <w:ind w:left="220"/>
            </w:pPr>
            <w:r>
              <w:t>2.2.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78" w:lineRule="exact"/>
              <w:ind w:left="120"/>
            </w:pPr>
            <w:r>
              <w:t xml:space="preserve">Кропивницька О. С.,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78" w:lineRule="exact"/>
              <w:jc w:val="both"/>
            </w:pPr>
            <w:r>
              <w:t>Земельну ділянку площею 24 кв. м. на Вул. Грушевського, біля СШ №14 для обслуговування гаражу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50"/>
              <w:framePr w:w="14981" w:h="9101" w:wrap="notBeside" w:vAnchor="text" w:hAnchor="text" w:x="212" w:y="524"/>
              <w:shd w:val="clear" w:color="auto" w:fill="auto"/>
              <w:spacing w:before="0" w:after="0" w:line="240" w:lineRule="auto"/>
              <w:jc w:val="both"/>
            </w:pPr>
            <w:r>
              <w:t>На до вивчення з виїздом</w:t>
            </w:r>
          </w:p>
        </w:tc>
      </w:tr>
      <w:tr w:rsidR="00592FD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40" w:lineRule="auto"/>
              <w:ind w:left="220"/>
            </w:pPr>
            <w:r>
              <w:t>2.3.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40" w:lineRule="auto"/>
              <w:ind w:left="120"/>
            </w:pPr>
            <w:r>
              <w:t xml:space="preserve">Костик Р. В.,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83" w:lineRule="exact"/>
              <w:ind w:left="120"/>
            </w:pPr>
            <w:r>
              <w:t>Земельну ділянку площею 1000 кв. м. на вул. Наливайка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20"/>
              <w:framePr w:w="14981" w:h="9101" w:wrap="notBeside" w:vAnchor="text" w:hAnchor="text" w:x="212" w:y="524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592FDC">
        <w:trPr>
          <w:trHeight w:val="77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40" w:lineRule="auto"/>
              <w:ind w:left="220"/>
            </w:pPr>
            <w:r>
              <w:t>2.4.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40" w:lineRule="auto"/>
              <w:ind w:left="120"/>
            </w:pPr>
            <w:r>
              <w:t xml:space="preserve">Лаврик Л. В.,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54" w:lineRule="exact"/>
              <w:ind w:left="120"/>
            </w:pPr>
            <w:r>
              <w:t>Земельну ділянку площею 100 кв. м. на</w:t>
            </w:r>
          </w:p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54" w:lineRule="exact"/>
              <w:ind w:left="120"/>
            </w:pPr>
            <w:r>
              <w:t>Вул. В. Гора біля буд.179 для обслуговування</w:t>
            </w:r>
          </w:p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54" w:lineRule="exact"/>
              <w:ind w:left="120"/>
            </w:pPr>
            <w:r>
              <w:t>гаражу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50"/>
              <w:framePr w:w="14981" w:h="9101" w:wrap="notBeside" w:vAnchor="text" w:hAnchor="text" w:x="212" w:y="524"/>
              <w:shd w:val="clear" w:color="auto" w:fill="auto"/>
              <w:spacing w:before="0" w:after="0" w:line="278" w:lineRule="exact"/>
              <w:jc w:val="both"/>
            </w:pPr>
            <w:r>
              <w:t>На до вивчення донести довідку з архітектури та ОСББ</w:t>
            </w:r>
          </w:p>
        </w:tc>
      </w:tr>
      <w:tr w:rsidR="00592FD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40" w:lineRule="auto"/>
              <w:ind w:left="220"/>
            </w:pPr>
            <w:r>
              <w:t>2.5.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40" w:lineRule="auto"/>
              <w:ind w:left="120"/>
            </w:pPr>
            <w:proofErr w:type="spellStart"/>
            <w:r>
              <w:t>Мутка</w:t>
            </w:r>
            <w:proofErr w:type="spellEnd"/>
            <w:r>
              <w:t xml:space="preserve"> Р.Г.,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78" w:lineRule="exact"/>
              <w:ind w:left="120"/>
            </w:pPr>
            <w:r>
              <w:t>Земельну ділянку площею 825 кв. м. вул. Грабовського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20"/>
              <w:framePr w:w="14981" w:h="9101" w:wrap="notBeside" w:vAnchor="text" w:hAnchor="text" w:x="212" w:y="524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592FDC">
        <w:trPr>
          <w:trHeight w:val="102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40" w:lineRule="auto"/>
              <w:ind w:left="220"/>
            </w:pPr>
            <w:r>
              <w:t>2.6.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1C0FB2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40" w:lineRule="auto"/>
              <w:ind w:left="120"/>
            </w:pPr>
            <w:proofErr w:type="spellStart"/>
            <w:r>
              <w:t>Заяць</w:t>
            </w:r>
            <w:proofErr w:type="spellEnd"/>
            <w:r>
              <w:t xml:space="preserve"> В.В.,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50" w:lineRule="exact"/>
              <w:ind w:left="120"/>
            </w:pPr>
            <w:r>
              <w:t>Земельну ділянку площею 1000 кв. м.</w:t>
            </w:r>
          </w:p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50" w:lineRule="exact"/>
              <w:ind w:left="120"/>
            </w:pPr>
            <w:r>
              <w:t>вул. Винниченка, 15 для ОЖБ та земельну ділянку</w:t>
            </w:r>
          </w:p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50" w:lineRule="exact"/>
              <w:ind w:left="120"/>
            </w:pPr>
            <w:r>
              <w:t>площею 354 кв. м.</w:t>
            </w:r>
          </w:p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50" w:lineRule="exact"/>
              <w:ind w:left="120"/>
            </w:pPr>
            <w:r>
              <w:t>вул. Винниченка, 15 для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="14981" w:h="9101" w:wrap="notBeside" w:vAnchor="text" w:hAnchor="text" w:x="212" w:y="524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592FDC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40" w:lineRule="auto"/>
              <w:ind w:left="220"/>
            </w:pPr>
            <w:r>
              <w:t>2.7.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40" w:lineRule="auto"/>
              <w:ind w:left="120"/>
            </w:pPr>
            <w:proofErr w:type="spellStart"/>
            <w:r>
              <w:t>Сеньків</w:t>
            </w:r>
            <w:proofErr w:type="spellEnd"/>
            <w:r>
              <w:t xml:space="preserve"> Т.І.,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вул. Котляревського для ОЖБ як учаснику бойових дій УПА.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20"/>
              <w:framePr w:w="14981" w:h="9101" w:wrap="notBeside" w:vAnchor="text" w:hAnchor="text" w:x="212" w:y="524"/>
              <w:shd w:val="clear" w:color="auto" w:fill="auto"/>
              <w:spacing w:line="240" w:lineRule="auto"/>
              <w:jc w:val="both"/>
            </w:pPr>
            <w:r>
              <w:t>Відмовити</w:t>
            </w:r>
          </w:p>
        </w:tc>
      </w:tr>
      <w:tr w:rsidR="00592FD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40" w:lineRule="auto"/>
              <w:ind w:left="220"/>
            </w:pPr>
            <w:r>
              <w:t>2.8.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40" w:lineRule="auto"/>
              <w:ind w:left="120"/>
            </w:pPr>
            <w:r>
              <w:t xml:space="preserve">Дашкевич М.М.,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83" w:lineRule="exact"/>
              <w:ind w:left="120"/>
            </w:pPr>
            <w:r>
              <w:t>Земельну ділянку площею 165 кв. м. вул. Вербова, 21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="14981" w:h="9101" w:wrap="notBeside" w:vAnchor="text" w:hAnchor="text" w:x="212" w:y="524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592FD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40" w:lineRule="auto"/>
              <w:ind w:left="220"/>
            </w:pPr>
            <w:r>
              <w:t>2.9.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78" w:lineRule="exact"/>
              <w:ind w:left="120"/>
            </w:pPr>
            <w:proofErr w:type="spellStart"/>
            <w:r>
              <w:t>Вачевська</w:t>
            </w:r>
            <w:proofErr w:type="spellEnd"/>
            <w:r>
              <w:t xml:space="preserve"> Н.Л, </w:t>
            </w:r>
            <w:r w:rsidR="001C0FB2">
              <w:rPr>
                <w:rFonts w:hint="eastAsia"/>
                <w:lang w:val="uk-UA"/>
              </w:rPr>
              <w:t xml:space="preserve">*** </w:t>
            </w:r>
            <w:proofErr w:type="spellStart"/>
            <w:r>
              <w:t>Мацьків</w:t>
            </w:r>
            <w:proofErr w:type="spellEnd"/>
            <w:r>
              <w:t xml:space="preserve"> С.Л.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78" w:lineRule="exact"/>
              <w:ind w:left="120"/>
            </w:pPr>
            <w:r>
              <w:t>Земельну ділянку площею 211 кв. м. вул. І. Франка, 234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="14981" w:h="9101" w:wrap="notBeside" w:vAnchor="text" w:hAnchor="text" w:x="212" w:y="524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592FD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40" w:lineRule="auto"/>
              <w:ind w:left="220"/>
            </w:pPr>
            <w:r>
              <w:t>2.10.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40" w:lineRule="auto"/>
              <w:ind w:left="120"/>
            </w:pPr>
            <w:proofErr w:type="spellStart"/>
            <w:r>
              <w:t>Іванів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В.,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вул. Гребінки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50"/>
              <w:framePr w:w="14981" w:h="9101" w:wrap="notBeside" w:vAnchor="text" w:hAnchor="text" w:x="212" w:y="524"/>
              <w:shd w:val="clear" w:color="auto" w:fill="auto"/>
              <w:spacing w:before="0" w:after="0" w:line="274" w:lineRule="exact"/>
              <w:ind w:left="120"/>
            </w:pPr>
            <w:r>
              <w:t xml:space="preserve">На до </w:t>
            </w:r>
            <w:proofErr w:type="spellStart"/>
            <w:r>
              <w:t>вивчення</w:t>
            </w:r>
            <w:proofErr w:type="spellEnd"/>
            <w:r>
              <w:t xml:space="preserve"> </w:t>
            </w:r>
            <w:proofErr w:type="spellStart"/>
            <w:r>
              <w:t>довідку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держгеокадастру</w:t>
            </w:r>
            <w:proofErr w:type="spellEnd"/>
          </w:p>
        </w:tc>
      </w:tr>
      <w:tr w:rsidR="00592FD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40" w:lineRule="auto"/>
              <w:ind w:left="220"/>
            </w:pPr>
            <w:r>
              <w:t>2.11.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40" w:lineRule="auto"/>
              <w:ind w:left="120"/>
            </w:pPr>
            <w:proofErr w:type="spellStart"/>
            <w:r>
              <w:t>Поріцька</w:t>
            </w:r>
            <w:proofErr w:type="spellEnd"/>
            <w:r>
              <w:t xml:space="preserve"> А.Ф.,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вул. В. Гора, 187/2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="14981" w:h="9101" w:wrap="notBeside" w:vAnchor="text" w:hAnchor="text" w:x="212" w:y="524"/>
              <w:shd w:val="clear" w:color="auto" w:fill="auto"/>
              <w:spacing w:line="240" w:lineRule="auto"/>
              <w:jc w:val="both"/>
            </w:pPr>
            <w:r>
              <w:t>Рекомендувати раді</w:t>
            </w:r>
          </w:p>
        </w:tc>
      </w:tr>
      <w:tr w:rsidR="00592FDC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40" w:lineRule="auto"/>
              <w:ind w:left="220"/>
            </w:pPr>
            <w:r>
              <w:t>2.12.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40" w:lineRule="auto"/>
              <w:ind w:left="120"/>
            </w:pPr>
            <w:proofErr w:type="spellStart"/>
            <w:r>
              <w:t>Цихівський</w:t>
            </w:r>
            <w:proofErr w:type="spellEnd"/>
            <w:r>
              <w:t xml:space="preserve"> А.Т.,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74" w:lineRule="exact"/>
              <w:ind w:left="120"/>
            </w:pPr>
            <w:r>
              <w:t>Земельну ділянку площею 54 кв. м. вул. Шептицького, (біля будинку 18) для будівництва та обслуговування гаражу.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50"/>
              <w:framePr w:w="14981" w:h="9101" w:wrap="notBeside" w:vAnchor="text" w:hAnchor="text" w:x="212" w:y="524"/>
              <w:shd w:val="clear" w:color="auto" w:fill="auto"/>
              <w:spacing w:before="0" w:after="0" w:line="240" w:lineRule="auto"/>
              <w:jc w:val="both"/>
            </w:pPr>
            <w:r>
              <w:t>На до вивчення</w:t>
            </w:r>
          </w:p>
        </w:tc>
      </w:tr>
      <w:tr w:rsidR="00592FDC">
        <w:trPr>
          <w:trHeight w:val="85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40" w:lineRule="auto"/>
              <w:ind w:left="220"/>
            </w:pPr>
            <w:r>
              <w:t>2.13.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40" w:lineRule="auto"/>
              <w:ind w:left="120"/>
            </w:pPr>
            <w:proofErr w:type="spellStart"/>
            <w:r>
              <w:t>Накрийко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Б.,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9101" w:wrap="notBeside" w:vAnchor="text" w:hAnchor="text" w:x="212" w:y="524"/>
              <w:shd w:val="clear" w:color="auto" w:fill="auto"/>
              <w:spacing w:line="274" w:lineRule="exact"/>
              <w:ind w:left="120"/>
            </w:pPr>
            <w:r>
              <w:t>Земельну ділянку площею 27 кв. м. вул. В. Великого, (біля будинку 52) для будівництва та обслуговування гаражу.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50"/>
              <w:framePr w:w="14981" w:h="9101" w:wrap="notBeside" w:vAnchor="text" w:hAnchor="text" w:x="212" w:y="524"/>
              <w:shd w:val="clear" w:color="auto" w:fill="auto"/>
              <w:spacing w:before="0" w:after="0" w:line="240" w:lineRule="auto"/>
              <w:jc w:val="both"/>
            </w:pPr>
            <w:r>
              <w:t>На до вивчення</w:t>
            </w:r>
          </w:p>
        </w:tc>
      </w:tr>
    </w:tbl>
    <w:p w:rsidR="00592FDC" w:rsidRDefault="00AE6CD0">
      <w:pPr>
        <w:pStyle w:val="a8"/>
        <w:framePr w:w="7051" w:h="594" w:wrap="notBeside" w:vAnchor="text" w:hAnchor="text" w:x="4095" w:y="-55"/>
        <w:shd w:val="clear" w:color="auto" w:fill="auto"/>
        <w:ind w:left="60" w:right="60"/>
      </w:pPr>
      <w:r>
        <w:t>2. Про надання дозволу на розроблення матеріалів проектів відведення та технічної документації на земельні ділянки</w:t>
      </w:r>
    </w:p>
    <w:p w:rsidR="00592FDC" w:rsidRDefault="00AE6CD0">
      <w:pPr>
        <w:pStyle w:val="32"/>
        <w:framePr w:w="106" w:h="220" w:wrap="notBeside" w:vAnchor="text" w:hAnchor="text" w:y="4365"/>
        <w:shd w:val="clear" w:color="auto" w:fill="auto"/>
        <w:spacing w:line="220" w:lineRule="exact"/>
      </w:pPr>
      <w:r>
        <w:t>2</w:t>
      </w:r>
    </w:p>
    <w:p w:rsidR="00592FDC" w:rsidRDefault="00592FDC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592FDC">
        <w:trPr>
          <w:trHeight w:val="1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lastRenderedPageBreak/>
              <w:t>2.14.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Барницький</w:t>
            </w:r>
            <w:proofErr w:type="spellEnd"/>
            <w:r>
              <w:t xml:space="preserve"> В.Р.,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вул. Котляревського, для ведення садівництва як учаснику АТО.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20"/>
              <w:framePr w:w="14981" w:h="10354" w:wrap="notBeside" w:vAnchor="text" w:hAnchor="text" w:x="203" w:y="1"/>
              <w:shd w:val="clear" w:color="auto" w:fill="auto"/>
              <w:spacing w:after="60" w:line="240" w:lineRule="auto"/>
              <w:ind w:left="120"/>
            </w:pPr>
            <w:r>
              <w:t>Відмовити</w:t>
            </w:r>
          </w:p>
          <w:p w:rsidR="00592FDC" w:rsidRDefault="00AE6CD0">
            <w:pPr>
              <w:pStyle w:val="70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(</w:t>
            </w:r>
            <w:proofErr w:type="spellStart"/>
            <w:r>
              <w:t>отримавяк</w:t>
            </w:r>
            <w:proofErr w:type="spellEnd"/>
            <w:r>
              <w:t xml:space="preserve"> </w:t>
            </w:r>
            <w:proofErr w:type="spellStart"/>
            <w:r>
              <w:t>АТОвеець</w:t>
            </w:r>
            <w:proofErr w:type="spellEnd"/>
            <w:r>
              <w:t xml:space="preserve"> </w:t>
            </w:r>
            <w:proofErr w:type="spellStart"/>
            <w:r>
              <w:t>під</w:t>
            </w:r>
            <w:proofErr w:type="spellEnd"/>
            <w:r>
              <w:t xml:space="preserve"> ОЖБ)</w:t>
            </w:r>
          </w:p>
        </w:tc>
      </w:tr>
      <w:tr w:rsidR="00592FDC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2.15.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Веденєєва</w:t>
            </w:r>
            <w:proofErr w:type="spellEnd"/>
            <w:r>
              <w:t xml:space="preserve"> Т.С..,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8" w:lineRule="exact"/>
              <w:jc w:val="both"/>
            </w:pPr>
            <w:r>
              <w:t>Земельну ділянку площею 40 кв. м. вул. І. Франка, 28 для обслуговування господарської будівлі.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="14981" w:h="10354" w:wrap="notBeside" w:vAnchor="text" w:hAnchor="text" w:x="203" w:y="1"/>
              <w:shd w:val="clear" w:color="auto" w:fill="auto"/>
              <w:spacing w:line="240" w:lineRule="auto"/>
              <w:ind w:right="1460"/>
              <w:jc w:val="right"/>
            </w:pPr>
            <w:r>
              <w:t>Рекомендувати раді</w:t>
            </w:r>
          </w:p>
        </w:tc>
      </w:tr>
      <w:tr w:rsidR="00592FDC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2.16.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Андруневчин</w:t>
            </w:r>
            <w:proofErr w:type="spellEnd"/>
            <w:r>
              <w:t xml:space="preserve"> Ю.Г.,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393 кв. м.</w:t>
            </w:r>
          </w:p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вул. Л. Українки, 82 для обслуговування частки</w:t>
            </w:r>
          </w:p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житлового будинку.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20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592FDC">
        <w:trPr>
          <w:trHeight w:val="5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2.17.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Панич</w:t>
            </w:r>
            <w:proofErr w:type="spellEnd"/>
            <w:r>
              <w:t xml:space="preserve"> О.В.,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730 кв. м. вул. Грушевського, 48А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="14981" w:h="10354" w:wrap="notBeside" w:vAnchor="text" w:hAnchor="text" w:x="203" w:y="1"/>
              <w:shd w:val="clear" w:color="auto" w:fill="auto"/>
              <w:spacing w:line="240" w:lineRule="auto"/>
              <w:ind w:right="1460"/>
              <w:jc w:val="right"/>
            </w:pPr>
            <w:r>
              <w:t>Рекомендувати раді</w:t>
            </w:r>
          </w:p>
        </w:tc>
      </w:tr>
      <w:tr w:rsidR="00592FDC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2.18.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proofErr w:type="gramStart"/>
            <w:r>
              <w:t>Б</w:t>
            </w:r>
            <w:proofErr w:type="gramEnd"/>
            <w:r>
              <w:t>ілак</w:t>
            </w:r>
            <w:proofErr w:type="spellEnd"/>
            <w:r>
              <w:t xml:space="preserve"> М.Д.,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вул. Наливайка,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20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592FDC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2.19.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ТзОВ «ЕКО ПАК УКРАЇНА» (Шпек В.Н.)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309 кв. м. вул. </w:t>
            </w:r>
            <w:proofErr w:type="spellStart"/>
            <w:r>
              <w:t>Стрийська</w:t>
            </w:r>
            <w:proofErr w:type="spellEnd"/>
            <w:r>
              <w:t xml:space="preserve">, 443/25 для </w:t>
            </w:r>
            <w:proofErr w:type="spellStart"/>
            <w:r>
              <w:t>обслуговування</w:t>
            </w:r>
            <w:proofErr w:type="spellEnd"/>
            <w:r>
              <w:t xml:space="preserve"> виробничого приміщення.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="14981" w:h="10354" w:wrap="notBeside" w:vAnchor="text" w:hAnchor="text" w:x="203" w:y="1"/>
              <w:shd w:val="clear" w:color="auto" w:fill="auto"/>
              <w:spacing w:line="274" w:lineRule="exact"/>
              <w:ind w:right="1460"/>
              <w:jc w:val="right"/>
            </w:pPr>
            <w:r>
              <w:t>Рекомендувати раді 1- «Утримався»</w:t>
            </w:r>
          </w:p>
        </w:tc>
      </w:tr>
      <w:tr w:rsidR="00592FDC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ПАТ «</w:t>
            </w:r>
            <w:proofErr w:type="spellStart"/>
            <w:r>
              <w:t>Рівненафтобаза</w:t>
            </w:r>
            <w:proofErr w:type="spellEnd"/>
            <w:r>
              <w:t>» (</w:t>
            </w:r>
            <w:proofErr w:type="spellStart"/>
            <w:r>
              <w:t>Каб'юк</w:t>
            </w:r>
            <w:proofErr w:type="spellEnd"/>
            <w:r>
              <w:t xml:space="preserve"> Ю.В.)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2400 кв. м. вул. П. Орлика, 11/2 для обслуговування нежитлової будівлі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50"/>
              <w:framePr w:w="14981" w:h="10354" w:wrap="notBeside" w:vAnchor="text" w:hAnchor="text" w:x="203" w:y="1"/>
              <w:shd w:val="clear" w:color="auto" w:fill="auto"/>
              <w:spacing w:before="0" w:after="0" w:line="240" w:lineRule="auto"/>
              <w:ind w:left="120"/>
            </w:pPr>
            <w:r>
              <w:t>На до вивчення</w:t>
            </w:r>
          </w:p>
        </w:tc>
      </w:tr>
      <w:tr w:rsidR="00592FDC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ТзОВ «Термопласт плюс» (</w:t>
            </w:r>
            <w:proofErr w:type="spellStart"/>
            <w:r>
              <w:t>Чигрин</w:t>
            </w:r>
            <w:proofErr w:type="spellEnd"/>
            <w:r>
              <w:t xml:space="preserve"> Ю.М.)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Земельних ділянок площею 40618 кв. м та 4704 кв.м.. вул. Грінченка, 12 для обслуговування нежитлових будівель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="14981" w:h="10354" w:wrap="notBeside" w:vAnchor="text" w:hAnchor="text" w:x="203" w:y="1"/>
              <w:shd w:val="clear" w:color="auto" w:fill="auto"/>
              <w:spacing w:line="274" w:lineRule="exact"/>
              <w:ind w:right="1460"/>
              <w:jc w:val="right"/>
            </w:pPr>
            <w:r>
              <w:t>Рекомендувати раді 1 - «Утримався»</w:t>
            </w:r>
          </w:p>
        </w:tc>
      </w:tr>
      <w:tr w:rsidR="00592FDC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ОСББ «Зорі» (З. </w:t>
            </w:r>
            <w:proofErr w:type="spellStart"/>
            <w:r>
              <w:t>Миронюк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Земельних ділянок площею 1708 кв. м та 480 кв.м.. вул. В. Великого, 40 для обслуговування житлового будинку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="14981" w:h="10354" w:wrap="notBeside" w:vAnchor="text" w:hAnchor="text" w:x="203" w:y="1"/>
              <w:shd w:val="clear" w:color="auto" w:fill="auto"/>
              <w:spacing w:line="240" w:lineRule="auto"/>
              <w:ind w:right="1460"/>
              <w:jc w:val="right"/>
            </w:pPr>
            <w:r>
              <w:t>Рекомендувати раді</w:t>
            </w:r>
          </w:p>
        </w:tc>
      </w:tr>
      <w:tr w:rsidR="00592FDC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КП «Дрогобичводоканал» (Шагала Р.М.)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70 кв. м. вул. Самбірська, 130 для обслуговування будівель водопровідних насосних станцій.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="14981" w:h="10354" w:wrap="notBeside" w:vAnchor="text" w:hAnchor="text" w:x="203" w:y="1"/>
              <w:shd w:val="clear" w:color="auto" w:fill="auto"/>
              <w:spacing w:line="240" w:lineRule="auto"/>
              <w:ind w:right="1460"/>
              <w:jc w:val="right"/>
            </w:pPr>
            <w:r>
              <w:t>Рекомендувати раді</w:t>
            </w:r>
          </w:p>
        </w:tc>
      </w:tr>
      <w:tr w:rsidR="00592FDC">
        <w:trPr>
          <w:trHeight w:val="1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КП «Дрогобичводоканал» (Шагала Р.М.)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100 кв. м. вул. Шептицького, 16/3 для обслуговування будівель водопровідних насосних станцій.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="14981" w:h="10354" w:wrap="notBeside" w:vAnchor="text" w:hAnchor="text" w:x="203" w:y="1"/>
              <w:shd w:val="clear" w:color="auto" w:fill="auto"/>
              <w:spacing w:line="240" w:lineRule="auto"/>
              <w:ind w:right="1460"/>
              <w:jc w:val="right"/>
            </w:pPr>
            <w:r>
              <w:t>Рекомендувати раді</w:t>
            </w:r>
          </w:p>
        </w:tc>
      </w:tr>
      <w:tr w:rsidR="00592FDC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КП «Дрогобичводоканал» (Шагала Р.М.)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80 кв. м. вул. П. Орлика, 20/2 для обслуговування будівель водопровідних насосних станцій.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="14981" w:h="10354" w:wrap="notBeside" w:vAnchor="text" w:hAnchor="text" w:x="203" w:y="1"/>
              <w:shd w:val="clear" w:color="auto" w:fill="auto"/>
              <w:spacing w:line="240" w:lineRule="auto"/>
              <w:ind w:right="1460"/>
              <w:jc w:val="right"/>
            </w:pPr>
            <w:r>
              <w:t>Рекомендувати раді</w:t>
            </w:r>
          </w:p>
        </w:tc>
      </w:tr>
      <w:tr w:rsidR="00592FDC">
        <w:trPr>
          <w:trHeight w:val="29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КП «Дрогобичводоканал» (Шагала Р.М.)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981" w:h="10354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Земельну ділянку площею 120 кв. м.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="14981" w:h="10354" w:wrap="notBeside" w:vAnchor="text" w:hAnchor="text" w:x="203" w:y="1"/>
              <w:shd w:val="clear" w:color="auto" w:fill="auto"/>
              <w:spacing w:line="240" w:lineRule="auto"/>
              <w:ind w:right="1460"/>
              <w:jc w:val="right"/>
            </w:pPr>
            <w:r>
              <w:t>Рекомендувати раді</w:t>
            </w:r>
          </w:p>
        </w:tc>
      </w:tr>
    </w:tbl>
    <w:p w:rsidR="00592FDC" w:rsidRDefault="00AE6CD0">
      <w:pPr>
        <w:pStyle w:val="32"/>
        <w:framePr w:w="77" w:h="220" w:wrap="notBeside" w:vAnchor="text" w:hAnchor="text" w:y="5028"/>
        <w:shd w:val="clear" w:color="auto" w:fill="auto"/>
        <w:spacing w:line="220" w:lineRule="exact"/>
      </w:pPr>
      <w:r>
        <w:t>3</w:t>
      </w:r>
    </w:p>
    <w:p w:rsidR="00592FDC" w:rsidRDefault="00592FDC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592FDC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592FD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592FD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вул. Бориславська, 1 для</w:t>
            </w:r>
          </w:p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 w:firstLine="1420"/>
            </w:pPr>
            <w:r>
              <w:t>обслуговування будівель водопровідних насосних станцій.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592FD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92FDC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КП «Дрогобичводоканал» (Шагала Р.М.)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48 кв. м.</w:t>
            </w:r>
          </w:p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вул. М. Грушевського, 89 для обслуговування</w:t>
            </w:r>
          </w:p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будівель водопровідних насосних станцій.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92FDC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КП «Дрогобичводоканал» (Шагала Р.М.)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126 кв. м.</w:t>
            </w:r>
          </w:p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вул. М. Грушевського, 42 для обслуговування</w:t>
            </w:r>
          </w:p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будівель водопровідних насосних станцій.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92FDC"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Антоненко</w:t>
            </w:r>
            <w:proofErr w:type="spellEnd"/>
            <w:r>
              <w:t xml:space="preserve"> Г.М.,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вул. Г. Брама,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</w:pPr>
            <w:r>
              <w:t>На до вивчення</w:t>
            </w:r>
          </w:p>
        </w:tc>
      </w:tr>
      <w:tr w:rsidR="00592FDC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2.30.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Ганкевич</w:t>
            </w:r>
            <w:proofErr w:type="spellEnd"/>
            <w:r>
              <w:t xml:space="preserve"> Я.С., </w:t>
            </w:r>
            <w:proofErr w:type="spellStart"/>
            <w:r>
              <w:t>Лучищак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>М., в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вул. Плебанія, 12,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592FDC" w:rsidRDefault="00592FDC">
      <w:pPr>
        <w:rPr>
          <w:sz w:val="2"/>
          <w:szCs w:val="2"/>
        </w:rPr>
      </w:pPr>
    </w:p>
    <w:p w:rsidR="00592FDC" w:rsidRDefault="00AE6CD0">
      <w:pPr>
        <w:pStyle w:val="10"/>
        <w:keepNext/>
        <w:keepLines/>
        <w:shd w:val="clear" w:color="auto" w:fill="auto"/>
        <w:spacing w:before="336" w:after="0" w:line="270" w:lineRule="exact"/>
        <w:ind w:left="400"/>
      </w:pPr>
      <w:bookmarkStart w:id="0" w:name="bookmark0"/>
      <w:r>
        <w:lastRenderedPageBreak/>
        <w:t>3. Про затвердження матеріалів проектів відведення та технічної документації на земельні ділянки та передачу у</w:t>
      </w:r>
      <w:bookmarkEnd w:id="0"/>
    </w:p>
    <w:p w:rsidR="00592FDC" w:rsidRDefault="00AE6CD0">
      <w:pPr>
        <w:pStyle w:val="10"/>
        <w:keepNext/>
        <w:keepLines/>
        <w:shd w:val="clear" w:color="auto" w:fill="auto"/>
        <w:spacing w:before="0" w:after="126" w:line="270" w:lineRule="exact"/>
        <w:ind w:left="5300"/>
      </w:pPr>
      <w:bookmarkStart w:id="1" w:name="bookmark1"/>
      <w:r>
        <w:t>власність, оренду земельних ділянок</w:t>
      </w:r>
      <w:bookmarkEnd w:id="1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592FDC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5323" w:wrap="notBeside" w:vAnchor="text" w:hAnchor="text" w:x="174" w:y="30"/>
              <w:shd w:val="clear" w:color="auto" w:fill="auto"/>
              <w:spacing w:line="240" w:lineRule="auto"/>
              <w:ind w:left="240"/>
            </w:pPr>
            <w:r>
              <w:t>3.1.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5323" w:wrap="notBeside" w:vAnchor="text" w:hAnchor="text" w:x="174" w:y="30"/>
              <w:shd w:val="clear" w:color="auto" w:fill="auto"/>
              <w:spacing w:line="278" w:lineRule="exact"/>
              <w:ind w:left="140"/>
            </w:pPr>
            <w:r>
              <w:t xml:space="preserve">Релігійна громада УГКЦ </w:t>
            </w:r>
            <w:proofErr w:type="spellStart"/>
            <w:r>
              <w:t>парафії</w:t>
            </w:r>
            <w:proofErr w:type="spellEnd"/>
            <w:r>
              <w:t xml:space="preserve"> </w:t>
            </w:r>
            <w:proofErr w:type="spellStart"/>
            <w:r>
              <w:t>Покрови</w:t>
            </w:r>
            <w:proofErr w:type="spellEnd"/>
            <w:r>
              <w:t xml:space="preserve"> </w:t>
            </w:r>
            <w:proofErr w:type="spellStart"/>
            <w:r>
              <w:t>Пресятої</w:t>
            </w:r>
            <w:proofErr w:type="spellEnd"/>
            <w:r>
              <w:t xml:space="preserve"> </w:t>
            </w:r>
            <w:proofErr w:type="spellStart"/>
            <w:r>
              <w:t>Богородиці</w:t>
            </w:r>
            <w:proofErr w:type="spellEnd"/>
            <w:r>
              <w:t xml:space="preserve"> (о. М. </w:t>
            </w:r>
            <w:proofErr w:type="spellStart"/>
            <w:r>
              <w:t>Мащикевич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5323" w:wrap="notBeside" w:vAnchor="text" w:hAnchor="text" w:x="174" w:y="30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2772 кв. м. на вул. П. Орлика, 31 для обслуговування будівлі храму та </w:t>
            </w:r>
            <w:proofErr w:type="spellStart"/>
            <w:r>
              <w:t>передати</w:t>
            </w:r>
            <w:proofErr w:type="spellEnd"/>
            <w:r>
              <w:t xml:space="preserve"> в </w:t>
            </w:r>
            <w:proofErr w:type="spellStart"/>
            <w:r>
              <w:t>постійнекористування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="14899" w:h="5323" w:wrap="notBeside" w:vAnchor="text" w:hAnchor="text" w:x="174" w:y="30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592FDC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5323" w:wrap="notBeside" w:vAnchor="text" w:hAnchor="text" w:x="174" w:y="30"/>
              <w:shd w:val="clear" w:color="auto" w:fill="auto"/>
              <w:spacing w:line="240" w:lineRule="auto"/>
              <w:ind w:left="240"/>
            </w:pPr>
            <w:r>
              <w:t>3.2.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Pr="001C0FB2" w:rsidRDefault="00AE6CD0">
            <w:pPr>
              <w:pStyle w:val="a5"/>
              <w:framePr w:w="14899" w:h="5323" w:wrap="notBeside" w:vAnchor="text" w:hAnchor="text" w:x="174" w:y="30"/>
              <w:shd w:val="clear" w:color="auto" w:fill="auto"/>
              <w:spacing w:line="240" w:lineRule="auto"/>
              <w:ind w:left="140"/>
              <w:rPr>
                <w:lang w:val="uk-UA"/>
              </w:rPr>
            </w:pPr>
            <w:proofErr w:type="spellStart"/>
            <w:r>
              <w:t>Волянська</w:t>
            </w:r>
            <w:proofErr w:type="spellEnd"/>
            <w:r>
              <w:t xml:space="preserve"> У. М.,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5323" w:wrap="notBeside" w:vAnchor="text" w:hAnchor="text" w:x="174" w:y="30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1950 кв. м. на вул. Котляревського, 4/1 для обслуговування нежитлової будівлі та передати в оренду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="14899" w:h="5323" w:wrap="notBeside" w:vAnchor="text" w:hAnchor="text" w:x="174" w:y="30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592FDC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5323" w:wrap="notBeside" w:vAnchor="text" w:hAnchor="text" w:x="174" w:y="30"/>
              <w:shd w:val="clear" w:color="auto" w:fill="auto"/>
              <w:spacing w:line="240" w:lineRule="auto"/>
              <w:ind w:left="240"/>
            </w:pPr>
            <w:r>
              <w:t>3.3.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5323" w:wrap="notBeside" w:vAnchor="text" w:hAnchor="text" w:x="174" w:y="30"/>
              <w:shd w:val="clear" w:color="auto" w:fill="auto"/>
              <w:spacing w:line="240" w:lineRule="auto"/>
              <w:ind w:left="140"/>
            </w:pPr>
            <w:r>
              <w:t xml:space="preserve">Лаврик І. М.,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5323" w:wrap="notBeside" w:vAnchor="text" w:hAnchor="text" w:x="174" w:y="30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655 кв. м. на вул. </w:t>
            </w:r>
            <w:proofErr w:type="spellStart"/>
            <w:r>
              <w:t>Коваліва</w:t>
            </w:r>
            <w:proofErr w:type="spellEnd"/>
            <w:r>
              <w:t>, 24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="14899" w:h="5323" w:wrap="notBeside" w:vAnchor="text" w:hAnchor="text" w:x="174" w:y="30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592FDC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5323" w:wrap="notBeside" w:vAnchor="text" w:hAnchor="text" w:x="174" w:y="30"/>
              <w:shd w:val="clear" w:color="auto" w:fill="auto"/>
              <w:spacing w:line="240" w:lineRule="auto"/>
              <w:ind w:left="240"/>
            </w:pPr>
            <w:r>
              <w:t>3.4.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5323" w:wrap="notBeside" w:vAnchor="text" w:hAnchor="text" w:x="174" w:y="30"/>
              <w:shd w:val="clear" w:color="auto" w:fill="auto"/>
              <w:spacing w:line="240" w:lineRule="auto"/>
              <w:ind w:left="140"/>
            </w:pPr>
            <w:r>
              <w:t xml:space="preserve">Грицьків Г. В.,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5323" w:wrap="notBeside" w:vAnchor="text" w:hAnchor="text" w:x="174" w:y="30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Самбірська для ОЖБ, по зміні цільового призначення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50"/>
              <w:framePr w:w="14899" w:h="5323" w:wrap="notBeside" w:vAnchor="text" w:hAnchor="text" w:x="174" w:y="30"/>
              <w:shd w:val="clear" w:color="auto" w:fill="auto"/>
              <w:spacing w:before="0" w:after="0" w:line="240" w:lineRule="auto"/>
              <w:ind w:left="140"/>
            </w:pPr>
            <w:r>
              <w:t>На до вивчення</w:t>
            </w:r>
          </w:p>
        </w:tc>
      </w:tr>
      <w:tr w:rsidR="00592FDC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5323" w:wrap="notBeside" w:vAnchor="text" w:hAnchor="text" w:x="174" w:y="30"/>
              <w:shd w:val="clear" w:color="auto" w:fill="auto"/>
              <w:spacing w:line="240" w:lineRule="auto"/>
              <w:ind w:left="240"/>
            </w:pPr>
            <w:r>
              <w:t>3.5.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5323" w:wrap="notBeside" w:vAnchor="text" w:hAnchor="text" w:x="174" w:y="30"/>
              <w:shd w:val="clear" w:color="auto" w:fill="auto"/>
              <w:spacing w:line="240" w:lineRule="auto"/>
              <w:ind w:left="140"/>
            </w:pPr>
            <w:proofErr w:type="spellStart"/>
            <w:r>
              <w:t>Матющенко</w:t>
            </w:r>
            <w:proofErr w:type="spellEnd"/>
            <w:r>
              <w:t xml:space="preserve"> В. О.,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5323" w:wrap="notBeside" w:vAnchor="text" w:hAnchor="text" w:x="174" w:y="30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(в кварталі забудови К-10)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="14899" w:h="5323" w:wrap="notBeside" w:vAnchor="text" w:hAnchor="text" w:x="174" w:y="30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592FDC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5323" w:wrap="notBeside" w:vAnchor="text" w:hAnchor="text" w:x="174" w:y="30"/>
              <w:shd w:val="clear" w:color="auto" w:fill="auto"/>
              <w:spacing w:line="240" w:lineRule="auto"/>
              <w:ind w:left="240"/>
            </w:pPr>
            <w:r>
              <w:t>3.6.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5323" w:wrap="notBeside" w:vAnchor="text" w:hAnchor="text" w:x="174" w:y="30"/>
              <w:shd w:val="clear" w:color="auto" w:fill="auto"/>
              <w:spacing w:line="240" w:lineRule="auto"/>
              <w:ind w:left="140"/>
            </w:pPr>
            <w:proofErr w:type="spellStart"/>
            <w:r>
              <w:t>Рибчич</w:t>
            </w:r>
            <w:proofErr w:type="spellEnd"/>
            <w:r>
              <w:t xml:space="preserve"> П. І.,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5323" w:wrap="notBeside" w:vAnchor="text" w:hAnchor="text" w:x="174" w:y="30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(в кварталі забудови К-10)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="14899" w:h="5323" w:wrap="notBeside" w:vAnchor="text" w:hAnchor="text" w:x="174" w:y="30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592FDC">
        <w:trPr>
          <w:trHeight w:val="57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5323" w:wrap="notBeside" w:vAnchor="text" w:hAnchor="text" w:x="174" w:y="30"/>
              <w:shd w:val="clear" w:color="auto" w:fill="auto"/>
              <w:spacing w:line="240" w:lineRule="auto"/>
              <w:ind w:left="240"/>
            </w:pPr>
            <w:r>
              <w:t>3.7.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5323" w:wrap="notBeside" w:vAnchor="text" w:hAnchor="text" w:x="174" w:y="30"/>
              <w:shd w:val="clear" w:color="auto" w:fill="auto"/>
              <w:spacing w:line="240" w:lineRule="auto"/>
              <w:ind w:left="140"/>
            </w:pPr>
            <w:r>
              <w:t xml:space="preserve">Федів Т. І.,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5323" w:wrap="notBeside" w:vAnchor="text" w:hAnchor="text" w:x="174" w:y="30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(в кварталі забудови К-10) для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="14899" w:h="5323" w:wrap="notBeside" w:vAnchor="text" w:hAnchor="text" w:x="174" w:y="30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</w:tbl>
    <w:p w:rsidR="00592FDC" w:rsidRDefault="00AE6CD0">
      <w:pPr>
        <w:pStyle w:val="32"/>
        <w:framePr w:w="106" w:h="220" w:wrap="notBeside" w:vAnchor="text" w:hAnchor="text" w:y="-17"/>
        <w:shd w:val="clear" w:color="auto" w:fill="auto"/>
        <w:spacing w:line="220" w:lineRule="exact"/>
      </w:pPr>
      <w:r>
        <w:t>4</w:t>
      </w:r>
    </w:p>
    <w:p w:rsidR="00592FDC" w:rsidRDefault="00592FDC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592FDC">
        <w:trPr>
          <w:trHeight w:val="28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592FDC">
            <w:pPr>
              <w:framePr w:w="14899" w:h="7517" w:wrap="notBeside" w:vAnchor="text" w:hAnchor="text" w:x="164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592FDC">
            <w:pPr>
              <w:framePr w:w="14899" w:h="7517" w:wrap="notBeside" w:vAnchor="text" w:hAnchor="text" w:x="164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751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592FDC">
            <w:pPr>
              <w:framePr w:w="14899" w:h="7517" w:wrap="notBeside" w:vAnchor="text" w:hAnchor="text" w:x="164" w:y="1"/>
              <w:rPr>
                <w:sz w:val="10"/>
                <w:szCs w:val="10"/>
              </w:rPr>
            </w:pPr>
          </w:p>
        </w:tc>
      </w:tr>
      <w:tr w:rsidR="00592FDC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7517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7517" w:wrap="notBeside" w:vAnchor="text" w:hAnchor="text" w:x="164" w:y="1"/>
              <w:shd w:val="clear" w:color="auto" w:fill="auto"/>
              <w:spacing w:line="274" w:lineRule="exact"/>
              <w:ind w:left="140"/>
            </w:pPr>
            <w:r>
              <w:t xml:space="preserve">Андрусик Т. І.,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7517" w:wrap="notBeside" w:vAnchor="text" w:hAnchor="text" w:x="164" w:y="1"/>
              <w:shd w:val="clear" w:color="auto" w:fill="auto"/>
              <w:spacing w:line="274" w:lineRule="exact"/>
              <w:jc w:val="both"/>
            </w:pPr>
            <w:r>
              <w:t>Земельну ділянку площею 600 кв. м. (в кварталі забудови К-10) для ОЖБ, як учаснику АТО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="14899" w:h="751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92FDC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7517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1C0FB2">
            <w:pPr>
              <w:pStyle w:val="a5"/>
              <w:framePr w:w="14899" w:h="7517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Мандзяк</w:t>
            </w:r>
            <w:proofErr w:type="spellEnd"/>
            <w:r>
              <w:t xml:space="preserve"> Р. Д.,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7517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(в кварталі забудови К-10)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="14899" w:h="751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92FDC">
        <w:trPr>
          <w:trHeight w:val="5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7517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1C0FB2">
            <w:pPr>
              <w:pStyle w:val="a5"/>
              <w:framePr w:w="14899" w:h="7517" w:wrap="notBeside" w:vAnchor="text" w:hAnchor="text" w:x="164" w:y="1"/>
              <w:shd w:val="clear" w:color="auto" w:fill="auto"/>
              <w:spacing w:line="240" w:lineRule="auto"/>
              <w:ind w:left="140"/>
            </w:pPr>
            <w:r>
              <w:t xml:space="preserve">Мурза А. О.,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7517" w:wrap="notBeside" w:vAnchor="text" w:hAnchor="text" w:x="164" w:y="1"/>
              <w:shd w:val="clear" w:color="auto" w:fill="auto"/>
              <w:spacing w:line="254" w:lineRule="exact"/>
              <w:ind w:left="120"/>
            </w:pPr>
            <w:r>
              <w:t>Земельну ділянку площею 600 кв. м. (в кварталі забудови К-10)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="14899" w:h="751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92FDC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7517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3.11.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7517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Кидалінський</w:t>
            </w:r>
            <w:proofErr w:type="spellEnd"/>
            <w:r>
              <w:t xml:space="preserve"> Д. В.,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7517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(в кварталі забудови К-10)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="14899" w:h="751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92FDC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7517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3.12.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7517" w:wrap="notBeside" w:vAnchor="text" w:hAnchor="text" w:x="164" w:y="1"/>
              <w:shd w:val="clear" w:color="auto" w:fill="auto"/>
              <w:spacing w:line="240" w:lineRule="auto"/>
              <w:ind w:left="140"/>
            </w:pPr>
            <w:r>
              <w:t xml:space="preserve">Макух А. С.,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7517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(в кварталі забудови К-10)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="14899" w:h="751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92FDC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7517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3.13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7517" w:wrap="notBeside" w:vAnchor="text" w:hAnchor="text" w:x="164" w:y="1"/>
              <w:shd w:val="clear" w:color="auto" w:fill="auto"/>
              <w:spacing w:line="240" w:lineRule="auto"/>
              <w:ind w:left="140"/>
            </w:pPr>
            <w:r>
              <w:t xml:space="preserve">Староста Т. Т.,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7517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(квартал К-10)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="14899" w:h="751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92FDC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7517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3.14.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1C0FB2">
            <w:pPr>
              <w:pStyle w:val="a5"/>
              <w:framePr w:w="14899" w:h="7517" w:wrap="notBeside" w:vAnchor="text" w:hAnchor="text" w:x="164" w:y="1"/>
              <w:shd w:val="clear" w:color="auto" w:fill="auto"/>
              <w:spacing w:line="278" w:lineRule="exact"/>
              <w:ind w:left="140"/>
            </w:pPr>
            <w:proofErr w:type="spellStart"/>
            <w:r>
              <w:t>Раківський</w:t>
            </w:r>
            <w:proofErr w:type="spellEnd"/>
            <w:r>
              <w:t xml:space="preserve"> П. Р.,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7517" w:wrap="notBeside" w:vAnchor="text" w:hAnchor="text" w:x="164" w:y="1"/>
              <w:shd w:val="clear" w:color="auto" w:fill="auto"/>
              <w:spacing w:line="274" w:lineRule="exact"/>
              <w:jc w:val="both"/>
            </w:pPr>
            <w:r>
              <w:t>Земельну ділянку площею 600 кв. м. на вул. Наливайка (в кварталі забудови К-10)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="14899" w:h="751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92FDC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7517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3.15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7517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Стриранець</w:t>
            </w:r>
            <w:proofErr w:type="spellEnd"/>
            <w:r>
              <w:t xml:space="preserve"> Т. І.,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7517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(в кварталі забудови К-10)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="14899" w:h="751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  <w:tr w:rsidR="00592FDC">
        <w:trPr>
          <w:trHeight w:val="85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7517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3.16.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1C0FB2">
            <w:pPr>
              <w:pStyle w:val="a5"/>
              <w:framePr w:w="14899" w:h="7517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Кубрак</w:t>
            </w:r>
            <w:proofErr w:type="spellEnd"/>
            <w:r>
              <w:t xml:space="preserve"> Р. Д.,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="14899" w:h="7517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(в кварталі забудови К-10)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="14899" w:h="751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592FDC" w:rsidRDefault="00AE6CD0">
      <w:pPr>
        <w:pStyle w:val="32"/>
        <w:framePr w:w="86" w:h="220" w:wrap="notBeside" w:vAnchor="text" w:hAnchor="text" w:y="5028"/>
        <w:shd w:val="clear" w:color="auto" w:fill="auto"/>
        <w:spacing w:line="220" w:lineRule="exact"/>
      </w:pPr>
      <w:r>
        <w:t>5</w:t>
      </w:r>
    </w:p>
    <w:p w:rsidR="00592FDC" w:rsidRDefault="00592FDC">
      <w:pPr>
        <w:rPr>
          <w:sz w:val="2"/>
          <w:szCs w:val="2"/>
        </w:rPr>
      </w:pPr>
    </w:p>
    <w:p w:rsidR="00592FDC" w:rsidRDefault="00AE6CD0">
      <w:pPr>
        <w:pStyle w:val="80"/>
        <w:shd w:val="clear" w:color="auto" w:fill="auto"/>
        <w:spacing w:before="341" w:line="270" w:lineRule="exact"/>
        <w:ind w:left="7160"/>
      </w:pPr>
      <w:bookmarkStart w:id="2" w:name="bookmark2"/>
      <w:r>
        <w:t>4. Різне</w:t>
      </w:r>
      <w:bookmarkEnd w:id="2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592FDC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lastRenderedPageBreak/>
              <w:t>4.1.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Лаврик О. С.,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укладення</w:t>
            </w:r>
            <w:proofErr w:type="spellEnd"/>
            <w:r>
              <w:t xml:space="preserve"> договору </w:t>
            </w:r>
            <w:proofErr w:type="spellStart"/>
            <w:r>
              <w:t>суперфіцію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є частиною прибудинкової території будинку №179 зі сторони квартири №2 на вул. </w:t>
            </w:r>
            <w:proofErr w:type="gramStart"/>
            <w:r>
              <w:t>в</w:t>
            </w:r>
            <w:proofErr w:type="gramEnd"/>
            <w:r>
              <w:t xml:space="preserve">. Гора, </w:t>
            </w:r>
            <w:proofErr w:type="spellStart"/>
            <w:r>
              <w:t>площею</w:t>
            </w:r>
            <w:proofErr w:type="spellEnd"/>
            <w:r>
              <w:t xml:space="preserve"> 30 кв.м.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</w:pPr>
            <w:r>
              <w:t>На до вивчення з виїздом</w:t>
            </w:r>
          </w:p>
        </w:tc>
      </w:tr>
      <w:tr w:rsidR="00592FDC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4.2.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Німилович</w:t>
            </w:r>
            <w:proofErr w:type="spellEnd"/>
            <w:r>
              <w:t xml:space="preserve"> І. С.,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Про уточнення площі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686 кв.м. на 678 кв.м. на вул. Стрийській, 285 для ОСГ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  <w:tr w:rsidR="00592FDC">
        <w:trPr>
          <w:trHeight w:val="29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4.3.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Німилович</w:t>
            </w:r>
            <w:proofErr w:type="spellEnd"/>
            <w:r>
              <w:t xml:space="preserve"> І. С., </w:t>
            </w:r>
            <w:r w:rsidR="001C0FB2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Про уточнення площі земельної ділянки з 545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</w:tc>
      </w:tr>
    </w:tbl>
    <w:p w:rsidR="00592FDC" w:rsidRDefault="00592FDC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592FDC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592FD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592FD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кв.м. на 525 кв.м. на вул. Стрийській, 285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592FD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92FDC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4.4.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РФ «Львівська залізниця» (Ю. Іщук)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Інформація до відома про земельну ділянку на вул. Вокзальній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До відома</w:t>
            </w:r>
          </w:p>
        </w:tc>
      </w:tr>
      <w:tr w:rsidR="00592FDC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4.5.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МІ 111 «Христина» (</w:t>
            </w:r>
            <w:proofErr w:type="spellStart"/>
            <w:r>
              <w:t>М.Денькович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затвердження документації з визначення частки по сплаті земельного податку за землю на вулиці С.Стрільців, 4.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  <w:tr w:rsidR="00592FDC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4.6.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Мешканці буд. 56,58,60 </w:t>
            </w:r>
            <w:proofErr w:type="spellStart"/>
            <w:r>
              <w:t>вул.М.Грушевського</w:t>
            </w:r>
            <w:proofErr w:type="spellEnd"/>
            <w:r>
              <w:t>, та буд. 179 на вул. Стрийській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Щодо заборони забудови автостоянки на вулиці Стрийській, 179/1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</w:pPr>
            <w:r>
              <w:t>До відома</w:t>
            </w:r>
          </w:p>
        </w:tc>
      </w:tr>
      <w:tr w:rsidR="00592FDC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4.7.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Відділ економіки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затвердження положення про нарахування та сплату місцевих податків та зборів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  <w:tr w:rsidR="00592FDC">
        <w:trPr>
          <w:trHeight w:val="84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4.8.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Відділ економіки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встановлення фіксованих ставок </w:t>
            </w:r>
            <w:proofErr w:type="spellStart"/>
            <w:r>
              <w:t>єдиного</w:t>
            </w:r>
            <w:proofErr w:type="spellEnd"/>
            <w:r>
              <w:t xml:space="preserve"> </w:t>
            </w:r>
            <w:proofErr w:type="spellStart"/>
            <w:r>
              <w:t>податку</w:t>
            </w:r>
            <w:proofErr w:type="spellEnd"/>
            <w:r>
              <w:t xml:space="preserve"> для ФОП,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здійснюють</w:t>
            </w:r>
            <w:proofErr w:type="spellEnd"/>
            <w:r>
              <w:t xml:space="preserve"> </w:t>
            </w:r>
            <w:proofErr w:type="spellStart"/>
            <w:r>
              <w:t>господарську</w:t>
            </w:r>
            <w:proofErr w:type="spellEnd"/>
            <w:r>
              <w:t xml:space="preserve"> діяльність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FDC" w:rsidRDefault="00AE6CD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Рекомендувати раді</w:t>
            </w:r>
          </w:p>
        </w:tc>
      </w:tr>
    </w:tbl>
    <w:p w:rsidR="00592FDC" w:rsidRDefault="00AE6CD0">
      <w:pPr>
        <w:pStyle w:val="43"/>
        <w:framePr w:wrap="notBeside" w:vAnchor="text" w:hAnchor="text" w:xAlign="center" w:y="1"/>
        <w:shd w:val="clear" w:color="auto" w:fill="auto"/>
        <w:spacing w:line="230" w:lineRule="exact"/>
        <w:jc w:val="center"/>
      </w:pPr>
      <w:r>
        <w:t>Кожен листок підписаний головою та секретарем комісії.</w:t>
      </w:r>
    </w:p>
    <w:p w:rsidR="00592FDC" w:rsidRDefault="00592FDC">
      <w:pPr>
        <w:rPr>
          <w:sz w:val="2"/>
          <w:szCs w:val="2"/>
        </w:rPr>
      </w:pPr>
    </w:p>
    <w:p w:rsidR="00592FDC" w:rsidRDefault="00AE6CD0">
      <w:pPr>
        <w:pStyle w:val="a5"/>
        <w:shd w:val="clear" w:color="auto" w:fill="auto"/>
        <w:spacing w:before="462" w:after="68" w:line="220" w:lineRule="exact"/>
      </w:pPr>
      <w:r>
        <w:t>6</w:t>
      </w:r>
    </w:p>
    <w:p w:rsidR="00592FDC" w:rsidRDefault="00AE6CD0">
      <w:pPr>
        <w:pStyle w:val="40"/>
        <w:shd w:val="clear" w:color="auto" w:fill="auto"/>
        <w:tabs>
          <w:tab w:val="left" w:pos="6537"/>
        </w:tabs>
        <w:spacing w:after="848" w:line="220" w:lineRule="exact"/>
        <w:ind w:left="340"/>
      </w:pPr>
      <w:r>
        <w:t>Голова комісії:</w:t>
      </w:r>
      <w:r>
        <w:tab/>
        <w:t>Балог О.Б.</w:t>
      </w:r>
    </w:p>
    <w:p w:rsidR="00592FDC" w:rsidRDefault="00AE6CD0">
      <w:pPr>
        <w:pStyle w:val="40"/>
        <w:shd w:val="clear" w:color="auto" w:fill="auto"/>
        <w:tabs>
          <w:tab w:val="left" w:pos="6532"/>
        </w:tabs>
        <w:spacing w:line="220" w:lineRule="exact"/>
        <w:ind w:left="34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tab/>
      </w:r>
      <w:proofErr w:type="spellStart"/>
      <w:r>
        <w:t>Дзюрах</w:t>
      </w:r>
      <w:proofErr w:type="spellEnd"/>
      <w:r>
        <w:t xml:space="preserve"> І.В.</w:t>
      </w:r>
    </w:p>
    <w:sectPr w:rsidR="00592FDC" w:rsidSect="00592FDC">
      <w:type w:val="continuous"/>
      <w:pgSz w:w="16837" w:h="11905" w:orient="landscape"/>
      <w:pgMar w:top="426" w:right="838" w:bottom="1064" w:left="79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3CF" w:rsidRDefault="008E23CF" w:rsidP="00592FDC">
      <w:r>
        <w:separator/>
      </w:r>
    </w:p>
  </w:endnote>
  <w:endnote w:type="continuationSeparator" w:id="0">
    <w:p w:rsidR="008E23CF" w:rsidRDefault="008E23CF" w:rsidP="00592F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3CF" w:rsidRDefault="008E23CF"/>
  </w:footnote>
  <w:footnote w:type="continuationSeparator" w:id="0">
    <w:p w:rsidR="008E23CF" w:rsidRDefault="008E23C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592FDC"/>
    <w:rsid w:val="00037BDA"/>
    <w:rsid w:val="001C0FB2"/>
    <w:rsid w:val="00592FDC"/>
    <w:rsid w:val="008E23CF"/>
    <w:rsid w:val="00AE6CD0"/>
    <w:rsid w:val="00DD3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92FD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92FDC"/>
    <w:rPr>
      <w:color w:val="0066CC"/>
      <w:u w:val="single"/>
    </w:rPr>
  </w:style>
  <w:style w:type="character" w:customStyle="1" w:styleId="a4">
    <w:name w:val="Основний текст_"/>
    <w:basedOn w:val="a0"/>
    <w:link w:val="a5"/>
    <w:rsid w:val="00592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">
    <w:name w:val="Основний текст (4)_"/>
    <w:basedOn w:val="a0"/>
    <w:link w:val="40"/>
    <w:rsid w:val="00592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5">
    <w:name w:val="Основний текст (5)_"/>
    <w:basedOn w:val="a0"/>
    <w:link w:val="50"/>
    <w:rsid w:val="00592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6">
    <w:name w:val="Основний текст (6)_"/>
    <w:basedOn w:val="a0"/>
    <w:link w:val="60"/>
    <w:rsid w:val="00592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611pt">
    <w:name w:val="Основний текст (6) + 11 pt;Напівжирний"/>
    <w:basedOn w:val="6"/>
    <w:rsid w:val="00592FDC"/>
    <w:rPr>
      <w:b/>
      <w:bCs/>
      <w:spacing w:val="0"/>
      <w:sz w:val="22"/>
      <w:szCs w:val="22"/>
    </w:rPr>
  </w:style>
  <w:style w:type="character" w:customStyle="1" w:styleId="611pt0">
    <w:name w:val="Основний текст (6) + 11 pt;Напівжирний"/>
    <w:basedOn w:val="6"/>
    <w:rsid w:val="00592FDC"/>
    <w:rPr>
      <w:b/>
      <w:bCs/>
      <w:spacing w:val="0"/>
      <w:sz w:val="22"/>
      <w:szCs w:val="22"/>
      <w:u w:val="single"/>
    </w:rPr>
  </w:style>
  <w:style w:type="character" w:customStyle="1" w:styleId="412pt">
    <w:name w:val="Основний текст (4) + 12 pt;Не напівжирний"/>
    <w:basedOn w:val="4"/>
    <w:rsid w:val="00592FDC"/>
    <w:rPr>
      <w:b/>
      <w:bCs/>
      <w:spacing w:val="0"/>
      <w:sz w:val="24"/>
      <w:szCs w:val="24"/>
    </w:rPr>
  </w:style>
  <w:style w:type="character" w:customStyle="1" w:styleId="41">
    <w:name w:val="Основний текст (4)"/>
    <w:basedOn w:val="4"/>
    <w:rsid w:val="00592FDC"/>
    <w:rPr>
      <w:u w:val="single"/>
    </w:rPr>
  </w:style>
  <w:style w:type="character" w:customStyle="1" w:styleId="611pt1">
    <w:name w:val="Основний текст (6) + 11 pt"/>
    <w:basedOn w:val="6"/>
    <w:rsid w:val="00592FDC"/>
    <w:rPr>
      <w:spacing w:val="0"/>
      <w:sz w:val="22"/>
      <w:szCs w:val="22"/>
    </w:rPr>
  </w:style>
  <w:style w:type="character" w:customStyle="1" w:styleId="a6">
    <w:name w:val="Основний текст + Напівжирний"/>
    <w:basedOn w:val="a4"/>
    <w:rsid w:val="00592FDC"/>
    <w:rPr>
      <w:b/>
      <w:bCs/>
      <w:spacing w:val="0"/>
    </w:rPr>
  </w:style>
  <w:style w:type="character" w:customStyle="1" w:styleId="2">
    <w:name w:val="Основний текст (2)_"/>
    <w:basedOn w:val="a0"/>
    <w:link w:val="20"/>
    <w:rsid w:val="00592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592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1">
    <w:name w:val="Підпис до таблиці (2)_"/>
    <w:basedOn w:val="a0"/>
    <w:link w:val="22"/>
    <w:rsid w:val="00592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3">
    <w:name w:val="Підпис до таблиці (2)"/>
    <w:basedOn w:val="21"/>
    <w:rsid w:val="00592FDC"/>
    <w:rPr>
      <w:u w:val="single"/>
    </w:rPr>
  </w:style>
  <w:style w:type="character" w:customStyle="1" w:styleId="a7">
    <w:name w:val="Підпис до таблиці_"/>
    <w:basedOn w:val="a0"/>
    <w:link w:val="a8"/>
    <w:rsid w:val="00592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1">
    <w:name w:val="Підпис до таблиці (3)_"/>
    <w:basedOn w:val="a0"/>
    <w:link w:val="32"/>
    <w:rsid w:val="00592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7">
    <w:name w:val="Основний текст (7)_"/>
    <w:basedOn w:val="a0"/>
    <w:link w:val="70"/>
    <w:rsid w:val="00592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Заголовок №1_"/>
    <w:basedOn w:val="a0"/>
    <w:link w:val="10"/>
    <w:rsid w:val="00592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8">
    <w:name w:val="Основний текст (8)_"/>
    <w:basedOn w:val="a0"/>
    <w:link w:val="80"/>
    <w:rsid w:val="00592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2">
    <w:name w:val="Підпис до таблиці (4)_"/>
    <w:basedOn w:val="a0"/>
    <w:link w:val="43"/>
    <w:rsid w:val="00592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a5">
    <w:name w:val="Основний текст"/>
    <w:basedOn w:val="a"/>
    <w:link w:val="a4"/>
    <w:rsid w:val="00592FD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ий текст (4)"/>
    <w:basedOn w:val="a"/>
    <w:link w:val="4"/>
    <w:rsid w:val="00592FD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ий текст (5)"/>
    <w:basedOn w:val="a"/>
    <w:link w:val="5"/>
    <w:rsid w:val="00592FDC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592FDC"/>
    <w:pPr>
      <w:shd w:val="clear" w:color="auto" w:fill="FFFFFF"/>
      <w:spacing w:line="413" w:lineRule="exact"/>
    </w:pPr>
    <w:rPr>
      <w:rFonts w:ascii="Times New Roman" w:eastAsia="Times New Roman" w:hAnsi="Times New Roman" w:cs="Times New Roman"/>
    </w:rPr>
  </w:style>
  <w:style w:type="paragraph" w:customStyle="1" w:styleId="20">
    <w:name w:val="Основний текст (2)"/>
    <w:basedOn w:val="a"/>
    <w:link w:val="2"/>
    <w:rsid w:val="00592FD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592FD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Підпис до таблиці (2)"/>
    <w:basedOn w:val="a"/>
    <w:link w:val="21"/>
    <w:rsid w:val="00592FD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8">
    <w:name w:val="Підпис до таблиці"/>
    <w:basedOn w:val="a"/>
    <w:link w:val="a7"/>
    <w:rsid w:val="00592FDC"/>
    <w:pPr>
      <w:shd w:val="clear" w:color="auto" w:fill="FFFFFF"/>
      <w:spacing w:line="293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2">
    <w:name w:val="Підпис до таблиці (3)"/>
    <w:basedOn w:val="a"/>
    <w:link w:val="31"/>
    <w:rsid w:val="00592FD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70">
    <w:name w:val="Основний текст (7)"/>
    <w:basedOn w:val="a"/>
    <w:link w:val="7"/>
    <w:rsid w:val="00592FDC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10">
    <w:name w:val="Заголовок №1"/>
    <w:basedOn w:val="a"/>
    <w:link w:val="1"/>
    <w:rsid w:val="00592FDC"/>
    <w:pPr>
      <w:shd w:val="clear" w:color="auto" w:fill="FFFFFF"/>
      <w:spacing w:before="360" w:after="6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80">
    <w:name w:val="Основний текст (8)"/>
    <w:basedOn w:val="a"/>
    <w:link w:val="8"/>
    <w:rsid w:val="00592FDC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43">
    <w:name w:val="Підпис до таблиці (4)"/>
    <w:basedOn w:val="a"/>
    <w:link w:val="42"/>
    <w:rsid w:val="00592FD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1437</Words>
  <Characters>8193</Characters>
  <Application>Microsoft Office Word</Application>
  <DocSecurity>0</DocSecurity>
  <Lines>68</Lines>
  <Paragraphs>19</Paragraphs>
  <ScaleCrop>false</ScaleCrop>
  <Company>DMR</Company>
  <LinksUpToDate>false</LinksUpToDate>
  <CharactersWithSpaces>9611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2024-09-16T12:14:00Z</dcterms:created>
  <dcterms:modified xsi:type="dcterms:W3CDTF">2024-09-16T12:18:00Z</dcterms:modified>
</cp:coreProperties>
</file>