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BB" w:rsidRDefault="004C3FCE">
      <w:pPr>
        <w:pStyle w:val="40"/>
        <w:shd w:val="clear" w:color="auto" w:fill="auto"/>
        <w:spacing w:line="293" w:lineRule="exact"/>
        <w:ind w:left="6740"/>
      </w:pPr>
      <w:r>
        <w:t>Протокол № 35</w:t>
      </w:r>
    </w:p>
    <w:p w:rsidR="008B0ABB" w:rsidRDefault="004C3FCE">
      <w:pPr>
        <w:pStyle w:val="50"/>
        <w:shd w:val="clear" w:color="auto" w:fill="auto"/>
        <w:tabs>
          <w:tab w:val="left" w:pos="12637"/>
        </w:tabs>
        <w:spacing w:after="110"/>
        <w:ind w:left="320" w:right="400" w:firstLine="3640"/>
      </w:pPr>
      <w:r>
        <w:t xml:space="preserve">засідання постійної комісії ради з питань регулювання земельних відносин </w:t>
      </w:r>
      <w:r>
        <w:rPr>
          <w:rStyle w:val="51"/>
        </w:rPr>
        <w:t>місто Дрогобич</w:t>
      </w:r>
      <w:r>
        <w:rPr>
          <w:rStyle w:val="51"/>
        </w:rPr>
        <w:tab/>
        <w:t>14 вересня 2016 р.</w:t>
      </w:r>
    </w:p>
    <w:p w:rsidR="008B0ABB" w:rsidRDefault="004C3FCE">
      <w:pPr>
        <w:pStyle w:val="60"/>
        <w:shd w:val="clear" w:color="auto" w:fill="auto"/>
        <w:spacing w:before="0" w:after="0" w:line="230" w:lineRule="exact"/>
        <w:ind w:left="760"/>
      </w:pPr>
      <w:r>
        <w:t>ПРИСУТНІ:</w:t>
      </w:r>
    </w:p>
    <w:p w:rsidR="008B0ABB" w:rsidRDefault="004C3FCE">
      <w:pPr>
        <w:pStyle w:val="a5"/>
        <w:shd w:val="clear" w:color="auto" w:fill="auto"/>
        <w:spacing w:line="413" w:lineRule="exact"/>
        <w:ind w:left="760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Балог Олег Богданович</w:t>
      </w:r>
    </w:p>
    <w:p w:rsidR="008B0ABB" w:rsidRDefault="004C3FCE">
      <w:pPr>
        <w:pStyle w:val="a5"/>
        <w:shd w:val="clear" w:color="auto" w:fill="auto"/>
        <w:spacing w:line="413" w:lineRule="exact"/>
        <w:ind w:left="760"/>
      </w:pP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Вітульська Марія Іванівна</w:t>
      </w:r>
    </w:p>
    <w:p w:rsidR="008B0ABB" w:rsidRDefault="004C3FCE">
      <w:pPr>
        <w:pStyle w:val="a5"/>
        <w:shd w:val="clear" w:color="auto" w:fill="auto"/>
        <w:spacing w:line="413" w:lineRule="exact"/>
        <w:ind w:left="7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6"/>
        </w:rPr>
        <w:t xml:space="preserve"> </w:t>
      </w:r>
      <w:proofErr w:type="spellStart"/>
      <w:r>
        <w:rPr>
          <w:rStyle w:val="a7"/>
        </w:rPr>
        <w:t>Дзюрах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Ірина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Василівна</w:t>
      </w:r>
      <w:proofErr w:type="spellEnd"/>
    </w:p>
    <w:p w:rsidR="008B0ABB" w:rsidRDefault="004C3FCE">
      <w:pPr>
        <w:pStyle w:val="60"/>
        <w:shd w:val="clear" w:color="auto" w:fill="auto"/>
        <w:spacing w:before="0" w:after="41" w:line="302" w:lineRule="exact"/>
        <w:ind w:left="320" w:right="7900" w:firstLine="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</w:t>
      </w:r>
      <w:proofErr w:type="spellStart"/>
      <w:r>
        <w:rPr>
          <w:rStyle w:val="62"/>
        </w:rPr>
        <w:t>Назарій</w:t>
      </w:r>
      <w:proofErr w:type="spellEnd"/>
      <w:r>
        <w:rPr>
          <w:rStyle w:val="62"/>
        </w:rPr>
        <w:t xml:space="preserve"> Ярославович,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Роман </w:t>
      </w:r>
      <w:proofErr w:type="spellStart"/>
      <w:r>
        <w:rPr>
          <w:rStyle w:val="62"/>
        </w:rPr>
        <w:t>Миколайович</w:t>
      </w:r>
      <w:proofErr w:type="spellEnd"/>
    </w:p>
    <w:p w:rsidR="008B0ABB" w:rsidRDefault="004C3FCE">
      <w:pPr>
        <w:pStyle w:val="a5"/>
        <w:shd w:val="clear" w:color="auto" w:fill="auto"/>
        <w:spacing w:after="83" w:line="326" w:lineRule="exact"/>
        <w:ind w:left="760" w:right="400"/>
      </w:pPr>
      <w:proofErr w:type="spellStart"/>
      <w:r>
        <w:rPr>
          <w:rStyle w:val="a6"/>
        </w:rPr>
        <w:t>Запрошені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держгеокадастру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комунального майна Дрогобицької міської ради, громадськість.</w:t>
      </w:r>
    </w:p>
    <w:p w:rsidR="008B0ABB" w:rsidRDefault="004C3FCE">
      <w:pPr>
        <w:pStyle w:val="60"/>
        <w:shd w:val="clear" w:color="auto" w:fill="auto"/>
        <w:spacing w:before="0" w:after="0" w:line="298" w:lineRule="exact"/>
        <w:ind w:left="320" w:right="400" w:hanging="320"/>
      </w:pPr>
      <w:r>
        <w:rPr>
          <w:rStyle w:val="61"/>
        </w:rPr>
        <w:t>1</w:t>
      </w:r>
      <w:r>
        <w:t xml:space="preserve"> </w:t>
      </w: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: </w:t>
      </w:r>
      <w:proofErr w:type="spellStart"/>
      <w:r>
        <w:t>Маєвська</w:t>
      </w:r>
      <w:proofErr w:type="spellEnd"/>
      <w:r>
        <w:t xml:space="preserve"> Н.О., Нелина Л.О., </w:t>
      </w:r>
      <w:proofErr w:type="spellStart"/>
      <w:r>
        <w:t>Чава</w:t>
      </w:r>
      <w:proofErr w:type="spellEnd"/>
      <w:r>
        <w:t xml:space="preserve"> І.С., Петренко О.В., </w:t>
      </w:r>
      <w:proofErr w:type="spellStart"/>
      <w:r>
        <w:t>Іванишин</w:t>
      </w:r>
      <w:proofErr w:type="spellEnd"/>
      <w:r>
        <w:t xml:space="preserve">, </w:t>
      </w:r>
      <w:proofErr w:type="spellStart"/>
      <w:r>
        <w:t>Дьорка</w:t>
      </w:r>
      <w:proofErr w:type="spellEnd"/>
      <w:r>
        <w:t xml:space="preserve"> О.І., </w:t>
      </w:r>
      <w:proofErr w:type="spellStart"/>
      <w:r>
        <w:t>Кішко</w:t>
      </w:r>
      <w:proofErr w:type="spellEnd"/>
      <w:r>
        <w:t xml:space="preserve"> М.В., </w:t>
      </w:r>
      <w:proofErr w:type="spellStart"/>
      <w:r>
        <w:t>Савшак</w:t>
      </w:r>
      <w:proofErr w:type="spellEnd"/>
      <w:r>
        <w:t xml:space="preserve"> Я.Д., </w:t>
      </w:r>
      <w:proofErr w:type="spellStart"/>
      <w:r>
        <w:t>Маскула</w:t>
      </w:r>
      <w:proofErr w:type="spellEnd"/>
      <w:r>
        <w:t xml:space="preserve"> П.В., </w:t>
      </w:r>
      <w:proofErr w:type="spellStart"/>
      <w:r>
        <w:t>Маскула</w:t>
      </w:r>
      <w:proofErr w:type="spellEnd"/>
      <w:r>
        <w:t xml:space="preserve"> Л.О., </w:t>
      </w:r>
      <w:proofErr w:type="spellStart"/>
      <w:r>
        <w:t>Лаврик</w:t>
      </w:r>
      <w:proofErr w:type="spellEnd"/>
      <w:r>
        <w:t xml:space="preserve"> Л.В., </w:t>
      </w:r>
      <w:proofErr w:type="spellStart"/>
      <w:r>
        <w:t>Крохта</w:t>
      </w:r>
      <w:proofErr w:type="spellEnd"/>
      <w:r>
        <w:t xml:space="preserve"> А.С.</w:t>
      </w:r>
    </w:p>
    <w:p w:rsidR="008B0ABB" w:rsidRDefault="004C3FCE">
      <w:pPr>
        <w:pStyle w:val="a5"/>
        <w:shd w:val="clear" w:color="auto" w:fill="auto"/>
        <w:spacing w:line="298" w:lineRule="exact"/>
        <w:ind w:left="320" w:right="400" w:firstLine="720"/>
      </w:pPr>
      <w:r>
        <w:t>Голова постійної комісії Балог О.Б. озвучив, що присутні 4 (чотири) члени Постійної комісії, відтак є кворум та поставив на голосування затвердження порядку денного.</w:t>
      </w:r>
    </w:p>
    <w:p w:rsidR="008B0ABB" w:rsidRDefault="004C3FCE">
      <w:pPr>
        <w:pStyle w:val="a5"/>
        <w:shd w:val="clear" w:color="auto" w:fill="auto"/>
        <w:spacing w:after="241" w:line="298" w:lineRule="exact"/>
        <w:ind w:left="320" w:right="400" w:firstLine="720"/>
      </w:pPr>
      <w:r>
        <w:t xml:space="preserve">Обговоривши порядок денний затвердили одноголосно. </w:t>
      </w:r>
      <w:r>
        <w:rPr>
          <w:rStyle w:val="a6"/>
        </w:rPr>
        <w:t>Виступив:</w:t>
      </w:r>
      <w:r>
        <w:t xml:space="preserve"> громадянин Петренко О.В. з пропозицією щоб голова комісії озвучував дату надходження заяв. Комісія погодила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8B0ABB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20"/>
              <w:framePr w:wrap="notBeside" w:vAnchor="text" w:hAnchor="text" w:xAlign="center" w:y="1"/>
              <w:shd w:val="clear" w:color="auto" w:fill="auto"/>
              <w:ind w:left="16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8B0ABB">
        <w:trPr>
          <w:trHeight w:val="331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B0ABB" w:rsidRDefault="004C3FC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620"/>
            </w:pPr>
            <w:r>
              <w:t>1. Про продовження терміну оренди та надання в оренду земельних ділянок</w:t>
            </w:r>
          </w:p>
        </w:tc>
      </w:tr>
      <w:tr w:rsidR="008B0ABB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ТзОВ «</w:t>
            </w:r>
            <w:proofErr w:type="spellStart"/>
            <w:r>
              <w:t>Діакор</w:t>
            </w:r>
            <w:proofErr w:type="spellEnd"/>
            <w:r>
              <w:t xml:space="preserve"> </w:t>
            </w:r>
            <w:proofErr w:type="spellStart"/>
            <w:r>
              <w:t>голден</w:t>
            </w:r>
            <w:proofErr w:type="spellEnd"/>
            <w:r>
              <w:t xml:space="preserve"> </w:t>
            </w:r>
            <w:proofErr w:type="spellStart"/>
            <w:r>
              <w:t>інвест</w:t>
            </w:r>
            <w:proofErr w:type="spellEnd"/>
            <w:r>
              <w:t xml:space="preserve">» (О. </w:t>
            </w:r>
            <w:proofErr w:type="spellStart"/>
            <w:r>
              <w:t>Бутріна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532 кв. м., вул. М. Ринок, 11/1 , для обслуговування нежитлових приміщень комерційного призначення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103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 xml:space="preserve">КП «УКБ» (В. </w:t>
            </w:r>
            <w:proofErr w:type="spellStart"/>
            <w:r>
              <w:t>Бохонок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площею 7826 кв. м., вул. В. Великого , для будівництва будинку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B0ABB" w:rsidRDefault="008B0ABB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8B0ABB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 w:firstLine="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 xml:space="preserve">ФОП Верещак І. М.,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терміну оренди земельної ділянки 141 кв. м., вул. Франка, 56 , для обслуговування нежитлового приміщення кафе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B0ABB" w:rsidRDefault="008B0ABB">
      <w:pPr>
        <w:rPr>
          <w:sz w:val="2"/>
          <w:szCs w:val="2"/>
        </w:rPr>
      </w:pPr>
    </w:p>
    <w:p w:rsidR="008B0ABB" w:rsidRDefault="004C3FCE">
      <w:pPr>
        <w:pStyle w:val="10"/>
        <w:keepNext/>
        <w:keepLines/>
        <w:shd w:val="clear" w:color="auto" w:fill="auto"/>
        <w:spacing w:before="276" w:after="246" w:line="270" w:lineRule="exact"/>
        <w:ind w:left="3820" w:firstLine="0"/>
      </w:pPr>
      <w:bookmarkStart w:id="0" w:name="bookmark0"/>
      <w:r>
        <w:lastRenderedPageBreak/>
        <w:t>2. Про надання дозволу на розроблення матеріалів проектів</w:t>
      </w:r>
      <w:bookmarkEnd w:id="0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B0ABB">
        <w:trPr>
          <w:trHeight w:val="79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r>
              <w:t xml:space="preserve">Слобода Т. Г.,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1000 кв. м. вул. Котляревського № 73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after="0" w:line="254" w:lineRule="exact"/>
              <w:ind w:left="120"/>
            </w:pPr>
            <w:r>
              <w:t>На до вивчення</w:t>
            </w:r>
          </w:p>
          <w:p w:rsidR="008B0ABB" w:rsidRDefault="004C3FCE">
            <w:pPr>
              <w:pStyle w:val="80"/>
              <w:framePr w:w="14981" w:h="8549" w:wrap="notBeside" w:vAnchor="text" w:hAnchor="text" w:x="212" w:y="1"/>
              <w:shd w:val="clear" w:color="auto" w:fill="auto"/>
              <w:ind w:left="120"/>
            </w:pPr>
            <w:r>
              <w:t>(уточнити місце розташування земельної ділянки)</w:t>
            </w:r>
          </w:p>
        </w:tc>
      </w:tr>
      <w:tr w:rsidR="008B0ABB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4" w:lineRule="exact"/>
              <w:ind w:left="160" w:firstLine="0"/>
            </w:pPr>
            <w:proofErr w:type="spellStart"/>
            <w:r>
              <w:t>Шкіряк</w:t>
            </w:r>
            <w:proofErr w:type="spellEnd"/>
            <w:r>
              <w:t xml:space="preserve"> М. В., Крупа О. В.,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53 кв.м. та 551 кв. м. На вул. Руданського, 10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(На виїзд)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r>
              <w:t xml:space="preserve">Іванів Х. Д. 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8" w:lineRule="exact"/>
              <w:ind w:firstLine="0"/>
              <w:jc w:val="both"/>
            </w:pPr>
            <w:r>
              <w:t>Земельну ділянку площею 1000 кв. м. вул. Гребінки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r>
              <w:t xml:space="preserve">Яцків Т. Д.,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83" w:lineRule="exact"/>
              <w:ind w:firstLine="0"/>
              <w:jc w:val="both"/>
            </w:pPr>
            <w:r>
              <w:t>Земельну ділянку площею 1000 кв. м. вул. Котляревського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B0AB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4" w:lineRule="exact"/>
              <w:ind w:left="160" w:firstLine="0"/>
            </w:pPr>
            <w:proofErr w:type="spellStart"/>
            <w:r>
              <w:t>Досьв</w:t>
            </w:r>
            <w:proofErr w:type="spellEnd"/>
            <w:proofErr w:type="gramStart"/>
            <w:r>
              <w:t>»</w:t>
            </w:r>
            <w:proofErr w:type="spellStart"/>
            <w:r>
              <w:t>я</w:t>
            </w:r>
            <w:proofErr w:type="gramEnd"/>
            <w:r>
              <w:t>дчинський</w:t>
            </w:r>
            <w:proofErr w:type="spellEnd"/>
            <w:r>
              <w:t xml:space="preserve"> М. М.,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495 кв. м. вул. Коцюбинського, 51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r>
              <w:t xml:space="preserve">Хомин М. І.,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300 кв. м. вул. В. Гора, 177 для ведення городництва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(На виїзд)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Сасс</w:t>
            </w:r>
            <w:proofErr w:type="spellEnd"/>
            <w:r>
              <w:t xml:space="preserve"> І. Б.,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8" w:lineRule="exact"/>
              <w:ind w:firstLine="0"/>
              <w:jc w:val="both"/>
            </w:pPr>
            <w:r>
              <w:t>Земельну ділянку площею 910 кв. м. Коцюбинського, 28,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(На виїзд)</w:t>
            </w:r>
          </w:p>
        </w:tc>
      </w:tr>
      <w:tr w:rsidR="008B0AB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r>
              <w:t xml:space="preserve">Кішко М. В.,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8" w:lineRule="exact"/>
              <w:ind w:firstLine="0"/>
              <w:jc w:val="both"/>
            </w:pPr>
            <w:r>
              <w:t xml:space="preserve">Земельну ділянку площею 100 кв. м. вул. </w:t>
            </w:r>
            <w:proofErr w:type="spellStart"/>
            <w:r>
              <w:t>Завіжна</w:t>
            </w:r>
            <w:proofErr w:type="spellEnd"/>
            <w:r>
              <w:t xml:space="preserve">, 62/1,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8549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>(На виїзд, надати оригінали довідок)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proofErr w:type="spellStart"/>
            <w:proofErr w:type="gramStart"/>
            <w:r>
              <w:t>Б</w:t>
            </w:r>
            <w:proofErr w:type="gramEnd"/>
            <w:r>
              <w:t>ільо</w:t>
            </w:r>
            <w:proofErr w:type="spellEnd"/>
            <w:r>
              <w:t xml:space="preserve"> О. В.,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after="60" w:line="240" w:lineRule="auto"/>
              <w:ind w:firstLine="0"/>
              <w:jc w:val="both"/>
            </w:pPr>
            <w:r>
              <w:t>Земельну ділянку площею 700 кв. м.</w:t>
            </w:r>
          </w:p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before="60" w:line="240" w:lineRule="auto"/>
              <w:ind w:firstLine="0"/>
              <w:jc w:val="both"/>
            </w:pPr>
            <w:r>
              <w:t>вул. Руданського, 7,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proofErr w:type="gramStart"/>
            <w:r>
              <w:t>Б</w:t>
            </w:r>
            <w:proofErr w:type="gramEnd"/>
            <w:r>
              <w:t xml:space="preserve">ілокур М. В.,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30 кв. м. вул. Бориславська біля буд.2,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(На виїзд)</w:t>
            </w:r>
          </w:p>
        </w:tc>
      </w:tr>
      <w:tr w:rsidR="008B0ABB">
        <w:trPr>
          <w:trHeight w:val="102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Крохта</w:t>
            </w:r>
            <w:proofErr w:type="spellEnd"/>
            <w:r>
              <w:t xml:space="preserve"> А. С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600 кв. м. пров. Ільницького,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8549" w:wrap="notBeside" w:vAnchor="text" w:hAnchor="text" w:x="212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8549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 xml:space="preserve">(відсутні довідки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архітектури</w:t>
            </w:r>
            <w:proofErr w:type="spellEnd"/>
            <w:r>
              <w:t xml:space="preserve">, </w:t>
            </w:r>
            <w:proofErr w:type="spellStart"/>
            <w:r>
              <w:t>держгеокадастру</w:t>
            </w:r>
            <w:proofErr w:type="spellEnd"/>
            <w:r>
              <w:t>)</w:t>
            </w:r>
          </w:p>
        </w:tc>
      </w:tr>
      <w:tr w:rsidR="008B0ABB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220" w:firstLine="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Тичинський</w:t>
            </w:r>
            <w:proofErr w:type="spellEnd"/>
            <w:r>
              <w:t xml:space="preserve"> О. Є.,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after="60" w:line="240" w:lineRule="auto"/>
              <w:ind w:firstLine="0"/>
              <w:jc w:val="both"/>
            </w:pPr>
            <w:r>
              <w:t>Земельну ділянку площею 50 кв. м.</w:t>
            </w:r>
          </w:p>
          <w:p w:rsidR="008B0ABB" w:rsidRDefault="004C3FCE">
            <w:pPr>
              <w:pStyle w:val="a5"/>
              <w:framePr w:w="14981" w:h="8549" w:wrap="notBeside" w:vAnchor="text" w:hAnchor="text" w:x="212" w:y="1"/>
              <w:shd w:val="clear" w:color="auto" w:fill="auto"/>
              <w:spacing w:before="60" w:line="240" w:lineRule="auto"/>
              <w:ind w:firstLine="0"/>
              <w:jc w:val="both"/>
            </w:pPr>
            <w:r>
              <w:t>вул. Гайдамацькій біля буд. 5 для будівництва та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854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B0ABB" w:rsidRDefault="004C3FCE">
      <w:pPr>
        <w:pStyle w:val="22"/>
        <w:framePr w:w="106" w:h="230" w:wrap="notBeside" w:vAnchor="text" w:hAnchor="text" w:y="3253"/>
        <w:shd w:val="clear" w:color="auto" w:fill="auto"/>
        <w:spacing w:line="230" w:lineRule="exact"/>
      </w:pPr>
      <w:r>
        <w:t>2</w:t>
      </w:r>
    </w:p>
    <w:p w:rsidR="008B0ABB" w:rsidRDefault="008B0AB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B0ABB">
        <w:trPr>
          <w:trHeight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8B0ABB">
            <w:pPr>
              <w:framePr w:w="14981" w:h="10392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8B0ABB">
            <w:pPr>
              <w:framePr w:w="14981" w:h="10392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540" w:firstLine="0"/>
            </w:pPr>
            <w:r>
              <w:t>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8B0ABB">
            <w:pPr>
              <w:framePr w:w="14981" w:h="10392" w:wrap="notBeside" w:vAnchor="text" w:hAnchor="text" w:x="203" w:y="1"/>
              <w:rPr>
                <w:sz w:val="10"/>
                <w:szCs w:val="10"/>
              </w:rPr>
            </w:pPr>
          </w:p>
        </w:tc>
      </w:tr>
      <w:tr w:rsidR="008B0ABB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gramStart"/>
            <w:r>
              <w:t>П</w:t>
            </w:r>
            <w:proofErr w:type="gramEnd"/>
            <w:r>
              <w:t>»</w:t>
            </w:r>
            <w:proofErr w:type="spellStart"/>
            <w:r>
              <w:t>єх</w:t>
            </w:r>
            <w:proofErr w:type="spellEnd"/>
            <w:r>
              <w:t xml:space="preserve"> М. І 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329 кв. м. вул. Гайдамацькій, 5, кв.1 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(На виїзд)</w:t>
            </w:r>
          </w:p>
        </w:tc>
      </w:tr>
      <w:tr w:rsidR="008B0AB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gramStart"/>
            <w:r>
              <w:t>П</w:t>
            </w:r>
            <w:proofErr w:type="gramEnd"/>
            <w:r>
              <w:t>»</w:t>
            </w:r>
            <w:proofErr w:type="spellStart"/>
            <w:r>
              <w:t>єх</w:t>
            </w:r>
            <w:proofErr w:type="spellEnd"/>
            <w:r>
              <w:t xml:space="preserve"> М. І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1000 кв. м. вул. Гайдамацькій, 5, кв.1 для ведення городництва.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(На виїзд)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Судчак</w:t>
            </w:r>
            <w:proofErr w:type="spellEnd"/>
            <w:r>
              <w:t xml:space="preserve"> М. П.,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761 кв. м. Вул. Київська,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gramStart"/>
            <w:r>
              <w:t>П</w:t>
            </w:r>
            <w:proofErr w:type="gramEnd"/>
            <w:r>
              <w:t>»</w:t>
            </w:r>
            <w:proofErr w:type="spellStart"/>
            <w:r>
              <w:t>єх</w:t>
            </w:r>
            <w:proofErr w:type="spellEnd"/>
            <w:r>
              <w:t xml:space="preserve"> Н. І.,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400 кв. м. у </w:t>
            </w:r>
            <w:proofErr w:type="gramStart"/>
            <w:r>
              <w:t>СТ</w:t>
            </w:r>
            <w:proofErr w:type="gramEnd"/>
            <w:r>
              <w:t xml:space="preserve"> «Світанок»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(додати протокол зборів)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Кікта</w:t>
            </w:r>
            <w:proofErr w:type="spellEnd"/>
            <w:r>
              <w:t xml:space="preserve"> І. І.,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930 кв. м. вул. П. Орлика, 15/4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(На виїзд)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Губіцька</w:t>
            </w:r>
            <w:proofErr w:type="spellEnd"/>
            <w:r>
              <w:t xml:space="preserve"> Д. Й.,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618 кв. м. пров. Тепличний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Маскула</w:t>
            </w:r>
            <w:proofErr w:type="spellEnd"/>
            <w:r>
              <w:t xml:space="preserve"> П. О.,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966 кв. м. Франка, 332/1,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(На виїзд)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Котула</w:t>
            </w:r>
            <w:proofErr w:type="spellEnd"/>
            <w:r>
              <w:t xml:space="preserve"> Н. М.,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618 кв. м. Пров. Тепличний,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(довідку з відділу архітектури)</w:t>
            </w:r>
          </w:p>
        </w:tc>
      </w:tr>
      <w:tr w:rsidR="008B0AB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Мицан</w:t>
            </w:r>
            <w:proofErr w:type="spellEnd"/>
            <w:r>
              <w:t xml:space="preserve"> Б. І.,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400 кв. м.</w:t>
            </w:r>
          </w:p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Пров. Ільницького поблизу буд.7 для ведення</w:t>
            </w:r>
          </w:p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Гординська</w:t>
            </w:r>
            <w:proofErr w:type="spellEnd"/>
            <w:r>
              <w:t xml:space="preserve"> М. І.,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40 кв. м. вул. Бурка біля буд. 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B0AB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Уздиган</w:t>
            </w:r>
            <w:proofErr w:type="spellEnd"/>
            <w:r>
              <w:t xml:space="preserve"> І. М.,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20 кв. м.</w:t>
            </w:r>
          </w:p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вул. Бурка біля буд. 4 для обслуговування</w:t>
            </w:r>
          </w:p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О. Ф.,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40 кв. м. вул. Бурка,4 ,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4" w:lineRule="exact"/>
              <w:ind w:left="160" w:firstLine="0"/>
            </w:pPr>
            <w:proofErr w:type="spellStart"/>
            <w:r>
              <w:t>Орищак</w:t>
            </w:r>
            <w:proofErr w:type="spellEnd"/>
            <w:r>
              <w:t xml:space="preserve"> Я. В., </w:t>
            </w:r>
            <w:proofErr w:type="spellStart"/>
            <w:r>
              <w:t>Орищак</w:t>
            </w:r>
            <w:proofErr w:type="spellEnd"/>
            <w:r>
              <w:t xml:space="preserve"> В. М.,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805 кв. м. вул. Буковинська, 22,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Цюх</w:t>
            </w:r>
            <w:proofErr w:type="spellEnd"/>
            <w:r>
              <w:t xml:space="preserve"> М. Т.,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вул. Видова,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10392" w:wrap="notBeside" w:vAnchor="text" w:hAnchor="text" w:x="203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B0AB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Томчак</w:t>
            </w:r>
            <w:proofErr w:type="spellEnd"/>
            <w:r>
              <w:t xml:space="preserve"> В. О.,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960 кв. м. вул. Самбірській,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60" w:firstLine="0"/>
            </w:pPr>
            <w:r>
              <w:t xml:space="preserve">Роман І. С.,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r>
              <w:t>Земельну ділянку площею 960 кв. м.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10392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B0ABB" w:rsidRDefault="004C3FCE">
      <w:pPr>
        <w:pStyle w:val="22"/>
        <w:framePr w:w="82" w:h="230" w:wrap="notBeside" w:vAnchor="text" w:hAnchor="text" w:y="5020"/>
        <w:shd w:val="clear" w:color="auto" w:fill="auto"/>
        <w:spacing w:line="230" w:lineRule="exact"/>
      </w:pPr>
      <w:r>
        <w:t>3</w:t>
      </w:r>
    </w:p>
    <w:p w:rsidR="008B0ABB" w:rsidRDefault="008B0AB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B0ABB">
        <w:trPr>
          <w:trHeight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8B0ABB">
            <w:pPr>
              <w:framePr w:w="14981" w:h="6182" w:wrap="notBeside" w:vAnchor="text" w:hAnchor="text" w:x="212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8B0ABB">
            <w:pPr>
              <w:framePr w:w="14981" w:h="6182" w:wrap="notBeside" w:vAnchor="text" w:hAnchor="text" w:x="212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вул. Самбірській,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8B0ABB">
            <w:pPr>
              <w:framePr w:w="14981" w:h="6182" w:wrap="notBeside" w:vAnchor="text" w:hAnchor="text" w:x="212" w:y="1"/>
              <w:rPr>
                <w:sz w:val="10"/>
                <w:szCs w:val="10"/>
              </w:rPr>
            </w:pP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200" w:firstLine="0"/>
            </w:pPr>
            <w:r>
              <w:t>2.29.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140" w:firstLine="0"/>
            </w:pPr>
            <w:r>
              <w:t xml:space="preserve">Гончаренко Ю. </w:t>
            </w:r>
            <w:proofErr w:type="gramStart"/>
            <w:r>
              <w:t>В</w:t>
            </w:r>
            <w:proofErr w:type="gramEnd"/>
            <w:r>
              <w:t xml:space="preserve">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600 кв. м. вул. Шептицького,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(довідку з відділу архітектури)</w:t>
            </w:r>
          </w:p>
        </w:tc>
      </w:tr>
      <w:tr w:rsidR="008B0AB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200" w:firstLine="0"/>
            </w:pPr>
            <w:r>
              <w:t>2.30.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140" w:firstLine="0"/>
            </w:pPr>
            <w:proofErr w:type="spellStart"/>
            <w:r>
              <w:t>Мінчак</w:t>
            </w:r>
            <w:proofErr w:type="spellEnd"/>
            <w:r>
              <w:t xml:space="preserve"> Т. С..,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645 кв. м. вул. Шептицького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(довідку з відділу архітектури)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200" w:firstLine="0"/>
            </w:pPr>
            <w:r>
              <w:t>2.31.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140" w:firstLine="0"/>
            </w:pPr>
            <w:r>
              <w:t xml:space="preserve">Коник О. І.,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600 кв. м. вул. Зелена, 18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200" w:firstLine="0"/>
            </w:pPr>
            <w:r>
              <w:t>2.32.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140" w:firstLine="0"/>
            </w:pPr>
            <w:r>
              <w:t xml:space="preserve">Іванчук Л. Л.,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615 кв. м. вул. Самбірська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200" w:firstLine="0"/>
            </w:pPr>
            <w:r>
              <w:t>2.33.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140" w:firstLine="0"/>
            </w:pPr>
            <w:r>
              <w:t xml:space="preserve">Одинак О. В.,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61 кв. м.</w:t>
            </w:r>
          </w:p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вул. Бориславська, 2 для обслуговування гаражу</w:t>
            </w:r>
          </w:p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(інвалід)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200" w:firstLine="0"/>
            </w:pPr>
            <w:r>
              <w:t>2.34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8" w:lineRule="exact"/>
              <w:ind w:left="140" w:firstLine="0"/>
            </w:pPr>
            <w:r>
              <w:t xml:space="preserve">Грицай М. М., </w:t>
            </w:r>
            <w:proofErr w:type="spellStart"/>
            <w:r>
              <w:t>Кастріца</w:t>
            </w:r>
            <w:proofErr w:type="spellEnd"/>
            <w:r>
              <w:t xml:space="preserve"> О. В.,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268 кв. м. вул. </w:t>
            </w:r>
            <w:proofErr w:type="spellStart"/>
            <w:r>
              <w:t>Жупна</w:t>
            </w:r>
            <w:proofErr w:type="spellEnd"/>
            <w:r>
              <w:t>, 16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6182" w:wrap="notBeside" w:vAnchor="text" w:hAnchor="text" w:x="212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6182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>(уточнити площу земельної ділянки)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200" w:firstLine="0"/>
            </w:pPr>
            <w:r>
              <w:t>2.35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140" w:firstLine="0"/>
            </w:pPr>
            <w:r>
              <w:t xml:space="preserve">Іванов В. Ю.,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919 кв. м. вул. Бортнянського, 7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200" w:firstLine="0"/>
            </w:pPr>
            <w:r>
              <w:t>2.36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140" w:firstLine="0"/>
            </w:pPr>
            <w:r>
              <w:t xml:space="preserve">Марків І. М.,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828 кв. м. вул. Наливайка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(довідку з відділу архітектури)</w:t>
            </w:r>
          </w:p>
        </w:tc>
      </w:tr>
      <w:tr w:rsidR="008B0ABB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200" w:firstLine="0"/>
            </w:pPr>
            <w:r>
              <w:t>2.37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40" w:lineRule="auto"/>
              <w:ind w:left="140" w:firstLine="0"/>
            </w:pPr>
            <w:proofErr w:type="spellStart"/>
            <w:r>
              <w:t>Кльоц</w:t>
            </w:r>
            <w:proofErr w:type="spellEnd"/>
            <w:r>
              <w:t xml:space="preserve"> Р. Д.,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981" w:h="6182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805 кв. м. вул. Наливайка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981" w:h="618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(довідку з відділу архітектури)</w:t>
            </w:r>
          </w:p>
        </w:tc>
      </w:tr>
    </w:tbl>
    <w:p w:rsidR="008B0ABB" w:rsidRDefault="004C3FCE">
      <w:pPr>
        <w:pStyle w:val="22"/>
        <w:framePr w:w="106" w:h="230" w:wrap="notBeside" w:vAnchor="text" w:hAnchor="text" w:y="5020"/>
        <w:shd w:val="clear" w:color="auto" w:fill="auto"/>
        <w:spacing w:line="230" w:lineRule="exact"/>
      </w:pPr>
      <w:r>
        <w:t>4</w:t>
      </w:r>
    </w:p>
    <w:p w:rsidR="008B0ABB" w:rsidRDefault="008B0ABB">
      <w:pPr>
        <w:rPr>
          <w:sz w:val="2"/>
          <w:szCs w:val="2"/>
        </w:rPr>
      </w:pPr>
    </w:p>
    <w:p w:rsidR="008B0ABB" w:rsidRDefault="004C3FCE">
      <w:pPr>
        <w:pStyle w:val="10"/>
        <w:keepNext/>
        <w:keepLines/>
        <w:shd w:val="clear" w:color="auto" w:fill="auto"/>
        <w:tabs>
          <w:tab w:val="left" w:leader="underscore" w:pos="5316"/>
          <w:tab w:val="left" w:leader="underscore" w:pos="11282"/>
          <w:tab w:val="left" w:leader="underscore" w:pos="14892"/>
        </w:tabs>
        <w:spacing w:before="295" w:after="0" w:line="322" w:lineRule="exact"/>
        <w:ind w:left="1020" w:right="260"/>
      </w:pPr>
      <w:bookmarkStart w:id="1" w:name="bookmark1"/>
      <w:r>
        <w:lastRenderedPageBreak/>
        <w:t xml:space="preserve">3. Про затвердження матеріалів проектів відведення та технічної документації на земельні ділянки та передачу у </w:t>
      </w:r>
      <w:r>
        <w:tab/>
      </w:r>
      <w:r>
        <w:rPr>
          <w:rStyle w:val="11"/>
        </w:rPr>
        <w:t>власність, оренду земельних ділянок</w:t>
      </w:r>
      <w:r>
        <w:tab/>
      </w:r>
      <w:r>
        <w:tab/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ABB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 xml:space="preserve">Волошин М. А.,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Розподіл земельної ділянки площею 434 кв. м. вул. Вільде, 8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Відмовити</w:t>
            </w:r>
          </w:p>
          <w:p w:rsidR="008B0ABB" w:rsidRDefault="004C3FCE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(неприйнятний поділ земельної ділянки в даному варіанті)</w:t>
            </w:r>
          </w:p>
        </w:tc>
      </w:tr>
      <w:tr w:rsidR="008B0ABB">
        <w:trPr>
          <w:trHeight w:val="139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 xml:space="preserve">Гнатів Т. І 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577 кв. м. вул. С. Юра, 53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(не відповідає кадастровий номер по акту погодження меж, юридичному відділу надати правову оцінку)</w:t>
            </w:r>
          </w:p>
        </w:tc>
      </w:tr>
      <w:tr w:rsidR="008B0ABB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proofErr w:type="spellStart"/>
            <w:r>
              <w:t>Луців</w:t>
            </w:r>
            <w:proofErr w:type="spellEnd"/>
            <w:r>
              <w:t xml:space="preserve"> В. Ю.,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721 кв. м. на вул. Павлика, 50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(акт погодження меж)</w:t>
            </w:r>
          </w:p>
        </w:tc>
      </w:tr>
      <w:tr w:rsidR="008B0ABB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proofErr w:type="spellStart"/>
            <w:r>
              <w:t>Иосифів</w:t>
            </w:r>
            <w:proofErr w:type="spellEnd"/>
            <w:r>
              <w:t xml:space="preserve"> М. Д.,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Земельну ділянку площею 292 кв. м. на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</w:tbl>
    <w:p w:rsidR="008B0ABB" w:rsidRDefault="008B0AB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ABB">
        <w:trPr>
          <w:trHeight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8B0ABB">
            <w:pPr>
              <w:framePr w:w="14899" w:h="10066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8B0ABB">
            <w:pPr>
              <w:framePr w:w="14899" w:h="10066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вул. Павлика, 10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8B0ABB">
            <w:pPr>
              <w:framePr w:w="14899" w:h="10066" w:wrap="notBeside" w:vAnchor="text" w:hAnchor="text" w:x="164" w:y="1"/>
              <w:rPr>
                <w:sz w:val="10"/>
                <w:szCs w:val="10"/>
              </w:rPr>
            </w:pP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Барщик</w:t>
            </w:r>
            <w:proofErr w:type="spellEnd"/>
            <w:r>
              <w:t xml:space="preserve"> П. С.,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30 кв. м. на вул. Бориславська,2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Фойдер</w:t>
            </w:r>
            <w:proofErr w:type="spellEnd"/>
            <w:r>
              <w:t xml:space="preserve"> М. О., </w:t>
            </w:r>
            <w:proofErr w:type="spellStart"/>
            <w:r>
              <w:t>Фойдер</w:t>
            </w:r>
            <w:proofErr w:type="spellEnd"/>
            <w:r>
              <w:t xml:space="preserve"> С. В., </w:t>
            </w:r>
            <w:proofErr w:type="spellStart"/>
            <w:r>
              <w:t>Фойдер</w:t>
            </w:r>
            <w:proofErr w:type="spellEnd"/>
            <w:r>
              <w:t xml:space="preserve"> С. С., </w:t>
            </w:r>
            <w:proofErr w:type="spellStart"/>
            <w:r>
              <w:t>Петегирич</w:t>
            </w:r>
            <w:proofErr w:type="spellEnd"/>
            <w:r>
              <w:t xml:space="preserve"> Й. М., </w:t>
            </w:r>
            <w:proofErr w:type="spellStart"/>
            <w:r>
              <w:t>Петегирич</w:t>
            </w:r>
            <w:proofErr w:type="spellEnd"/>
            <w:r>
              <w:t xml:space="preserve"> О. </w:t>
            </w:r>
            <w:proofErr w:type="spellStart"/>
            <w:r>
              <w:t>і</w:t>
            </w:r>
            <w:proofErr w:type="spellEnd"/>
            <w:r>
              <w:t xml:space="preserve">., </w:t>
            </w:r>
            <w:proofErr w:type="spellStart"/>
            <w:r>
              <w:t>Петегирич</w:t>
            </w:r>
            <w:proofErr w:type="spellEnd"/>
            <w:r>
              <w:t xml:space="preserve"> М. Й., </w:t>
            </w:r>
            <w:proofErr w:type="spellStart"/>
            <w:r>
              <w:t>Антошик</w:t>
            </w:r>
            <w:proofErr w:type="spellEnd"/>
            <w:r>
              <w:t xml:space="preserve"> Г. Й., </w:t>
            </w:r>
            <w:proofErr w:type="spellStart"/>
            <w:r>
              <w:t>Процак</w:t>
            </w:r>
            <w:proofErr w:type="spellEnd"/>
            <w:r>
              <w:t xml:space="preserve"> І. С.,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1000 кв. м. на вул. Б. Хмельницького, 31для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8" w:lineRule="exact"/>
              <w:ind w:left="140" w:firstLine="0"/>
            </w:pPr>
            <w:proofErr w:type="spellStart"/>
            <w:r>
              <w:t>Михайляк</w:t>
            </w:r>
            <w:proofErr w:type="spellEnd"/>
            <w:r>
              <w:t xml:space="preserve"> О. І., </w:t>
            </w:r>
            <w:proofErr w:type="spellStart"/>
            <w:r>
              <w:t>Михайляк</w:t>
            </w:r>
            <w:proofErr w:type="spellEnd"/>
            <w:r>
              <w:t xml:space="preserve"> І. Д.,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600 кв. м. на вул. Вагилевича, 1/3для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ітин</w:t>
            </w:r>
            <w:proofErr w:type="spellEnd"/>
            <w:r>
              <w:t xml:space="preserve"> О. Г 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600 кв. м. на вул. Наливайка (К-10) для ОЖБ,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Хомишак</w:t>
            </w:r>
            <w:proofErr w:type="spellEnd"/>
            <w:r>
              <w:t xml:space="preserve"> В. П.,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600 кв. м. вул. Наливайка (К-10)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Коваль Б. І 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592 кв. м. вул. Рильського, 34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Бережницька</w:t>
            </w:r>
            <w:proofErr w:type="spellEnd"/>
            <w:r>
              <w:t xml:space="preserve"> О. О.,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1000 кв. м. вул. Петлюри, 16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t>Ляшко</w:t>
            </w:r>
            <w:proofErr w:type="spellEnd"/>
            <w:r>
              <w:t xml:space="preserve"> С.М., </w:t>
            </w:r>
            <w:proofErr w:type="spellStart"/>
            <w:r>
              <w:t>Кліщ</w:t>
            </w:r>
            <w:proofErr w:type="spellEnd"/>
            <w:r>
              <w:t xml:space="preserve"> А.Р., Романюк</w:t>
            </w:r>
            <w:proofErr w:type="gramStart"/>
            <w:r>
              <w:t xml:space="preserve"> І.</w:t>
            </w:r>
            <w:proofErr w:type="gramEnd"/>
            <w:r>
              <w:t xml:space="preserve">Р.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838 кв.м. на вул. 22</w:t>
            </w:r>
            <w:proofErr w:type="gramStart"/>
            <w:r>
              <w:t xml:space="preserve"> С</w:t>
            </w:r>
            <w:proofErr w:type="gramEnd"/>
            <w:r>
              <w:t>ічня, 131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Жук О. І.,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600 кв. м. вул. Зарічна, 63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359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>Кооператив «Торговий центр» (Р. Курчик)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Про затвердження технічної документації на 26 земельних ділянок у кооперативі «Торговий центр» на вул. Ш. </w:t>
            </w:r>
            <w:proofErr w:type="spellStart"/>
            <w:r>
              <w:t>Алейхема</w:t>
            </w:r>
            <w:proofErr w:type="spellEnd"/>
            <w:r>
              <w:t xml:space="preserve">, 12 та </w:t>
            </w:r>
            <w:proofErr w:type="spellStart"/>
            <w:r>
              <w:t>надання</w:t>
            </w:r>
            <w:proofErr w:type="spellEnd"/>
            <w:r>
              <w:t xml:space="preserve"> їх в оренду </w:t>
            </w:r>
            <w:proofErr w:type="spellStart"/>
            <w:r>
              <w:t>власникам</w:t>
            </w:r>
            <w:proofErr w:type="spellEnd"/>
            <w:r>
              <w:t xml:space="preserve"> </w:t>
            </w:r>
            <w:proofErr w:type="spellStart"/>
            <w:r>
              <w:t>нежитлових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  <w:r>
              <w:t xml:space="preserve">: </w:t>
            </w:r>
            <w:proofErr w:type="spellStart"/>
            <w:r>
              <w:t>Стасінчук</w:t>
            </w:r>
            <w:proofErr w:type="spellEnd"/>
            <w:r>
              <w:t xml:space="preserve"> Р. Я., Волошин Б. І.,Легка А. Є., </w:t>
            </w:r>
            <w:proofErr w:type="spellStart"/>
            <w:r>
              <w:t>Бейзик</w:t>
            </w:r>
            <w:proofErr w:type="spellEnd"/>
            <w:r>
              <w:t xml:space="preserve"> Р. С., </w:t>
            </w:r>
            <w:proofErr w:type="spellStart"/>
            <w:r>
              <w:t>Атланов</w:t>
            </w:r>
            <w:proofErr w:type="spellEnd"/>
            <w:r>
              <w:t xml:space="preserve"> В. А.,Марченко А. Є., </w:t>
            </w:r>
            <w:proofErr w:type="spellStart"/>
            <w:r>
              <w:t>Комарницька</w:t>
            </w:r>
            <w:proofErr w:type="spellEnd"/>
            <w:r>
              <w:t xml:space="preserve"> Ю. А., Тарасович О. Я., Кіт О. М., </w:t>
            </w:r>
            <w:proofErr w:type="spellStart"/>
            <w:r>
              <w:t>Городнов</w:t>
            </w:r>
            <w:proofErr w:type="spellEnd"/>
            <w:r>
              <w:t xml:space="preserve"> Л. З., </w:t>
            </w:r>
            <w:proofErr w:type="spellStart"/>
            <w:r>
              <w:t>Яворський</w:t>
            </w:r>
            <w:proofErr w:type="spellEnd"/>
            <w:r>
              <w:t xml:space="preserve"> С. Й., </w:t>
            </w:r>
            <w:proofErr w:type="spellStart"/>
            <w:r>
              <w:t>Орищак</w:t>
            </w:r>
            <w:proofErr w:type="spellEnd"/>
            <w:r>
              <w:t xml:space="preserve"> Н. М., Коваль В. М., </w:t>
            </w:r>
            <w:proofErr w:type="spellStart"/>
            <w:r>
              <w:t>Куцаба</w:t>
            </w:r>
            <w:proofErr w:type="spellEnd"/>
            <w:r>
              <w:t xml:space="preserve"> М. А., Курчик Р. М., </w:t>
            </w:r>
            <w:proofErr w:type="spellStart"/>
            <w:r>
              <w:t>Фаєк</w:t>
            </w:r>
            <w:proofErr w:type="spellEnd"/>
            <w:r>
              <w:t xml:space="preserve"> З. І.,Харченко Я. М., </w:t>
            </w:r>
            <w:proofErr w:type="spellStart"/>
            <w:r>
              <w:t>Болоховецька</w:t>
            </w:r>
            <w:proofErr w:type="spellEnd"/>
            <w:r>
              <w:t xml:space="preserve"> О. Я., </w:t>
            </w:r>
            <w:proofErr w:type="spellStart"/>
            <w:r>
              <w:t>Нечипір</w:t>
            </w:r>
            <w:proofErr w:type="spellEnd"/>
            <w:r>
              <w:t xml:space="preserve"> В. М., </w:t>
            </w:r>
            <w:proofErr w:type="spellStart"/>
            <w:r>
              <w:t>Кузьбіда</w:t>
            </w:r>
            <w:proofErr w:type="spellEnd"/>
            <w:r>
              <w:t xml:space="preserve"> В. М., Жигало І. Я., </w:t>
            </w:r>
            <w:proofErr w:type="spellStart"/>
            <w:r>
              <w:t>Монастирецька</w:t>
            </w:r>
            <w:proofErr w:type="spellEnd"/>
            <w:r>
              <w:t xml:space="preserve"> Н. В., </w:t>
            </w:r>
            <w:proofErr w:type="spellStart"/>
            <w:r>
              <w:t>Пученя</w:t>
            </w:r>
            <w:proofErr w:type="spellEnd"/>
            <w:r>
              <w:t xml:space="preserve"> А. М., </w:t>
            </w:r>
            <w:proofErr w:type="spellStart"/>
            <w:r>
              <w:t>Сабат</w:t>
            </w:r>
            <w:proofErr w:type="spellEnd"/>
            <w:r>
              <w:t xml:space="preserve"> В. О., </w:t>
            </w:r>
            <w:proofErr w:type="spellStart"/>
            <w:r>
              <w:t>Лисятицький</w:t>
            </w:r>
            <w:proofErr w:type="spellEnd"/>
            <w:r>
              <w:t xml:space="preserve"> А. І.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B0ABB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Гудим М. І.,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10066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628 кв. м. вул. Г. Грицая, 14,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B0ABB" w:rsidRDefault="004C3FCE">
            <w:pPr>
              <w:pStyle w:val="70"/>
              <w:framePr w:w="14899" w:h="100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(акт погодження меж)</w:t>
            </w:r>
          </w:p>
        </w:tc>
      </w:tr>
    </w:tbl>
    <w:p w:rsidR="008B0ABB" w:rsidRDefault="004C3FCE">
      <w:pPr>
        <w:pStyle w:val="22"/>
        <w:framePr w:w="86" w:h="230" w:wrap="notBeside" w:vAnchor="text" w:hAnchor="text" w:y="5020"/>
        <w:shd w:val="clear" w:color="auto" w:fill="auto"/>
        <w:spacing w:line="230" w:lineRule="exact"/>
      </w:pPr>
      <w:r>
        <w:t>5</w:t>
      </w:r>
    </w:p>
    <w:p w:rsidR="008B0ABB" w:rsidRDefault="008B0ABB">
      <w:pPr>
        <w:rPr>
          <w:sz w:val="2"/>
          <w:szCs w:val="2"/>
        </w:rPr>
      </w:pPr>
    </w:p>
    <w:p w:rsidR="008B0ABB" w:rsidRDefault="004C3FCE">
      <w:pPr>
        <w:pStyle w:val="30"/>
        <w:shd w:val="clear" w:color="auto" w:fill="auto"/>
        <w:spacing w:line="270" w:lineRule="exact"/>
        <w:ind w:left="3500"/>
      </w:pPr>
      <w:bookmarkStart w:id="2" w:name="bookmark2"/>
      <w:r>
        <w:lastRenderedPageBreak/>
        <w:t>4. Різне</w:t>
      </w:r>
      <w:bookmarkEnd w:id="2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ABB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>ПП «</w:t>
            </w:r>
            <w:proofErr w:type="spellStart"/>
            <w:r>
              <w:t>Ремабуд</w:t>
            </w:r>
            <w:proofErr w:type="spellEnd"/>
            <w:r>
              <w:t xml:space="preserve">» (М. </w:t>
            </w:r>
            <w:proofErr w:type="spellStart"/>
            <w:r>
              <w:t>Андрущакевич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Про припинення права користування земельної ділянки площею 1241 кв. м. вул. Вільде, 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8957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На до вивчення</w:t>
            </w:r>
          </w:p>
        </w:tc>
      </w:tr>
      <w:tr w:rsidR="008B0ABB">
        <w:trPr>
          <w:trHeight w:val="81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>Мешканці буд. 17,19 вул. Шевченка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83" w:lineRule="exact"/>
              <w:ind w:left="120" w:firstLine="0"/>
            </w:pPr>
            <w:r>
              <w:t>Скарга проти надання землі під гараж Баландою 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8957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8B0ABB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>Дрогобицька місцева прокуратура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Про розгляд звернення Попова В. Ф., вул. Шашкевича, 23 щодо приватизації землі Фок М. 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8957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8" w:lineRule="exact"/>
              <w:ind w:left="14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8" w:lineRule="exact"/>
              <w:ind w:firstLine="0"/>
              <w:jc w:val="both"/>
            </w:pPr>
            <w:r>
              <w:t>Про затвердження програми по земельній реформі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895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8" w:lineRule="exact"/>
              <w:ind w:left="140" w:firstLine="0"/>
            </w:pPr>
            <w:r>
              <w:t>Відділ оренди та приватизації комунального майна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>Проект рішення «Про земельні торги»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895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B0ABB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140" w:firstLine="0"/>
            </w:pPr>
            <w:r>
              <w:t>Кооператив «Торговий центр» (Р. Курчик)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Про припинення права оренди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Ш. - </w:t>
            </w:r>
            <w:proofErr w:type="spellStart"/>
            <w:r>
              <w:t>Алейхема</w:t>
            </w:r>
            <w:proofErr w:type="spellEnd"/>
            <w:r>
              <w:t>, 12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895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B0ABB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140" w:firstLine="0"/>
            </w:pPr>
            <w:r>
              <w:t xml:space="preserve">Котик О. Л.,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Укладення договору строкового сервітуту на встановлення торгового </w:t>
            </w:r>
            <w:proofErr w:type="spellStart"/>
            <w:r>
              <w:t>кіоску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 кв.м. для здійснення торгі</w:t>
            </w:r>
            <w:proofErr w:type="gramStart"/>
            <w:r>
              <w:t>вл</w:t>
            </w:r>
            <w:proofErr w:type="gramEnd"/>
            <w:r>
              <w:t>і овочами-фруктами на вул. Коновальця біля маг. «</w:t>
            </w:r>
            <w:proofErr w:type="spellStart"/>
            <w:r>
              <w:t>Іва</w:t>
            </w:r>
            <w:proofErr w:type="spellEnd"/>
            <w:r>
              <w:t>»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8957" w:wrap="notBeside" w:vAnchor="text" w:hAnchor="text" w:x="164" w:y="1"/>
              <w:shd w:val="clear" w:color="auto" w:fill="auto"/>
              <w:spacing w:after="0" w:line="274" w:lineRule="exact"/>
              <w:ind w:left="100"/>
            </w:pPr>
            <w:r>
              <w:t>Відмовити «ЗА» - 2 «Проти» - 3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140" w:firstLine="0"/>
            </w:pPr>
            <w:proofErr w:type="spellStart"/>
            <w:r>
              <w:t>Мацедін</w:t>
            </w:r>
            <w:proofErr w:type="spellEnd"/>
            <w:r>
              <w:t xml:space="preserve"> С. М.,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Щодо </w:t>
            </w:r>
            <w:proofErr w:type="spellStart"/>
            <w:r>
              <w:t>незаконної</w:t>
            </w:r>
            <w:proofErr w:type="spellEnd"/>
            <w:r>
              <w:t xml:space="preserve">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Куць</w:t>
            </w:r>
            <w:proofErr w:type="spellEnd"/>
            <w:r>
              <w:t xml:space="preserve"> К. М., вул. В. Гора, 179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8957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Боднар І. В.,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Щодо </w:t>
            </w:r>
            <w:proofErr w:type="spellStart"/>
            <w:r>
              <w:t>незаконної</w:t>
            </w:r>
            <w:proofErr w:type="spellEnd"/>
            <w:r>
              <w:t xml:space="preserve">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Куць</w:t>
            </w:r>
            <w:proofErr w:type="spellEnd"/>
            <w:r>
              <w:t xml:space="preserve"> К. М., вул. В. Гора, 179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8957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8B0ABB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140" w:firstLine="0"/>
            </w:pPr>
            <w:proofErr w:type="spellStart"/>
            <w:r>
              <w:t>Мацедін</w:t>
            </w:r>
            <w:proofErr w:type="spellEnd"/>
            <w:r>
              <w:t xml:space="preserve"> С. М.,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Про відкликання </w:t>
            </w:r>
            <w:proofErr w:type="gramStart"/>
            <w:r>
              <w:t>п</w:t>
            </w:r>
            <w:proofErr w:type="gramEnd"/>
            <w:r>
              <w:t xml:space="preserve">ідпису від заяви - згоди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Куць</w:t>
            </w:r>
            <w:proofErr w:type="spellEnd"/>
            <w:r>
              <w:t xml:space="preserve"> К.М.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8957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8B0ABB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Боднар І. В.,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Про відкликання </w:t>
            </w:r>
            <w:proofErr w:type="gramStart"/>
            <w:r>
              <w:t>п</w:t>
            </w:r>
            <w:proofErr w:type="gramEnd"/>
            <w:r>
              <w:t xml:space="preserve">ідпису від заяви - згоди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приватизації</w:t>
            </w:r>
            <w:proofErr w:type="spellEnd"/>
            <w:r>
              <w:t xml:space="preserve"> </w:t>
            </w:r>
            <w:proofErr w:type="spellStart"/>
            <w:r>
              <w:t>землі</w:t>
            </w:r>
            <w:proofErr w:type="spellEnd"/>
            <w:r>
              <w:t xml:space="preserve"> </w:t>
            </w:r>
            <w:proofErr w:type="spellStart"/>
            <w:r>
              <w:t>Куць</w:t>
            </w:r>
            <w:proofErr w:type="spellEnd"/>
            <w:r>
              <w:t xml:space="preserve"> К.М.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8957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  <w:tr w:rsidR="008B0ABB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left="140" w:firstLine="0"/>
            </w:pPr>
            <w:proofErr w:type="spellStart"/>
            <w:r>
              <w:t>Лаврик</w:t>
            </w:r>
            <w:proofErr w:type="spellEnd"/>
            <w:r>
              <w:t xml:space="preserve"> Л.В., </w:t>
            </w:r>
            <w:proofErr w:type="spellStart"/>
            <w:r>
              <w:t>Лаврик</w:t>
            </w:r>
            <w:proofErr w:type="spellEnd"/>
            <w:r>
              <w:t xml:space="preserve"> О.С., </w:t>
            </w:r>
            <w:r w:rsidR="00E732EF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Дозвіл на 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 кв.м. </w:t>
            </w:r>
            <w:proofErr w:type="spellStart"/>
            <w:r>
              <w:t>вул.В.Гора</w:t>
            </w:r>
            <w:proofErr w:type="spellEnd"/>
            <w:r>
              <w:t xml:space="preserve">, 179 </w:t>
            </w:r>
            <w:proofErr w:type="spellStart"/>
            <w:proofErr w:type="gramStart"/>
            <w:r>
              <w:t>п</w:t>
            </w:r>
            <w:proofErr w:type="gramEnd"/>
            <w:r>
              <w:t>ід</w:t>
            </w:r>
            <w:proofErr w:type="spellEnd"/>
            <w:r>
              <w:t xml:space="preserve"> гараж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40"/>
              <w:framePr w:w="14899" w:h="8957" w:wrap="notBeside" w:vAnchor="text" w:hAnchor="text" w:x="164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8B0ABB">
        <w:trPr>
          <w:trHeight w:val="2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4.13.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>ОСББ «Юність-2» вул.Ю.Дрогобича,30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a5"/>
              <w:framePr w:w="14899" w:h="8957" w:wrap="notBeside" w:vAnchor="text" w:hAnchor="text" w:x="164" w:y="1"/>
              <w:shd w:val="clear" w:color="auto" w:fill="auto"/>
              <w:spacing w:line="240" w:lineRule="auto"/>
              <w:ind w:firstLine="0"/>
              <w:jc w:val="both"/>
            </w:pPr>
            <w:r>
              <w:t>Запит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ABB" w:rsidRDefault="004C3FCE">
            <w:pPr>
              <w:pStyle w:val="50"/>
              <w:framePr w:w="14899" w:h="8957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До відома</w:t>
            </w:r>
          </w:p>
        </w:tc>
      </w:tr>
    </w:tbl>
    <w:p w:rsidR="008B0ABB" w:rsidRDefault="004C3FCE">
      <w:pPr>
        <w:pStyle w:val="a9"/>
        <w:framePr w:w="6029" w:h="515" w:wrap="notBeside" w:vAnchor="text" w:hAnchor="text" w:x="327" w:y="8995"/>
        <w:shd w:val="clear" w:color="auto" w:fill="auto"/>
        <w:spacing w:after="0" w:line="230" w:lineRule="exact"/>
      </w:pPr>
      <w:r>
        <w:t>Зауважень та застережень не надходило.</w:t>
      </w:r>
    </w:p>
    <w:p w:rsidR="008B0ABB" w:rsidRDefault="004C3FCE">
      <w:pPr>
        <w:pStyle w:val="a9"/>
        <w:framePr w:w="6029" w:h="515" w:wrap="notBeside" w:vAnchor="text" w:hAnchor="text" w:x="327" w:y="8995"/>
        <w:shd w:val="clear" w:color="auto" w:fill="auto"/>
        <w:spacing w:after="0" w:line="230" w:lineRule="exact"/>
      </w:pPr>
      <w:r>
        <w:t>Кожен листок підписаний головою та секретарем комісії.</w:t>
      </w:r>
    </w:p>
    <w:p w:rsidR="008B0ABB" w:rsidRDefault="004C3FCE">
      <w:pPr>
        <w:pStyle w:val="22"/>
        <w:framePr w:w="96" w:h="230" w:wrap="notBeside" w:vAnchor="text" w:hAnchor="text" w:y="4703"/>
        <w:shd w:val="clear" w:color="auto" w:fill="auto"/>
        <w:spacing w:line="230" w:lineRule="exact"/>
      </w:pPr>
      <w:r>
        <w:t>6</w:t>
      </w:r>
    </w:p>
    <w:p w:rsidR="008B0ABB" w:rsidRDefault="008B0ABB">
      <w:pPr>
        <w:rPr>
          <w:sz w:val="2"/>
          <w:szCs w:val="2"/>
        </w:rPr>
        <w:sectPr w:rsidR="008B0ABB">
          <w:type w:val="continuous"/>
          <w:pgSz w:w="16837" w:h="11905" w:orient="landscape"/>
          <w:pgMar w:top="390" w:right="822" w:bottom="1083" w:left="752" w:header="0" w:footer="3" w:gutter="0"/>
          <w:cols w:space="720"/>
          <w:noEndnote/>
          <w:docGrid w:linePitch="360"/>
        </w:sectPr>
      </w:pPr>
    </w:p>
    <w:p w:rsidR="008B0ABB" w:rsidRDefault="004C3FCE">
      <w:pPr>
        <w:pStyle w:val="a5"/>
        <w:framePr w:h="230" w:wrap="notBeside" w:vAnchor="text" w:hAnchor="margin" w:x="-335" w:y="4962"/>
        <w:shd w:val="clear" w:color="auto" w:fill="auto"/>
        <w:spacing w:line="230" w:lineRule="exact"/>
        <w:ind w:firstLine="0"/>
      </w:pPr>
      <w:r>
        <w:lastRenderedPageBreak/>
        <w:t>7</w:t>
      </w:r>
    </w:p>
    <w:p w:rsidR="008B0ABB" w:rsidRDefault="004C3FCE">
      <w:pPr>
        <w:pStyle w:val="40"/>
        <w:shd w:val="clear" w:color="auto" w:fill="auto"/>
        <w:tabs>
          <w:tab w:val="left" w:pos="8957"/>
        </w:tabs>
        <w:spacing w:after="848" w:line="220" w:lineRule="exact"/>
      </w:pPr>
      <w:r>
        <w:t>Голова комісії:</w:t>
      </w:r>
      <w:r>
        <w:tab/>
        <w:t>Балог О.Б.</w:t>
      </w:r>
    </w:p>
    <w:p w:rsidR="008B0ABB" w:rsidRDefault="004C3FCE">
      <w:pPr>
        <w:pStyle w:val="40"/>
        <w:shd w:val="clear" w:color="auto" w:fill="auto"/>
        <w:tabs>
          <w:tab w:val="left" w:pos="8952"/>
        </w:tabs>
        <w:spacing w:line="220" w:lineRule="exact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tab/>
      </w:r>
      <w:proofErr w:type="spellStart"/>
      <w:r>
        <w:t>Дзюрах</w:t>
      </w:r>
      <w:proofErr w:type="spellEnd"/>
      <w:r>
        <w:t xml:space="preserve"> І.В.</w:t>
      </w:r>
    </w:p>
    <w:sectPr w:rsidR="008B0ABB" w:rsidSect="008B0ABB">
      <w:pgSz w:w="16837" w:h="11905" w:orient="landscape"/>
      <w:pgMar w:top="488" w:right="5165" w:bottom="6272" w:left="11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14E" w:rsidRDefault="0082114E" w:rsidP="008B0ABB">
      <w:r>
        <w:separator/>
      </w:r>
    </w:p>
  </w:endnote>
  <w:endnote w:type="continuationSeparator" w:id="0">
    <w:p w:rsidR="0082114E" w:rsidRDefault="0082114E" w:rsidP="008B0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14E" w:rsidRDefault="0082114E"/>
  </w:footnote>
  <w:footnote w:type="continuationSeparator" w:id="0">
    <w:p w:rsidR="0082114E" w:rsidRDefault="0082114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B0ABB"/>
    <w:rsid w:val="00310850"/>
    <w:rsid w:val="004C3FCE"/>
    <w:rsid w:val="0082114E"/>
    <w:rsid w:val="008B0ABB"/>
    <w:rsid w:val="00DF6D23"/>
    <w:rsid w:val="00E7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0AB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0ABB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8B0ABB"/>
    <w:rPr>
      <w:i/>
      <w:iCs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ий текст_"/>
    <w:basedOn w:val="a0"/>
    <w:link w:val="a5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8B0ABB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8B0ABB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8B0ABB"/>
    <w:rPr>
      <w:b/>
      <w:bCs/>
      <w:spacing w:val="0"/>
    </w:rPr>
  </w:style>
  <w:style w:type="character" w:customStyle="1" w:styleId="62">
    <w:name w:val="Основний текст (6)"/>
    <w:basedOn w:val="6"/>
    <w:rsid w:val="008B0ABB"/>
    <w:rPr>
      <w:u w:val="single"/>
    </w:rPr>
  </w:style>
  <w:style w:type="character" w:customStyle="1" w:styleId="2">
    <w:name w:val="Основний текст (2)_"/>
    <w:basedOn w:val="a0"/>
    <w:link w:val="20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7">
    <w:name w:val="Основний текст (7)_"/>
    <w:basedOn w:val="a0"/>
    <w:link w:val="70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">
    <w:name w:val="Основний текст (9)_"/>
    <w:basedOn w:val="a0"/>
    <w:link w:val="90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">
    <w:name w:val="Заголовок №1"/>
    <w:basedOn w:val="1"/>
    <w:rsid w:val="008B0ABB"/>
    <w:rPr>
      <w:u w:val="single"/>
    </w:rPr>
  </w:style>
  <w:style w:type="character" w:customStyle="1" w:styleId="a8">
    <w:name w:val="Підпис до таблиці_"/>
    <w:basedOn w:val="a0"/>
    <w:link w:val="a9"/>
    <w:rsid w:val="008B0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8B0A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rsid w:val="008B0ABB"/>
    <w:pPr>
      <w:shd w:val="clear" w:color="auto" w:fill="FFFFFF"/>
      <w:spacing w:after="60" w:line="293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8B0ABB"/>
    <w:pPr>
      <w:shd w:val="clear" w:color="auto" w:fill="FFFFFF"/>
      <w:spacing w:before="60" w:after="60" w:line="0" w:lineRule="atLeast"/>
      <w:ind w:hanging="44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Основний текст"/>
    <w:basedOn w:val="a"/>
    <w:link w:val="a4"/>
    <w:rsid w:val="008B0ABB"/>
    <w:pPr>
      <w:shd w:val="clear" w:color="auto" w:fill="FFFFFF"/>
      <w:spacing w:line="0" w:lineRule="atLeast"/>
      <w:ind w:hanging="44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8B0AB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8B0A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8B0ABB"/>
    <w:pPr>
      <w:shd w:val="clear" w:color="auto" w:fill="FFFFFF"/>
      <w:spacing w:before="300" w:after="300" w:line="0" w:lineRule="atLeast"/>
      <w:ind w:hanging="60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8B0ABB"/>
    <w:pPr>
      <w:shd w:val="clear" w:color="auto" w:fill="FFFFFF"/>
      <w:spacing w:line="254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70">
    <w:name w:val="Основний текст (7)"/>
    <w:basedOn w:val="a"/>
    <w:link w:val="7"/>
    <w:rsid w:val="008B0ABB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8B0A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90">
    <w:name w:val="Основний текст (9)"/>
    <w:basedOn w:val="a"/>
    <w:link w:val="9"/>
    <w:rsid w:val="008B0A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ідпис до таблиці"/>
    <w:basedOn w:val="a"/>
    <w:link w:val="a8"/>
    <w:rsid w:val="008B0ABB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1640</Words>
  <Characters>9350</Characters>
  <Application>Microsoft Office Word</Application>
  <DocSecurity>0</DocSecurity>
  <Lines>77</Lines>
  <Paragraphs>21</Paragraphs>
  <ScaleCrop>false</ScaleCrop>
  <Company>DMR</Company>
  <LinksUpToDate>false</LinksUpToDate>
  <CharactersWithSpaces>10969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2024-09-17T07:58:00Z</dcterms:created>
  <dcterms:modified xsi:type="dcterms:W3CDTF">2024-09-17T08:10:00Z</dcterms:modified>
</cp:coreProperties>
</file>