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29" w:rsidRDefault="00D909EF">
      <w:pPr>
        <w:pStyle w:val="40"/>
        <w:shd w:val="clear" w:color="auto" w:fill="auto"/>
        <w:spacing w:line="298" w:lineRule="exact"/>
        <w:ind w:left="6580"/>
      </w:pPr>
      <w:bookmarkStart w:id="0" w:name="bookmark0"/>
      <w:r>
        <w:t>ПРОТОКОЛ № 19</w:t>
      </w:r>
      <w:bookmarkEnd w:id="0"/>
    </w:p>
    <w:p w:rsidR="00AD2229" w:rsidRDefault="00D909EF">
      <w:pPr>
        <w:pStyle w:val="50"/>
        <w:shd w:val="clear" w:color="auto" w:fill="auto"/>
        <w:tabs>
          <w:tab w:val="left" w:pos="12637"/>
        </w:tabs>
        <w:spacing w:after="114"/>
        <w:ind w:left="320" w:right="680" w:firstLine="2740"/>
      </w:pPr>
      <w:r>
        <w:t xml:space="preserve">засідання постійної комісії ради з питань регулювання земельних відносин </w:t>
      </w:r>
      <w:r>
        <w:rPr>
          <w:rStyle w:val="51"/>
        </w:rPr>
        <w:t>місто Дрогобич</w:t>
      </w:r>
      <w:r>
        <w:rPr>
          <w:rStyle w:val="51"/>
        </w:rPr>
        <w:tab/>
        <w:t>14 квітня 2016 р.</w:t>
      </w:r>
    </w:p>
    <w:p w:rsidR="00AD2229" w:rsidRDefault="00D909EF">
      <w:pPr>
        <w:pStyle w:val="40"/>
        <w:shd w:val="clear" w:color="auto" w:fill="auto"/>
        <w:spacing w:line="230" w:lineRule="exact"/>
        <w:ind w:left="320"/>
      </w:pPr>
      <w:r>
        <w:t>ПРИСУТНІ:</w:t>
      </w:r>
    </w:p>
    <w:p w:rsidR="00AD2229" w:rsidRDefault="00D909EF">
      <w:pPr>
        <w:pStyle w:val="60"/>
        <w:shd w:val="clear" w:color="auto" w:fill="auto"/>
        <w:spacing w:before="0"/>
        <w:ind w:left="320" w:right="7720"/>
      </w:pPr>
      <w:r>
        <w:t>Голова постійної комісії:</w:t>
      </w:r>
      <w:r>
        <w:rPr>
          <w:rStyle w:val="6115pt"/>
        </w:rPr>
        <w:t xml:space="preserve"> </w:t>
      </w:r>
      <w:r>
        <w:rPr>
          <w:rStyle w:val="6115pt0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6115pt"/>
        </w:rPr>
        <w:t xml:space="preserve"> </w:t>
      </w:r>
      <w:r>
        <w:rPr>
          <w:rStyle w:val="6115pt0"/>
        </w:rPr>
        <w:t xml:space="preserve">Вітульська Марія Іванівна </w:t>
      </w:r>
      <w:r>
        <w:t>Секретар постійної комісії:</w:t>
      </w:r>
      <w:r>
        <w:rPr>
          <w:rStyle w:val="6115pt"/>
        </w:rPr>
        <w:t xml:space="preserve"> </w:t>
      </w:r>
      <w:proofErr w:type="spellStart"/>
      <w:r>
        <w:rPr>
          <w:rStyle w:val="6115pt0"/>
        </w:rPr>
        <w:t>Дзюрах</w:t>
      </w:r>
      <w:proofErr w:type="spellEnd"/>
      <w:r>
        <w:rPr>
          <w:rStyle w:val="6115pt0"/>
        </w:rPr>
        <w:t xml:space="preserve"> Ірина Василівна</w:t>
      </w:r>
    </w:p>
    <w:p w:rsidR="00AD2229" w:rsidRDefault="00D909EF">
      <w:pPr>
        <w:pStyle w:val="40"/>
        <w:shd w:val="clear" w:color="auto" w:fill="auto"/>
        <w:tabs>
          <w:tab w:val="left" w:leader="hyphen" w:pos="1866"/>
        </w:tabs>
        <w:spacing w:after="56" w:line="298" w:lineRule="exact"/>
        <w:ind w:left="320" w:right="4660"/>
      </w:pPr>
      <w:r>
        <w:rPr>
          <w:rStyle w:val="412pt"/>
        </w:rPr>
        <w:t>Члени постійної комісії:</w:t>
      </w:r>
      <w:r>
        <w:t xml:space="preserve"> </w:t>
      </w:r>
      <w:proofErr w:type="spellStart"/>
      <w:r>
        <w:rPr>
          <w:rStyle w:val="41"/>
        </w:rPr>
        <w:t>Муль</w:t>
      </w:r>
      <w:proofErr w:type="spellEnd"/>
      <w:r>
        <w:rPr>
          <w:rStyle w:val="41"/>
        </w:rPr>
        <w:t xml:space="preserve"> Роман Миколайович; Броварський Назарій Ярославович </w:t>
      </w:r>
      <w:r>
        <w:t>Відсутні:</w:t>
      </w:r>
      <w:r>
        <w:rPr>
          <w:rStyle w:val="41"/>
        </w:rPr>
        <w:tab/>
      </w:r>
    </w:p>
    <w:p w:rsidR="00AD2229" w:rsidRDefault="00D909EF">
      <w:pPr>
        <w:pStyle w:val="60"/>
        <w:shd w:val="clear" w:color="auto" w:fill="auto"/>
        <w:spacing w:before="0" w:after="64" w:line="302" w:lineRule="exact"/>
        <w:ind w:left="320" w:right="320"/>
      </w:pPr>
      <w:r>
        <w:rPr>
          <w:rStyle w:val="6115pt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</w:t>
      </w:r>
      <w:r>
        <w:t>громадськість.</w:t>
      </w:r>
      <w:r>
        <w:rPr>
          <w:rStyle w:val="6115pt1"/>
        </w:rPr>
        <w:t xml:space="preserve"> Присутні: радник міського голови з питань оренди приватизації та комунального майна Урбан Р.В.</w:t>
      </w:r>
    </w:p>
    <w:p w:rsidR="00AD2229" w:rsidRDefault="00D909EF">
      <w:pPr>
        <w:pStyle w:val="40"/>
        <w:shd w:val="clear" w:color="auto" w:fill="auto"/>
        <w:spacing w:line="298" w:lineRule="exact"/>
      </w:pPr>
      <w:r>
        <w:rPr>
          <w:rStyle w:val="42"/>
        </w:rPr>
        <w:t>1</w:t>
      </w:r>
      <w:r>
        <w:t xml:space="preserve"> Присутні від громадськості: </w:t>
      </w:r>
      <w:proofErr w:type="spellStart"/>
      <w:r>
        <w:t>Фаєк</w:t>
      </w:r>
      <w:proofErr w:type="spellEnd"/>
      <w:r>
        <w:t xml:space="preserve"> З.І., Мельник А.М., </w:t>
      </w:r>
      <w:proofErr w:type="spellStart"/>
      <w:r>
        <w:t>Куць</w:t>
      </w:r>
      <w:proofErr w:type="spellEnd"/>
      <w:r>
        <w:t xml:space="preserve"> К.М.</w:t>
      </w:r>
    </w:p>
    <w:p w:rsidR="00AD2229" w:rsidRDefault="00D909EF">
      <w:pPr>
        <w:pStyle w:val="60"/>
        <w:shd w:val="clear" w:color="auto" w:fill="auto"/>
        <w:spacing w:before="0" w:after="241" w:line="298" w:lineRule="exact"/>
        <w:ind w:left="1040" w:right="1160"/>
      </w:pPr>
      <w:r>
        <w:t>Голова постійної комісії Балог О.Б. озвучив, що є кворум та поставив на голосуван</w:t>
      </w:r>
      <w:r>
        <w:t>ня затвердження порядку денного. 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AD2229">
        <w:tblPrEx>
          <w:tblCellMar>
            <w:top w:w="0" w:type="dxa"/>
            <w:bottom w:w="0" w:type="dxa"/>
          </w:tblCellMar>
        </w:tblPrEx>
        <w:trPr>
          <w:trHeight w:val="6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rap="notBeside" w:vAnchor="text" w:hAnchor="text" w:xAlign="center" w:y="1"/>
              <w:shd w:val="clear" w:color="auto" w:fill="auto"/>
              <w:ind w:left="22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D2229" w:rsidRDefault="00D909EF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620"/>
            </w:pPr>
            <w:r>
              <w:t>1. Про продовження терміну оренди та надання в оренду земельних ділянок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Хомич М.І., </w:t>
            </w:r>
            <w:r w:rsidR="004A5101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22 кв. м., вул. П. Орлика для обслуговування торгового павільйону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rap="notBeside" w:vAnchor="text" w:hAnchor="text" w:xAlign="center" w:y="1"/>
              <w:shd w:val="clear" w:color="auto" w:fill="auto"/>
              <w:ind w:left="10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</w:pPr>
            <w:r>
              <w:t xml:space="preserve">(у відповідності до діючої нормативно-грошової оцінки на </w:t>
            </w:r>
            <w:r>
              <w:rPr>
                <w:rStyle w:val="a6"/>
              </w:rPr>
              <w:t>три</w:t>
            </w:r>
            <w:r>
              <w:t xml:space="preserve"> роки)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1111 крамниця «Пролісок» (В. Левицький)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9 кв. м., вул. Малий Ринок для обслуговування торгового кіоску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виїзд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Левицький В.Р., </w:t>
            </w:r>
            <w:r w:rsidR="004A5101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10 кв. м., вул. Малий Ринок для обслуговування торгового кіоску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На виїзд</w:t>
            </w:r>
          </w:p>
        </w:tc>
      </w:tr>
    </w:tbl>
    <w:p w:rsidR="00AD2229" w:rsidRDefault="00AD222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AD2229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lastRenderedPageBreak/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1111 «Фортуна бізнес» (І. Копач)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Продовження терміну оренди земельної ділянки площею 168 кв. м., вул. </w:t>
            </w:r>
            <w:proofErr w:type="spellStart"/>
            <w:r>
              <w:t>Завалля</w:t>
            </w:r>
            <w:proofErr w:type="spellEnd"/>
            <w:r>
              <w:t>, 13 а, для будівництва нотаріальної контори з житлом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виїзд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>
              <w:t>1.5.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Некрасова І.В., </w:t>
            </w:r>
            <w:r w:rsidR="004A5101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Продовження терміну оренди земельної ділянки площею 65 кв. м., вул. М. Грушевського, 59/5 для обслуговування торгового павільйону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AD2229" w:rsidRDefault="00AD2229">
      <w:pPr>
        <w:rPr>
          <w:sz w:val="2"/>
          <w:szCs w:val="2"/>
        </w:rPr>
      </w:pPr>
    </w:p>
    <w:p w:rsidR="00AD2229" w:rsidRDefault="00D909EF">
      <w:pPr>
        <w:pStyle w:val="10"/>
        <w:keepNext/>
        <w:keepLines/>
        <w:shd w:val="clear" w:color="auto" w:fill="auto"/>
        <w:ind w:left="3900" w:right="3860"/>
      </w:pPr>
      <w:bookmarkStart w:id="1" w:name="bookmark1"/>
      <w:r>
        <w:lastRenderedPageBreak/>
        <w:t>2. Про надання дозволу на розроблення матеріалів проектів відведення та технічної документації на земельні ділянки</w:t>
      </w:r>
      <w:bookmarkEnd w:id="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Дунь Ю.М., </w:t>
            </w:r>
            <w:r w:rsidR="004A5101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440 кв. м. у СТ «Здоров'я»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7906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</w:t>
            </w:r>
            <w:r>
              <w:t>і</w:t>
            </w:r>
          </w:p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Гаркої</w:t>
            </w:r>
            <w:proofErr w:type="spellEnd"/>
            <w:r>
              <w:t xml:space="preserve"> А.В.,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400 кв. м. у СТ «Здоров'я»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7906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Бойко В.С.,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804 кв. м. вул. </w:t>
            </w:r>
            <w:proofErr w:type="spellStart"/>
            <w:r>
              <w:t>Холмська</w:t>
            </w:r>
            <w:proofErr w:type="spellEnd"/>
            <w:r>
              <w:t>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="14981" w:h="7906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На виїзд</w:t>
            </w:r>
          </w:p>
          <w:p w:rsidR="00AD2229" w:rsidRDefault="00D909EF">
            <w:pPr>
              <w:pStyle w:val="70"/>
              <w:framePr w:w="14981" w:h="7906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(не співпадають дані адреси)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Муц</w:t>
            </w:r>
            <w:proofErr w:type="spellEnd"/>
            <w:r>
              <w:t xml:space="preserve"> Г.Р.,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вул. І. Франка, 330,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7906" w:wrap="notBeside" w:vAnchor="text" w:hAnchor="text" w:x="212" w:y="1"/>
              <w:shd w:val="clear" w:color="auto" w:fill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Погодили одноголосно (площею 1000 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Мазур Р.Т.,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вул. І. Франка, 77,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7906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Мазур Р.Т.,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971 кв. м. вул. І. Франка, 77,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виїзд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Чапля Н.Б.,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360 кв. м.</w:t>
            </w:r>
          </w:p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пр. Промисловий, 12,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виїзд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Гнатко П.М.,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374 кв. м. вул. Г. Брама, 78,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50"/>
              <w:framePr w:w="14981" w:h="7906" w:wrap="notBeside" w:vAnchor="text" w:hAnchor="text" w:x="212" w:y="1"/>
              <w:shd w:val="clear" w:color="auto" w:fill="auto"/>
              <w:spacing w:after="0" w:line="274" w:lineRule="exact"/>
              <w:ind w:left="120"/>
            </w:pPr>
            <w:r>
              <w:t>На до вивчення</w:t>
            </w:r>
          </w:p>
          <w:p w:rsidR="00AD2229" w:rsidRDefault="00D909EF">
            <w:pPr>
              <w:pStyle w:val="70"/>
              <w:framePr w:w="14981" w:h="7906" w:wrap="notBeside" w:vAnchor="text" w:hAnchor="text" w:x="212" w:y="1"/>
              <w:shd w:val="clear" w:color="auto" w:fill="auto"/>
              <w:ind w:left="120"/>
            </w:pPr>
            <w:r>
              <w:t>(донести правовстановлюючі документи)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Даців</w:t>
            </w:r>
            <w:proofErr w:type="spellEnd"/>
            <w:r>
              <w:t xml:space="preserve"> Р.І.,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570 кв. м. вул. Нагірна, 22,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50"/>
              <w:framePr w:w="14981" w:h="7906" w:wrap="notBeside" w:vAnchor="text" w:hAnchor="text" w:x="212" w:y="1"/>
              <w:shd w:val="clear" w:color="auto" w:fill="auto"/>
              <w:spacing w:after="0" w:line="274" w:lineRule="exact"/>
              <w:ind w:left="120"/>
            </w:pPr>
            <w:r>
              <w:t>На до вивчення</w:t>
            </w:r>
          </w:p>
          <w:p w:rsidR="00AD2229" w:rsidRDefault="00D909EF">
            <w:pPr>
              <w:pStyle w:val="70"/>
              <w:framePr w:w="14981" w:h="7906" w:wrap="notBeside" w:vAnchor="text" w:hAnchor="text" w:x="212" w:y="1"/>
              <w:shd w:val="clear" w:color="auto" w:fill="auto"/>
              <w:ind w:left="120"/>
            </w:pPr>
            <w:r>
              <w:t>(донести правовстановлюючі документи)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Фарбітник</w:t>
            </w:r>
            <w:proofErr w:type="spellEnd"/>
            <w:r>
              <w:t xml:space="preserve"> К.А.,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вул. </w:t>
            </w:r>
            <w:proofErr w:type="spellStart"/>
            <w:r>
              <w:t>Рихтицька</w:t>
            </w:r>
            <w:proofErr w:type="spellEnd"/>
            <w:r>
              <w:t>, 23,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7906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4" w:lineRule="exact"/>
              <w:ind w:left="120"/>
            </w:pPr>
            <w:proofErr w:type="spellStart"/>
            <w:r>
              <w:t>Чарнош</w:t>
            </w:r>
            <w:proofErr w:type="spellEnd"/>
            <w:r>
              <w:t xml:space="preserve"> І.Я., </w:t>
            </w:r>
            <w:proofErr w:type="spellStart"/>
            <w:r>
              <w:t>Чарнош</w:t>
            </w:r>
            <w:proofErr w:type="spellEnd"/>
            <w:r>
              <w:t xml:space="preserve"> А.Я., </w:t>
            </w:r>
            <w:proofErr w:type="spellStart"/>
            <w:r>
              <w:t>Сопотницька</w:t>
            </w:r>
            <w:proofErr w:type="spellEnd"/>
            <w:r>
              <w:t xml:space="preserve"> Г.М., </w:t>
            </w:r>
            <w:proofErr w:type="spellStart"/>
            <w:r>
              <w:t>Антонченко</w:t>
            </w:r>
            <w:proofErr w:type="spellEnd"/>
            <w:r>
              <w:t xml:space="preserve"> І.Р., Лобода Р.Р., </w:t>
            </w:r>
            <w:proofErr w:type="spellStart"/>
            <w:r>
              <w:t>Антонченко</w:t>
            </w:r>
            <w:proofErr w:type="spellEnd"/>
            <w:r>
              <w:t xml:space="preserve"> М.В., Фок М.М.,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Земельну ділянку площею 693 кв. м. вул. Шашкевича, 29,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7906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220"/>
            </w:pPr>
            <w:r>
              <w:t>2.12.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4B7576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Вайда П.В.,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Земельну ділянку площею 600 кв. м.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7906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AD2229" w:rsidRDefault="00D909EF">
      <w:pPr>
        <w:pStyle w:val="22"/>
        <w:framePr w:w="106" w:h="230" w:wrap="notBeside" w:vAnchor="text" w:hAnchor="text" w:y="2621"/>
        <w:shd w:val="clear" w:color="auto" w:fill="auto"/>
        <w:spacing w:line="230" w:lineRule="exact"/>
      </w:pPr>
      <w:r>
        <w:t>2</w:t>
      </w:r>
    </w:p>
    <w:p w:rsidR="00AD2229" w:rsidRDefault="00AD2229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AD222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AD2229">
            <w:pPr>
              <w:framePr w:w="14981" w:h="10109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AD2229">
            <w:pPr>
              <w:framePr w:w="14981" w:h="10109" w:wrap="notBeside" w:vAnchor="text" w:hAnchor="text" w:x="203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пров. Тепличний,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4 «ЗА»; 1-«Утримався»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Кустенко</w:t>
            </w:r>
            <w:proofErr w:type="spellEnd"/>
            <w:r>
              <w:t xml:space="preserve"> В.В.,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905 кв. м. вул. </w:t>
            </w:r>
            <w:proofErr w:type="spellStart"/>
            <w:r>
              <w:t>Залужанська</w:t>
            </w:r>
            <w:proofErr w:type="spellEnd"/>
            <w:r>
              <w:t>, 23,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Куць</w:t>
            </w:r>
            <w:proofErr w:type="spellEnd"/>
            <w:r>
              <w:t xml:space="preserve"> К.М.,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50 кв. м. вул. В. Гора, (біля будинку №179) для будівництва та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Подуфалова</w:t>
            </w:r>
            <w:proofErr w:type="spellEnd"/>
            <w:r>
              <w:t xml:space="preserve"> Л.С.,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764 кв. м. вул. П. Орлика,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50"/>
              <w:framePr w:w="14981" w:h="10109" w:wrap="notBeside" w:vAnchor="text" w:hAnchor="text" w:x="203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.2.16.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Сегін</w:t>
            </w:r>
            <w:proofErr w:type="spellEnd"/>
            <w:r>
              <w:t xml:space="preserve"> Р.І.,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572 кв. м.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вул. Станіславського,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50"/>
              <w:framePr w:w="14981" w:h="10109" w:wrap="notBeside" w:vAnchor="text" w:hAnchor="text" w:x="203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Борис О.І., Лев Т.Б.,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167 кв. м.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вул. С. Стрільців, 46,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1- «Утримався»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Кишеня М.В.,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1000 кв. м. вул. </w:t>
            </w:r>
            <w:proofErr w:type="spellStart"/>
            <w:r>
              <w:t>Холмська</w:t>
            </w:r>
            <w:proofErr w:type="spellEnd"/>
            <w:r>
              <w:t>, 6/1,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виїзд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2.19.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Кишеня М.В.,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Земельну ділянку площею 459 кв. м.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 xml:space="preserve">вул. </w:t>
            </w:r>
            <w:proofErr w:type="spellStart"/>
            <w:r>
              <w:t>Холмська</w:t>
            </w:r>
            <w:proofErr w:type="spellEnd"/>
            <w:r>
              <w:t>, 6/1, для ведення садівництва.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На виїзд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 xml:space="preserve">Романів О.В., Романів С.М., Романів Х.С.,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734 кв. м. вул. В. Стуса, 19,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2.21.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Кокотайло</w:t>
            </w:r>
            <w:proofErr w:type="spellEnd"/>
            <w:r>
              <w:t xml:space="preserve"> Й.А., </w:t>
            </w:r>
            <w:proofErr w:type="spellStart"/>
            <w:r>
              <w:t>Процак</w:t>
            </w:r>
            <w:proofErr w:type="spellEnd"/>
            <w:r>
              <w:t xml:space="preserve"> М.Є.,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Земельну ділянку площею 709 кв. м.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вул. Гоголя, 3/1 для ОЖБ в спільну сумісну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8" w:lineRule="exact"/>
              <w:ind w:left="120"/>
            </w:pPr>
            <w:r>
              <w:t>власність.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2.22.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Сенів</w:t>
            </w:r>
            <w:proofErr w:type="spellEnd"/>
            <w:r>
              <w:t xml:space="preserve"> В.В.,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444 кв. м. вул. Плебанія, 3,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2.23.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Сов'</w:t>
            </w:r>
            <w:r>
              <w:t>як</w:t>
            </w:r>
            <w:proofErr w:type="spellEnd"/>
            <w:r>
              <w:t xml:space="preserve"> І.В., </w:t>
            </w:r>
            <w:proofErr w:type="spellStart"/>
            <w:r>
              <w:t>Комишан</w:t>
            </w:r>
            <w:proofErr w:type="spellEnd"/>
            <w:r>
              <w:t xml:space="preserve"> М.К.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520 кв. м. вул. Зарічна, 6,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2.24.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Шумада</w:t>
            </w:r>
            <w:proofErr w:type="spellEnd"/>
            <w:r>
              <w:t xml:space="preserve"> С.В.,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230 кв. м. вул. Гайдамацька, 28, для обслуговування нежитлових приміщень.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981" w:h="10109" w:wrap="notBeside" w:vAnchor="text" w:hAnchor="text" w:x="203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2.25.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 xml:space="preserve">Відділ культури та мистецтв (О. </w:t>
            </w:r>
            <w:proofErr w:type="spellStart"/>
            <w:r>
              <w:t>Яводчак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Земельну ділянку площею 2 га.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вул. М. Грушевського, 16, для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>створення музею народної архітектури та побуту</w:t>
            </w:r>
          </w:p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74" w:lineRule="exact"/>
              <w:ind w:left="120"/>
            </w:pPr>
            <w:r>
              <w:t xml:space="preserve">«Бойківський </w:t>
            </w:r>
            <w:proofErr w:type="spellStart"/>
            <w:r>
              <w:t>скансен</w:t>
            </w:r>
            <w:proofErr w:type="spellEnd"/>
            <w:r>
              <w:t>».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20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2.26.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Зварич</w:t>
            </w:r>
            <w:proofErr w:type="spellEnd"/>
            <w:r>
              <w:t xml:space="preserve"> О.І.,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760 кв. м. вул. П. Орлика,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50"/>
              <w:framePr w:w="14981" w:h="10109" w:wrap="notBeside" w:vAnchor="text" w:hAnchor="text" w:x="203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80"/>
            </w:pPr>
            <w:r>
              <w:t>2.27.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40" w:lineRule="auto"/>
              <w:ind w:left="120"/>
            </w:pPr>
            <w:proofErr w:type="spellStart"/>
            <w:r>
              <w:t>Проць</w:t>
            </w:r>
            <w:proofErr w:type="spellEnd"/>
            <w:r>
              <w:t xml:space="preserve"> В.Р.,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981" w:h="10109" w:wrap="notBeside" w:vAnchor="text" w:hAnchor="text" w:x="203" w:y="1"/>
              <w:shd w:val="clear" w:color="auto" w:fill="auto"/>
              <w:spacing w:line="283" w:lineRule="exact"/>
              <w:ind w:left="120"/>
            </w:pPr>
            <w:r>
              <w:t>Земельну ділянку площею 779 кв. м. вул. П. Орлика,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50"/>
              <w:framePr w:w="14981" w:h="10109" w:wrap="notBeside" w:vAnchor="text" w:hAnchor="text" w:x="203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</w:tbl>
    <w:p w:rsidR="00AD2229" w:rsidRDefault="00D909EF">
      <w:pPr>
        <w:pStyle w:val="22"/>
        <w:framePr w:w="82" w:h="226" w:wrap="notBeside" w:vAnchor="text" w:hAnchor="text" w:y="4957"/>
        <w:shd w:val="clear" w:color="auto" w:fill="auto"/>
        <w:spacing w:line="230" w:lineRule="exact"/>
      </w:pPr>
      <w:r>
        <w:t>3</w:t>
      </w:r>
    </w:p>
    <w:p w:rsidR="00AD2229" w:rsidRDefault="00AD222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5112"/>
        <w:gridCol w:w="5309"/>
        <w:gridCol w:w="3739"/>
      </w:tblGrid>
      <w:tr w:rsidR="00AD2229">
        <w:tblPrEx>
          <w:tblCellMar>
            <w:top w:w="0" w:type="dxa"/>
            <w:bottom w:w="0" w:type="dxa"/>
          </w:tblCellMar>
        </w:tblPrEx>
        <w:trPr>
          <w:trHeight w:val="56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2.28.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Присяжний В.В.,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>Земельну ділянку площею 748 кв. м. вул. П. Орлика, для ОЖБ.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50"/>
              <w:framePr w:wrap="notBeside" w:vAnchor="text" w:hAnchor="text" w:xAlign="center" w:y="1"/>
              <w:shd w:val="clear" w:color="auto" w:fill="auto"/>
              <w:spacing w:after="0" w:line="240" w:lineRule="auto"/>
              <w:ind w:left="100"/>
            </w:pPr>
            <w:r>
              <w:t>На до вивчення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2.29.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Мельник А.М.,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24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 вул. </w:t>
            </w:r>
            <w:proofErr w:type="spellStart"/>
            <w:r>
              <w:t>Грюнвальдська</w:t>
            </w:r>
            <w:proofErr w:type="spellEnd"/>
            <w:r>
              <w:t>, (біля будинку №1) для</w:t>
            </w:r>
          </w:p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будівництва та обслуговування гаражу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2.30.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Настьошин С.Є.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189 кв. м. вул. Шевченка, 32, для обслуговування нежитлових приміщень.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0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Погодили одноголосно</w:t>
            </w:r>
          </w:p>
        </w:tc>
      </w:tr>
    </w:tbl>
    <w:p w:rsidR="00AD2229" w:rsidRDefault="00AD2229">
      <w:pPr>
        <w:rPr>
          <w:sz w:val="2"/>
          <w:szCs w:val="2"/>
        </w:rPr>
      </w:pPr>
    </w:p>
    <w:p w:rsidR="00AD2229" w:rsidRDefault="00D909EF">
      <w:pPr>
        <w:pStyle w:val="10"/>
        <w:keepNext/>
        <w:keepLines/>
        <w:shd w:val="clear" w:color="auto" w:fill="auto"/>
        <w:spacing w:before="156" w:after="246" w:line="270" w:lineRule="exact"/>
        <w:ind w:left="400"/>
        <w:jc w:val="left"/>
      </w:pPr>
      <w:bookmarkStart w:id="2" w:name="bookmark2"/>
      <w:r>
        <w:t>3. Про затвердження матеріалів проектів відведення та технічної документації на земельні ділянки та передачу у</w:t>
      </w:r>
      <w:bookmarkEnd w:id="2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AD2229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Януш</w:t>
            </w:r>
            <w:proofErr w:type="spellEnd"/>
            <w:r>
              <w:t xml:space="preserve"> М.І.,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1000 </w:t>
            </w:r>
            <w:proofErr w:type="spellStart"/>
            <w:r>
              <w:t>кв.м</w:t>
            </w:r>
            <w:proofErr w:type="spellEnd"/>
            <w:r>
              <w:t>. на вул. Зубрицького,10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700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Маціканич</w:t>
            </w:r>
            <w:proofErr w:type="spellEnd"/>
            <w:r>
              <w:t xml:space="preserve"> М.П.,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603 </w:t>
            </w:r>
            <w:proofErr w:type="spellStart"/>
            <w:r>
              <w:t>кв.м</w:t>
            </w:r>
            <w:proofErr w:type="spellEnd"/>
            <w:r>
              <w:t>. на вул. Воїнів УПА, 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700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Лазорко</w:t>
            </w:r>
            <w:proofErr w:type="spellEnd"/>
            <w:r>
              <w:t xml:space="preserve"> П.В.,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700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Білий А.І.,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700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Чопик Ю.Б.,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700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Дзюбенко О.Ю.,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700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Дементьєв В.В.,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700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Ємець Б.Р.,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700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240"/>
            </w:pPr>
            <w:r>
              <w:t>3.9.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Коваль Л.В.,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7008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7008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AD2229" w:rsidRDefault="00D909EF">
      <w:pPr>
        <w:pStyle w:val="22"/>
        <w:framePr w:w="106" w:h="226" w:wrap="notBeside" w:vAnchor="text" w:hAnchor="text" w:y="1885"/>
        <w:shd w:val="clear" w:color="auto" w:fill="auto"/>
        <w:spacing w:line="230" w:lineRule="exact"/>
      </w:pPr>
      <w:r>
        <w:t>4</w:t>
      </w:r>
    </w:p>
    <w:p w:rsidR="00AD2229" w:rsidRDefault="00AD2229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lastRenderedPageBreak/>
              <w:t>3.10.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Стахів</w:t>
            </w:r>
            <w:proofErr w:type="spellEnd"/>
            <w:r>
              <w:t xml:space="preserve"> В.Б.,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Бровко А.М.,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Левицький М.В.,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Паньків В,І.,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550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Шаверський</w:t>
            </w:r>
            <w:proofErr w:type="spellEnd"/>
            <w:r>
              <w:t xml:space="preserve"> І.А.,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Музика І.В.,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К-13)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Лялюк</w:t>
            </w:r>
            <w:proofErr w:type="spellEnd"/>
            <w:r>
              <w:t xml:space="preserve"> Г.М., Таранова Г.І.,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390 </w:t>
            </w:r>
            <w:proofErr w:type="spellStart"/>
            <w:r>
              <w:t>кв.м</w:t>
            </w:r>
            <w:proofErr w:type="spellEnd"/>
            <w:r>
              <w:t>. на вул. Шахтарів, 8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Павлюк А.В.,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708 </w:t>
            </w:r>
            <w:proofErr w:type="spellStart"/>
            <w:r>
              <w:t>кв.м</w:t>
            </w:r>
            <w:proofErr w:type="spellEnd"/>
            <w:r>
              <w:t>. на вул. Павлика, 55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Бялас</w:t>
            </w:r>
            <w:proofErr w:type="spellEnd"/>
            <w:r>
              <w:t xml:space="preserve"> О.Є.,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40 </w:t>
            </w:r>
            <w:proofErr w:type="spellStart"/>
            <w:r>
              <w:t>кв.м</w:t>
            </w:r>
            <w:proofErr w:type="spellEnd"/>
            <w:r>
              <w:t>. на вул. кн. Ольги, (біля будинку №6) для будівництва та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3.19.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Кушлик З.-І. П.,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430 </w:t>
            </w:r>
            <w:proofErr w:type="spellStart"/>
            <w:r>
              <w:t>кв.м</w:t>
            </w:r>
            <w:proofErr w:type="spellEnd"/>
            <w:r>
              <w:t>. на вул. Шахтарів, 8/1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3.20.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Котик М.Ф.,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 xml:space="preserve">Земельну ділянку площею 552 </w:t>
            </w:r>
            <w:proofErr w:type="spellStart"/>
            <w:r>
              <w:t>кв.м</w:t>
            </w:r>
            <w:proofErr w:type="spellEnd"/>
            <w:r>
              <w:t>. на вул. Озерна, 8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3.21.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Курцман</w:t>
            </w:r>
            <w:proofErr w:type="spellEnd"/>
            <w:r>
              <w:t xml:space="preserve"> О.М.,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92 </w:t>
            </w:r>
            <w:proofErr w:type="spellStart"/>
            <w:r>
              <w:t>кв.м</w:t>
            </w:r>
            <w:proofErr w:type="spellEnd"/>
            <w:r>
              <w:t>. на вул. Кн. Ольги, 2/1 для обслуговування нежитлового приміщення та передати в 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48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D2229" w:rsidRDefault="00D909EF">
            <w:pPr>
              <w:pStyle w:val="30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0140"/>
            </w:pPr>
            <w:r>
              <w:t>4. Різне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ТзОВ «Галицькі технології» (Я. </w:t>
            </w:r>
            <w:proofErr w:type="spellStart"/>
            <w:r>
              <w:t>Середницька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Затв</w:t>
            </w:r>
            <w:proofErr w:type="spellEnd"/>
            <w:r>
              <w:t>. документації з визначення частки земельної ділянки для здійснення плати за землю, вул. М. Грушевського, 83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138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138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AD2229" w:rsidRDefault="00D909EF">
      <w:pPr>
        <w:pStyle w:val="22"/>
        <w:framePr w:w="86" w:h="226" w:wrap="notBeside" w:vAnchor="text" w:hAnchor="text" w:y="4957"/>
        <w:shd w:val="clear" w:color="auto" w:fill="auto"/>
        <w:spacing w:line="230" w:lineRule="exact"/>
      </w:pPr>
      <w:r>
        <w:t>5</w:t>
      </w:r>
    </w:p>
    <w:p w:rsidR="00AD2229" w:rsidRDefault="00AD2229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AD2229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lastRenderedPageBreak/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Сабат</w:t>
            </w:r>
            <w:proofErr w:type="spellEnd"/>
            <w:r>
              <w:t xml:space="preserve"> П.О.,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4" w:lineRule="exact"/>
              <w:jc w:val="both"/>
            </w:pPr>
            <w:proofErr w:type="spellStart"/>
            <w:r>
              <w:t>Затв</w:t>
            </w:r>
            <w:proofErr w:type="spellEnd"/>
            <w:r>
              <w:t>. документації з визначення частки земельної ділянки для здійснення плати за землю,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вул. М. Грушевського, 17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Кузанова</w:t>
            </w:r>
            <w:proofErr w:type="spellEnd"/>
            <w:r>
              <w:t xml:space="preserve"> А.І.,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Внесення змін в рішення від 02.03.2016 року №157, змінити площу з 852 </w:t>
            </w:r>
            <w:proofErr w:type="spellStart"/>
            <w:r>
              <w:t>кв.м</w:t>
            </w:r>
            <w:proofErr w:type="spellEnd"/>
            <w:r>
              <w:t xml:space="preserve">. на 827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Париста В.І.,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Внесення змін в рішення від 22.07.2015 року №1658, у зв'</w:t>
            </w:r>
            <w:r>
              <w:t>язку із смертю власника.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1 - «Проти»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ТзОВ «Вишенька» (В. </w:t>
            </w:r>
            <w:proofErr w:type="spellStart"/>
            <w:r>
              <w:t>Малицький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83" w:lineRule="exact"/>
              <w:ind w:left="120"/>
            </w:pPr>
            <w:r>
              <w:t xml:space="preserve">Внесення змін в рішення від 30.09.2010 року №1312, у зв'язку із зміною назви </w:t>
            </w:r>
            <w:proofErr w:type="spellStart"/>
            <w:r>
              <w:t>юр</w:t>
            </w:r>
            <w:proofErr w:type="spellEnd"/>
            <w:r>
              <w:t>. особи.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Дрогобицька філія Львівського обласного центру служби крові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Внесення змін в рішення від 26.05.2015 року №1611, внесення змін у кадастровий номер.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ВАТ «Дрогобицька фарба»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Припинення права користування земельною ділянкою площею 2300 </w:t>
            </w:r>
            <w:proofErr w:type="spellStart"/>
            <w:r>
              <w:t>кв.м</w:t>
            </w:r>
            <w:proofErr w:type="spellEnd"/>
            <w:r>
              <w:t>. на вул. Гайдамацька, 28 у зв'язку з відчуженням майна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Лучак</w:t>
            </w:r>
            <w:proofErr w:type="spellEnd"/>
            <w:r>
              <w:t xml:space="preserve"> Л.І.,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Включення в перелік на продаж земельну ділянку площею 102 </w:t>
            </w:r>
            <w:proofErr w:type="spellStart"/>
            <w:r>
              <w:t>кв.м</w:t>
            </w:r>
            <w:proofErr w:type="spellEnd"/>
            <w:r>
              <w:t>. на вул. 22 січня, 40, для обслуговування навісу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2 - «Утримались»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Білоган</w:t>
            </w:r>
            <w:proofErr w:type="spellEnd"/>
            <w:r>
              <w:t xml:space="preserve"> М.В.,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Продовжити термін дії рішення від. 29.07.2010 року №1246 вул. В.Гора, 109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2 - «Утримались»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АТ «</w:t>
            </w:r>
            <w:proofErr w:type="spellStart"/>
            <w:r>
              <w:t>Західтепло</w:t>
            </w:r>
            <w:proofErr w:type="spellEnd"/>
            <w:r>
              <w:t xml:space="preserve">» (В. </w:t>
            </w:r>
            <w:proofErr w:type="spellStart"/>
            <w:r>
              <w:t>Михайлишин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Погодити договір суборенди земельної ділянки площею 154,8 </w:t>
            </w:r>
            <w:proofErr w:type="spellStart"/>
            <w:r>
              <w:t>кв.м</w:t>
            </w:r>
            <w:proofErr w:type="spellEnd"/>
            <w:r>
              <w:t>., вул. Трускавецька, 67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50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Зняти з розгляду</w:t>
            </w:r>
          </w:p>
          <w:p w:rsidR="00AD2229" w:rsidRDefault="00D909EF">
            <w:pPr>
              <w:pStyle w:val="70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(питання розглядалось на комісії)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Голубінка Б.Р.,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Укладення договору строкового сервітуту на встановлення тимчасової споруди з влаштуванням автобусної зупинки на вул. Наливайка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1- «Утримався»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ТзОВ «АННА» (Г. Соколова)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Затв</w:t>
            </w:r>
            <w:proofErr w:type="spellEnd"/>
            <w:r>
              <w:t>. документації з визначення частки земельної ділянки для здійснення плати за землю, пл. Ринок, 26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139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Фаєк</w:t>
            </w:r>
            <w:proofErr w:type="spellEnd"/>
            <w:r>
              <w:t xml:space="preserve"> З.І.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</w:t>
            </w:r>
            <w:proofErr w:type="spellStart"/>
            <w:r>
              <w:t>тех.документації</w:t>
            </w:r>
            <w:proofErr w:type="spellEnd"/>
            <w:r>
              <w:t xml:space="preserve"> щодо поділу та об'єднання земельної ділянки виготовленої на замовлення кооперативу «Торговий центр» на вул. </w:t>
            </w:r>
            <w:proofErr w:type="spellStart"/>
            <w:r>
              <w:t>Шолом-Алейхема</w:t>
            </w:r>
            <w:proofErr w:type="spellEnd"/>
            <w:r>
              <w:t>, 12, площею 0,0048 га та надання в оренду.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70"/>
              <w:framePr w:w="14899" w:h="10080" w:wrap="notBeside" w:vAnchor="text" w:hAnchor="text" w:x="164" w:y="1"/>
              <w:shd w:val="clear" w:color="auto" w:fill="auto"/>
              <w:ind w:left="120"/>
            </w:pPr>
            <w:r>
              <w:t>(з врахуванням у рішенні про розірвання договору оренди землі площею 0,0048 га з кооперативом «Торговий центр»)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4.13.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Гордієвський</w:t>
            </w:r>
            <w:proofErr w:type="spellEnd"/>
            <w:r>
              <w:t xml:space="preserve"> О. М.,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="14899" w:h="1008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Затвердження проекту земельної ділянки та передачі у приватну власність на вул.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="14899" w:h="10080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AD2229" w:rsidRDefault="00D909EF">
            <w:pPr>
              <w:pStyle w:val="70"/>
              <w:framePr w:w="14899" w:h="1008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AD2229" w:rsidRDefault="00D909EF">
      <w:pPr>
        <w:pStyle w:val="22"/>
        <w:framePr w:w="96" w:h="226" w:wrap="notBeside" w:vAnchor="text" w:hAnchor="text" w:y="4957"/>
        <w:shd w:val="clear" w:color="auto" w:fill="auto"/>
        <w:spacing w:line="230" w:lineRule="exact"/>
      </w:pPr>
      <w:r>
        <w:t>6</w:t>
      </w:r>
    </w:p>
    <w:p w:rsidR="00AD2229" w:rsidRDefault="00AD222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AD2229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AD222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AD222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Шевченка, 16 площею 34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AD222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4.14.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Жихарєв</w:t>
            </w:r>
            <w:proofErr w:type="spellEnd"/>
            <w:r>
              <w:t xml:space="preserve"> Р. Л., </w:t>
            </w:r>
            <w:r w:rsidR="004B7576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Затвердження проекту земельної ділянки та передачі у приватну власність на вул. Шевченка, 16 площею 85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AD2229" w:rsidRDefault="00D909EF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AD2229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4.15.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4B757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Зубрицький В. Г.,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Затвердження проекту земельної ділянки та передачі у приватну власність на вул. Шевченка, 16 площею 35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2229" w:rsidRDefault="00D909EF">
            <w:pPr>
              <w:pStyle w:val="40"/>
              <w:framePr w:wrap="notBeside" w:vAnchor="text" w:hAnchor="text" w:xAlign="center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AD2229" w:rsidRDefault="00D909EF">
            <w:pPr>
              <w:pStyle w:val="70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</w:tbl>
    <w:p w:rsidR="00AD2229" w:rsidRDefault="00D909EF">
      <w:pPr>
        <w:pStyle w:val="a8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Кожен листок підписаний головою та секретарем комісії.</w:t>
      </w:r>
    </w:p>
    <w:p w:rsidR="00AD2229" w:rsidRDefault="00AD2229">
      <w:pPr>
        <w:rPr>
          <w:sz w:val="2"/>
          <w:szCs w:val="2"/>
        </w:rPr>
      </w:pPr>
    </w:p>
    <w:p w:rsidR="00AD2229" w:rsidRDefault="00D909EF">
      <w:pPr>
        <w:pStyle w:val="40"/>
        <w:shd w:val="clear" w:color="auto" w:fill="auto"/>
        <w:tabs>
          <w:tab w:val="left" w:pos="6537"/>
        </w:tabs>
        <w:spacing w:before="824" w:after="778" w:line="230" w:lineRule="exact"/>
        <w:ind w:left="340"/>
      </w:pPr>
      <w:r>
        <w:t>Голова комісії:</w:t>
      </w:r>
      <w:r>
        <w:tab/>
        <w:t>Балог О.Б.</w:t>
      </w:r>
    </w:p>
    <w:p w:rsidR="00AD2229" w:rsidRDefault="00D909EF">
      <w:pPr>
        <w:pStyle w:val="40"/>
        <w:shd w:val="clear" w:color="auto" w:fill="auto"/>
        <w:tabs>
          <w:tab w:val="left" w:pos="6532"/>
        </w:tabs>
        <w:spacing w:after="468" w:line="230" w:lineRule="exact"/>
        <w:ind w:left="340"/>
      </w:pPr>
      <w:r>
        <w:t>Секретар комісії:</w:t>
      </w:r>
      <w:r>
        <w:tab/>
      </w:r>
      <w:proofErr w:type="spellStart"/>
      <w:r>
        <w:t>Дзюрах</w:t>
      </w:r>
      <w:proofErr w:type="spellEnd"/>
      <w:r>
        <w:t xml:space="preserve"> І.В.</w:t>
      </w:r>
    </w:p>
    <w:p w:rsidR="00AD2229" w:rsidRDefault="00D909EF">
      <w:pPr>
        <w:pStyle w:val="a5"/>
        <w:shd w:val="clear" w:color="auto" w:fill="auto"/>
        <w:spacing w:line="230" w:lineRule="exact"/>
      </w:pPr>
      <w:r>
        <w:t>7</w:t>
      </w:r>
    </w:p>
    <w:sectPr w:rsidR="00AD2229" w:rsidSect="00AD2229">
      <w:type w:val="continuous"/>
      <w:pgSz w:w="16837" w:h="11905" w:orient="landscape"/>
      <w:pgMar w:top="528" w:right="829" w:bottom="1138" w:left="7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9EF" w:rsidRDefault="00D909EF" w:rsidP="00AD2229">
      <w:r>
        <w:separator/>
      </w:r>
    </w:p>
  </w:endnote>
  <w:endnote w:type="continuationSeparator" w:id="0">
    <w:p w:rsidR="00D909EF" w:rsidRDefault="00D909EF" w:rsidP="00AD2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9EF" w:rsidRDefault="00D909EF"/>
  </w:footnote>
  <w:footnote w:type="continuationSeparator" w:id="0">
    <w:p w:rsidR="00D909EF" w:rsidRDefault="00D909E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D2229"/>
    <w:rsid w:val="004A5101"/>
    <w:rsid w:val="004B7576"/>
    <w:rsid w:val="00AD2229"/>
    <w:rsid w:val="00D90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222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2229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AD2229"/>
    <w:rPr>
      <w:i/>
      <w:iCs/>
      <w:spacing w:val="0"/>
      <w:sz w:val="23"/>
      <w:szCs w:val="23"/>
    </w:rPr>
  </w:style>
  <w:style w:type="character" w:customStyle="1" w:styleId="6">
    <w:name w:val="Основний текст (6)_"/>
    <w:basedOn w:val="a0"/>
    <w:link w:val="60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15pt">
    <w:name w:val="Основний текст (6) + 11;5 pt;Напівжирний"/>
    <w:basedOn w:val="6"/>
    <w:rsid w:val="00AD2229"/>
    <w:rPr>
      <w:b/>
      <w:bCs/>
      <w:spacing w:val="0"/>
      <w:sz w:val="23"/>
      <w:szCs w:val="23"/>
    </w:rPr>
  </w:style>
  <w:style w:type="character" w:customStyle="1" w:styleId="6115pt0">
    <w:name w:val="Основний текст (6) + 11;5 pt;Напівжирний"/>
    <w:basedOn w:val="6"/>
    <w:rsid w:val="00AD2229"/>
    <w:rPr>
      <w:b/>
      <w:bCs/>
      <w:spacing w:val="0"/>
      <w:sz w:val="23"/>
      <w:szCs w:val="23"/>
      <w:u w:val="single"/>
    </w:rPr>
  </w:style>
  <w:style w:type="character" w:customStyle="1" w:styleId="412pt">
    <w:name w:val="Основний текст (4) + 12 pt;Не напівжирний"/>
    <w:basedOn w:val="4"/>
    <w:rsid w:val="00AD2229"/>
    <w:rPr>
      <w:b/>
      <w:bCs/>
      <w:spacing w:val="0"/>
      <w:sz w:val="24"/>
      <w:szCs w:val="24"/>
    </w:rPr>
  </w:style>
  <w:style w:type="character" w:customStyle="1" w:styleId="41">
    <w:name w:val="Основний текст (4)"/>
    <w:basedOn w:val="4"/>
    <w:rsid w:val="00AD2229"/>
    <w:rPr>
      <w:u w:val="single"/>
    </w:rPr>
  </w:style>
  <w:style w:type="character" w:customStyle="1" w:styleId="6115pt1">
    <w:name w:val="Основний текст (6) + 11;5 pt"/>
    <w:basedOn w:val="6"/>
    <w:rsid w:val="00AD2229"/>
    <w:rPr>
      <w:spacing w:val="0"/>
      <w:sz w:val="23"/>
      <w:szCs w:val="23"/>
    </w:rPr>
  </w:style>
  <w:style w:type="character" w:customStyle="1" w:styleId="42">
    <w:name w:val="Основний текст (4) + Не напівжирний"/>
    <w:basedOn w:val="4"/>
    <w:rsid w:val="00AD2229"/>
    <w:rPr>
      <w:b/>
      <w:bCs/>
      <w:spacing w:val="0"/>
    </w:rPr>
  </w:style>
  <w:style w:type="character" w:customStyle="1" w:styleId="2">
    <w:name w:val="Основний текст (2)_"/>
    <w:basedOn w:val="a0"/>
    <w:link w:val="20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ий текст_"/>
    <w:basedOn w:val="a0"/>
    <w:link w:val="a5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AD2229"/>
    <w:rPr>
      <w:b/>
      <w:bCs/>
      <w:spacing w:val="0"/>
    </w:rPr>
  </w:style>
  <w:style w:type="character" w:customStyle="1" w:styleId="1">
    <w:name w:val="Заголовок №1_"/>
    <w:basedOn w:val="a0"/>
    <w:link w:val="10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ідпис до таблиці (2)_"/>
    <w:basedOn w:val="a0"/>
    <w:link w:val="22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ий текст (8)_"/>
    <w:basedOn w:val="a0"/>
    <w:link w:val="80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Підпис до таблиці_"/>
    <w:basedOn w:val="a0"/>
    <w:link w:val="a8"/>
    <w:rsid w:val="00AD22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AD2229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ий текст (5)"/>
    <w:basedOn w:val="a"/>
    <w:link w:val="5"/>
    <w:rsid w:val="00AD2229"/>
    <w:pPr>
      <w:shd w:val="clear" w:color="auto" w:fill="FFFFFF"/>
      <w:spacing w:after="60" w:line="298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AD2229"/>
    <w:pPr>
      <w:shd w:val="clear" w:color="auto" w:fill="FFFFFF"/>
      <w:spacing w:before="60" w:line="413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ий текст (2)"/>
    <w:basedOn w:val="a"/>
    <w:link w:val="2"/>
    <w:rsid w:val="00AD2229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AD22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5">
    <w:name w:val="Основний текст"/>
    <w:basedOn w:val="a"/>
    <w:link w:val="a4"/>
    <w:rsid w:val="00AD22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rsid w:val="00AD2229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AD2229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Підпис до таблиці (2)"/>
    <w:basedOn w:val="a"/>
    <w:link w:val="21"/>
    <w:rsid w:val="00AD22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80">
    <w:name w:val="Основний текст (8)"/>
    <w:basedOn w:val="a"/>
    <w:link w:val="8"/>
    <w:rsid w:val="00AD22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ідпис до таблиці"/>
    <w:basedOn w:val="a"/>
    <w:link w:val="a7"/>
    <w:rsid w:val="00AD222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1897</Words>
  <Characters>10813</Characters>
  <Application>Microsoft Office Word</Application>
  <DocSecurity>0</DocSecurity>
  <Lines>90</Lines>
  <Paragraphs>25</Paragraphs>
  <ScaleCrop>false</ScaleCrop>
  <Company>DMR</Company>
  <LinksUpToDate>false</LinksUpToDate>
  <CharactersWithSpaces>12685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2024-09-16T12:02:00Z</dcterms:created>
  <dcterms:modified xsi:type="dcterms:W3CDTF">2024-09-16T12:09:00Z</dcterms:modified>
</cp:coreProperties>
</file>