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D99" w:rsidRDefault="00EE3BC9">
      <w:pPr>
        <w:pStyle w:val="40"/>
        <w:shd w:val="clear" w:color="auto" w:fill="auto"/>
        <w:spacing w:after="66" w:line="240" w:lineRule="exact"/>
        <w:ind w:left="6560"/>
      </w:pPr>
      <w:r>
        <w:t>Протокол № 38</w:t>
      </w:r>
    </w:p>
    <w:p w:rsidR="00CF5D99" w:rsidRDefault="00EE3BC9">
      <w:pPr>
        <w:pStyle w:val="a5"/>
        <w:framePr w:h="220" w:wrap="around" w:vAnchor="text" w:hAnchor="margin" w:x="-46" w:y="4135"/>
        <w:shd w:val="clear" w:color="auto" w:fill="auto"/>
        <w:spacing w:line="220" w:lineRule="exact"/>
      </w:pPr>
      <w:r>
        <w:t>1</w:t>
      </w:r>
    </w:p>
    <w:p w:rsidR="00CF5D99" w:rsidRDefault="00EE3BC9">
      <w:pPr>
        <w:pStyle w:val="50"/>
        <w:shd w:val="clear" w:color="auto" w:fill="auto"/>
        <w:spacing w:after="108" w:line="230" w:lineRule="exact"/>
        <w:ind w:left="2960"/>
      </w:pPr>
      <w:r>
        <w:t>Виїзного засідання постійної комісії ради з питань регулювання земельних відносин</w:t>
      </w:r>
    </w:p>
    <w:p w:rsidR="00CF5D99" w:rsidRDefault="00EE3BC9">
      <w:pPr>
        <w:pStyle w:val="40"/>
        <w:shd w:val="clear" w:color="auto" w:fill="auto"/>
        <w:tabs>
          <w:tab w:val="left" w:pos="12307"/>
        </w:tabs>
        <w:spacing w:line="480" w:lineRule="exact"/>
        <w:ind w:left="120"/>
      </w:pPr>
      <w:r>
        <w:t>місто Дрогобич</w:t>
      </w:r>
      <w:r>
        <w:tab/>
        <w:t>18 жовтня 2016 р.</w:t>
      </w:r>
    </w:p>
    <w:p w:rsidR="00CF5D99" w:rsidRDefault="00EE3BC9">
      <w:pPr>
        <w:pStyle w:val="40"/>
        <w:shd w:val="clear" w:color="auto" w:fill="auto"/>
        <w:spacing w:line="480" w:lineRule="exact"/>
        <w:ind w:left="120"/>
      </w:pPr>
      <w:r>
        <w:t>ПРИСУТНІ:</w:t>
      </w:r>
    </w:p>
    <w:p w:rsidR="00CF5D99" w:rsidRDefault="00EE3BC9">
      <w:pPr>
        <w:pStyle w:val="60"/>
        <w:shd w:val="clear" w:color="auto" w:fill="auto"/>
        <w:ind w:left="120" w:right="860"/>
      </w:pPr>
      <w:r>
        <w:t>Голова постійної комісії:</w:t>
      </w:r>
      <w:r>
        <w:rPr>
          <w:rStyle w:val="61"/>
        </w:rPr>
        <w:t xml:space="preserve"> </w:t>
      </w:r>
      <w:r>
        <w:rPr>
          <w:rStyle w:val="62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 xml:space="preserve">Вітульська Марія Іванівна </w:t>
      </w:r>
      <w:r>
        <w:t xml:space="preserve">Секретар постійної комісії: </w:t>
      </w:r>
      <w:r>
        <w:rPr>
          <w:rStyle w:val="63"/>
        </w:rPr>
        <w:t>—</w:t>
      </w:r>
    </w:p>
    <w:p w:rsidR="00CF5D99" w:rsidRDefault="00EE3BC9">
      <w:pPr>
        <w:pStyle w:val="40"/>
        <w:shd w:val="clear" w:color="auto" w:fill="auto"/>
        <w:spacing w:after="166" w:line="298" w:lineRule="exact"/>
        <w:ind w:left="120" w:right="860"/>
      </w:pPr>
      <w:r>
        <w:rPr>
          <w:rStyle w:val="41"/>
        </w:rPr>
        <w:t>Члени постійної комісії:</w:t>
      </w:r>
      <w:r>
        <w:t xml:space="preserve"> </w:t>
      </w:r>
      <w:r>
        <w:rPr>
          <w:rStyle w:val="42"/>
        </w:rPr>
        <w:t xml:space="preserve">Броварський </w:t>
      </w:r>
      <w:proofErr w:type="spellStart"/>
      <w:r>
        <w:rPr>
          <w:rStyle w:val="42"/>
        </w:rPr>
        <w:t>Назарій</w:t>
      </w:r>
      <w:proofErr w:type="spellEnd"/>
      <w:r>
        <w:rPr>
          <w:rStyle w:val="42"/>
        </w:rPr>
        <w:t xml:space="preserve"> Ярославович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</w:t>
      </w:r>
      <w:proofErr w:type="spellStart"/>
      <w:r>
        <w:rPr>
          <w:rStyle w:val="42"/>
        </w:rPr>
        <w:t>Миколайович</w:t>
      </w:r>
      <w:proofErr w:type="spellEnd"/>
      <w:r>
        <w:rPr>
          <w:rStyle w:val="42"/>
        </w:rPr>
        <w:t xml:space="preserve">, </w:t>
      </w:r>
      <w:proofErr w:type="spellStart"/>
      <w:r>
        <w:rPr>
          <w:rStyle w:val="42"/>
        </w:rPr>
        <w:t>Дзюрах</w:t>
      </w:r>
      <w:proofErr w:type="spellEnd"/>
      <w:r>
        <w:rPr>
          <w:rStyle w:val="42"/>
        </w:rPr>
        <w:t xml:space="preserve"> Ірина Василівна</w:t>
      </w:r>
    </w:p>
    <w:p w:rsidR="00CF5D99" w:rsidRDefault="00EE3BC9">
      <w:pPr>
        <w:pStyle w:val="60"/>
        <w:shd w:val="clear" w:color="auto" w:fill="auto"/>
        <w:spacing w:after="21" w:line="240" w:lineRule="exact"/>
        <w:ind w:left="120"/>
      </w:pPr>
      <w:r>
        <w:rPr>
          <w:rStyle w:val="61"/>
        </w:rPr>
        <w:t>Запрошені:</w:t>
      </w:r>
      <w:r>
        <w:t xml:space="preserve"> працівники архітектури,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</w:t>
      </w:r>
    </w:p>
    <w:p w:rsidR="00CF5D99" w:rsidRDefault="00EE3BC9">
      <w:pPr>
        <w:pStyle w:val="60"/>
        <w:shd w:val="clear" w:color="auto" w:fill="auto"/>
        <w:spacing w:after="116" w:line="298" w:lineRule="exact"/>
        <w:ind w:left="120" w:right="7760" w:firstLine="460"/>
      </w:pPr>
      <w:r>
        <w:t xml:space="preserve">комунального майна Дрогобицької міської ради, громадськість. </w:t>
      </w:r>
      <w:r>
        <w:rPr>
          <w:rStyle w:val="61"/>
        </w:rPr>
        <w:t>Присутні від громадськості: —</w:t>
      </w:r>
    </w:p>
    <w:p w:rsidR="00CF5D99" w:rsidRDefault="00EE3BC9">
      <w:pPr>
        <w:pStyle w:val="60"/>
        <w:shd w:val="clear" w:color="auto" w:fill="auto"/>
        <w:spacing w:line="302" w:lineRule="exact"/>
        <w:ind w:left="120" w:right="400" w:firstLine="740"/>
      </w:pPr>
      <w:r>
        <w:t>Голова постійної комісії Балог О.Б. озвучив, що присутні 3 (три) члени Постійної комісії, відтак є кворум та поставив на голосування затвердження порядку денного.</w:t>
      </w:r>
    </w:p>
    <w:p w:rsidR="00CF5D99" w:rsidRDefault="00EE3BC9">
      <w:pPr>
        <w:pStyle w:val="40"/>
        <w:shd w:val="clear" w:color="auto" w:fill="auto"/>
        <w:spacing w:after="242" w:line="293" w:lineRule="exact"/>
        <w:ind w:left="860" w:right="2580"/>
      </w:pPr>
      <w:r>
        <w:t>В порядку обговорення одноголосно обрано секретаря зборів - Броварського Назарія Ярославовича 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CF5D99"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Прізвище</w:t>
            </w:r>
            <w:proofErr w:type="spellEnd"/>
            <w:r>
              <w:t xml:space="preserve">, </w:t>
            </w:r>
            <w:proofErr w:type="spellStart"/>
            <w:r>
              <w:t>ім'я</w:t>
            </w:r>
            <w:proofErr w:type="spellEnd"/>
            <w:r>
              <w:t xml:space="preserve">, по- </w:t>
            </w:r>
            <w:proofErr w:type="spellStart"/>
            <w:r>
              <w:t>батькові</w:t>
            </w:r>
            <w:proofErr w:type="spellEnd"/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CF5D99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CF5D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CF5D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CF5D9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CF5D99" w:rsidRDefault="00CF5D99">
      <w:pPr>
        <w:rPr>
          <w:sz w:val="2"/>
          <w:szCs w:val="2"/>
        </w:rPr>
      </w:pPr>
    </w:p>
    <w:p w:rsidR="00CF5D99" w:rsidRDefault="00EE3BC9">
      <w:pPr>
        <w:pStyle w:val="10"/>
        <w:keepNext/>
        <w:keepLines/>
        <w:shd w:val="clear" w:color="auto" w:fill="auto"/>
        <w:spacing w:before="239"/>
        <w:ind w:left="3780" w:right="4140"/>
      </w:pPr>
      <w:bookmarkStart w:id="0" w:name="bookmark0"/>
      <w:r>
        <w:t>Про надання дозволу на розроблення матеріалів проектів 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CF5D9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 xml:space="preserve">Кішко М. В.,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 кв. м. на вул. </w:t>
            </w:r>
            <w:proofErr w:type="spellStart"/>
            <w:r>
              <w:t>Завіжна</w:t>
            </w:r>
            <w:proofErr w:type="spellEnd"/>
            <w:r>
              <w:t xml:space="preserve">, 62/1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Рекомендувати</w:t>
            </w:r>
            <w:proofErr w:type="spellEnd"/>
            <w:r>
              <w:t xml:space="preserve"> </w:t>
            </w:r>
            <w:proofErr w:type="spellStart"/>
            <w:r>
              <w:t>раді</w:t>
            </w:r>
            <w:proofErr w:type="spellEnd"/>
            <w:r>
              <w:t xml:space="preserve"> 30 кв.м.</w:t>
            </w:r>
          </w:p>
        </w:tc>
      </w:tr>
      <w:tr w:rsidR="00CF5D99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spellStart"/>
            <w:r>
              <w:t>Латова</w:t>
            </w:r>
            <w:proofErr w:type="spellEnd"/>
            <w:r>
              <w:t xml:space="preserve"> О. І.,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724 кв. м. на вул. </w:t>
            </w:r>
            <w:proofErr w:type="spellStart"/>
            <w:r>
              <w:t>Завіжна</w:t>
            </w:r>
            <w:proofErr w:type="spellEnd"/>
            <w:r>
              <w:t xml:space="preserve">, 78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CF5D99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proofErr w:type="gramStart"/>
            <w:r>
              <w:t>П</w:t>
            </w:r>
            <w:proofErr w:type="gramEnd"/>
            <w:r>
              <w:t>»</w:t>
            </w:r>
            <w:proofErr w:type="spellStart"/>
            <w:r>
              <w:t>єх</w:t>
            </w:r>
            <w:proofErr w:type="spellEnd"/>
            <w:r>
              <w:t xml:space="preserve"> М. І., в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329 кв. м. на вул. Гайдамацькій, 5, кв. 1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Відмовити</w:t>
            </w:r>
          </w:p>
        </w:tc>
      </w:tr>
    </w:tbl>
    <w:p w:rsidR="00CF5D99" w:rsidRDefault="00EE3BC9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CF5D99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lastRenderedPageBreak/>
              <w:t>1.4.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r>
              <w:t xml:space="preserve">Кишеня М. В.,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вул. </w:t>
            </w:r>
            <w:proofErr w:type="spellStart"/>
            <w:r>
              <w:t>Холмській</w:t>
            </w:r>
            <w:proofErr w:type="spellEnd"/>
            <w:r>
              <w:t>, 6/1,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4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F5D99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r>
              <w:t xml:space="preserve">Чапля Н. Б.,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360 кв. м. на пров. Промисловому,12,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CF5D99" w:rsidRDefault="00EE3BC9">
            <w:pPr>
              <w:pStyle w:val="70"/>
              <w:framePr w:w="14981" w:h="10099" w:wrap="notBeside" w:vAnchor="text" w:hAnchor="text" w:x="212" w:y="1"/>
              <w:shd w:val="clear" w:color="auto" w:fill="auto"/>
              <w:ind w:left="100"/>
            </w:pPr>
            <w:r>
              <w:t>(уточнити чи дана земельна ділянка не накладається на ділянку ОСББ «Зорі»)</w:t>
            </w:r>
          </w:p>
        </w:tc>
      </w:tr>
      <w:tr w:rsidR="00CF5D99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r>
              <w:t xml:space="preserve">Бойко В. С.,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804 кв. м. на вул. </w:t>
            </w:r>
            <w:proofErr w:type="spellStart"/>
            <w:r>
              <w:t>Холмській</w:t>
            </w:r>
            <w:proofErr w:type="spellEnd"/>
            <w:r>
              <w:t>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F5D99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gramStart"/>
            <w:r>
              <w:t>П</w:t>
            </w:r>
            <w:proofErr w:type="gramEnd"/>
            <w:r>
              <w:t>»</w:t>
            </w:r>
            <w:proofErr w:type="spellStart"/>
            <w:r>
              <w:t>єх</w:t>
            </w:r>
            <w:proofErr w:type="spellEnd"/>
            <w:r>
              <w:t xml:space="preserve"> М. І.,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Гайдамацькій, 5, кв. 1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F5D99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gramStart"/>
            <w:r>
              <w:t>Б</w:t>
            </w:r>
            <w:proofErr w:type="gramEnd"/>
            <w:r>
              <w:t xml:space="preserve">ілокур М. В.,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Земельну ділянку площею 30 кв. м. на вул. Бориславській біля буд.2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F5D99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Дякун</w:t>
            </w:r>
            <w:proofErr w:type="spellEnd"/>
            <w:r>
              <w:t xml:space="preserve"> А. Ю.,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722 кв. м.</w:t>
            </w:r>
          </w:p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 xml:space="preserve">на вул. </w:t>
            </w:r>
            <w:proofErr w:type="spellStart"/>
            <w:r>
              <w:t>Маріїнській</w:t>
            </w:r>
            <w:proofErr w:type="spellEnd"/>
            <w:r>
              <w:t xml:space="preserve">, 18,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F5D99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Дякун</w:t>
            </w:r>
            <w:proofErr w:type="spellEnd"/>
            <w:r>
              <w:t xml:space="preserve"> А. Ю.,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Маріїнській</w:t>
            </w:r>
            <w:proofErr w:type="spellEnd"/>
            <w:r>
              <w:t>, 18,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F5D99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r>
              <w:t xml:space="preserve">Каштанова С. І.,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318 кв. м. на вул. </w:t>
            </w:r>
            <w:proofErr w:type="spellStart"/>
            <w:r>
              <w:t>Холмській</w:t>
            </w:r>
            <w:proofErr w:type="spellEnd"/>
            <w:r>
              <w:t xml:space="preserve">, 1/7а,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F5D99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r>
              <w:t xml:space="preserve">Кропивницька О. С.,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24 кв. м. на вул. Грушевського, біля СШ №14,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4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F5D99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gramStart"/>
            <w:r>
              <w:t>Голяк</w:t>
            </w:r>
            <w:proofErr w:type="gramEnd"/>
            <w:r>
              <w:t xml:space="preserve"> М.І.,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на вул. Спортивна,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F5D99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r>
              <w:t xml:space="preserve">Хомин М. І.,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300 кв</w:t>
            </w:r>
            <w:proofErr w:type="gramStart"/>
            <w:r>
              <w:t>.м</w:t>
            </w:r>
            <w:proofErr w:type="gramEnd"/>
            <w:r>
              <w:t xml:space="preserve"> на </w:t>
            </w:r>
            <w:proofErr w:type="spellStart"/>
            <w:r>
              <w:t>вул</w:t>
            </w:r>
            <w:proofErr w:type="spellEnd"/>
            <w:r>
              <w:t>. В. Гора, 177, для ведення городництва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F5D99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8" w:lineRule="exact"/>
              <w:ind w:left="160"/>
            </w:pPr>
            <w:r>
              <w:t xml:space="preserve">Крупа О. В., </w:t>
            </w:r>
            <w:proofErr w:type="spellStart"/>
            <w:r>
              <w:t>Шкіряк</w:t>
            </w:r>
            <w:proofErr w:type="spellEnd"/>
            <w:r>
              <w:t xml:space="preserve"> М. В.,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64 кв. м. та площею</w:t>
            </w:r>
          </w:p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551 кв.м. на вул. Руданського, 10 на</w:t>
            </w:r>
          </w:p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вул. Руданського, 10,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00"/>
            </w:pPr>
            <w:r>
              <w:t>На до вивчення</w:t>
            </w:r>
          </w:p>
          <w:p w:rsidR="00CF5D99" w:rsidRDefault="00EE3BC9">
            <w:pPr>
              <w:pStyle w:val="70"/>
              <w:framePr w:w="14981" w:h="10099" w:wrap="notBeside" w:vAnchor="text" w:hAnchor="text" w:x="212" w:y="1"/>
              <w:shd w:val="clear" w:color="auto" w:fill="auto"/>
              <w:ind w:left="100"/>
            </w:pPr>
            <w:r>
              <w:t>(надати право установчі документи на ОЖБ)</w:t>
            </w:r>
          </w:p>
        </w:tc>
      </w:tr>
      <w:tr w:rsidR="00CF5D99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r>
              <w:t xml:space="preserve">Сеньків Р. </w:t>
            </w:r>
            <w:proofErr w:type="gramStart"/>
            <w:r>
              <w:t>Ю</w:t>
            </w:r>
            <w:proofErr w:type="gramEnd"/>
            <w:r w:rsidR="009B7141">
              <w:rPr>
                <w:lang w:val="uk-UA"/>
              </w:rPr>
              <w:t xml:space="preserve">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33 кв. м. вул. Бориславська , для будівництва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F5D99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8" w:lineRule="exact"/>
              <w:ind w:left="160"/>
            </w:pPr>
            <w:proofErr w:type="spellStart"/>
            <w:r>
              <w:t>Лужецький</w:t>
            </w:r>
            <w:proofErr w:type="spellEnd"/>
            <w:r>
              <w:t xml:space="preserve"> А. І.,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262 кв. м. пров. Промисловий для обслуговування нежитлової будівлі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CF5D99">
        <w:trPr>
          <w:trHeight w:val="57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Якуц</w:t>
            </w:r>
            <w:proofErr w:type="spellEnd"/>
            <w:r>
              <w:t xml:space="preserve"> Л. Д.,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="14981" w:h="1009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Про надання земельної ділянки на вул. Шептицького, якою користується 17 років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="14981" w:h="10099" w:wrap="notBeside" w:vAnchor="text" w:hAnchor="text" w:x="212" w:y="1"/>
              <w:shd w:val="clear" w:color="auto" w:fill="auto"/>
              <w:spacing w:after="60" w:line="240" w:lineRule="auto"/>
              <w:ind w:left="100"/>
            </w:pPr>
            <w:r>
              <w:t>До відома</w:t>
            </w:r>
          </w:p>
          <w:p w:rsidR="00CF5D99" w:rsidRDefault="00EE3BC9">
            <w:pPr>
              <w:pStyle w:val="70"/>
              <w:framePr w:w="14981" w:h="10099" w:wrap="notBeside" w:vAnchor="text" w:hAnchor="text" w:x="212" w:y="1"/>
              <w:shd w:val="clear" w:color="auto" w:fill="auto"/>
              <w:spacing w:before="60" w:line="240" w:lineRule="auto"/>
              <w:ind w:left="100"/>
            </w:pPr>
            <w:r>
              <w:t>(долучити до заяви в п.1.23)</w:t>
            </w:r>
          </w:p>
        </w:tc>
      </w:tr>
    </w:tbl>
    <w:p w:rsidR="00CF5D99" w:rsidRDefault="00EE3BC9">
      <w:pPr>
        <w:pStyle w:val="a7"/>
        <w:framePr w:w="106" w:h="220" w:wrap="notBeside" w:vAnchor="text" w:hAnchor="text" w:y="5028"/>
        <w:shd w:val="clear" w:color="auto" w:fill="auto"/>
        <w:spacing w:line="220" w:lineRule="exact"/>
      </w:pPr>
      <w:r>
        <w:t>2</w:t>
      </w:r>
    </w:p>
    <w:p w:rsidR="00CF5D99" w:rsidRDefault="00EE3BC9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CF5D9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lastRenderedPageBreak/>
              <w:t>1.19.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Якуц</w:t>
            </w:r>
            <w:proofErr w:type="spellEnd"/>
            <w:r>
              <w:t xml:space="preserve"> Л. Д.,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406 кв. м. вул. Шептицького, 18, кв. 21 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CF5D99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ОСББ «</w:t>
            </w:r>
            <w:proofErr w:type="spellStart"/>
            <w:r>
              <w:t>Війтівська</w:t>
            </w:r>
            <w:proofErr w:type="spellEnd"/>
            <w:r>
              <w:t xml:space="preserve"> Гора 179» </w:t>
            </w:r>
            <w:r w:rsidR="009B714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Заява щодо розподілу ділянку між двома ОСББ, а саме, ОСББ «Війтівська Гора 179» та ОСББ «Війт»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D99" w:rsidRDefault="00EE3BC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</w:tbl>
    <w:p w:rsidR="00CF5D99" w:rsidRDefault="00CF5D99">
      <w:pPr>
        <w:rPr>
          <w:sz w:val="2"/>
          <w:szCs w:val="2"/>
        </w:rPr>
      </w:pPr>
    </w:p>
    <w:p w:rsidR="00CF5D99" w:rsidRDefault="00EE3BC9">
      <w:pPr>
        <w:pStyle w:val="70"/>
        <w:shd w:val="clear" w:color="auto" w:fill="auto"/>
        <w:spacing w:before="284" w:after="238" w:line="230" w:lineRule="exact"/>
        <w:ind w:left="340"/>
      </w:pPr>
      <w:r>
        <w:t>Зауважень та застережень не надходило.</w:t>
      </w:r>
    </w:p>
    <w:p w:rsidR="00CF5D99" w:rsidRDefault="00EE3BC9">
      <w:pPr>
        <w:pStyle w:val="70"/>
        <w:shd w:val="clear" w:color="auto" w:fill="auto"/>
        <w:spacing w:after="530" w:line="230" w:lineRule="exact"/>
        <w:ind w:left="340"/>
      </w:pPr>
      <w:r>
        <w:t>Кожен листок підписаний головою та секретарем комісії.</w:t>
      </w:r>
    </w:p>
    <w:p w:rsidR="00CF5D99" w:rsidRDefault="00EE3BC9">
      <w:pPr>
        <w:pStyle w:val="40"/>
        <w:framePr w:h="245" w:wrap="around" w:vAnchor="text" w:hAnchor="margin" w:x="9135" w:y="1076"/>
        <w:shd w:val="clear" w:color="auto" w:fill="auto"/>
        <w:spacing w:line="240" w:lineRule="exact"/>
        <w:ind w:left="100"/>
      </w:pPr>
      <w:r>
        <w:t>Броварський Н.Я.</w:t>
      </w:r>
    </w:p>
    <w:p w:rsidR="00CF5D99" w:rsidRDefault="00EE3BC9">
      <w:pPr>
        <w:pStyle w:val="22"/>
        <w:keepNext/>
        <w:keepLines/>
        <w:shd w:val="clear" w:color="auto" w:fill="auto"/>
        <w:tabs>
          <w:tab w:val="left" w:pos="9297"/>
        </w:tabs>
        <w:spacing w:before="0" w:after="828" w:line="240" w:lineRule="exact"/>
        <w:ind w:left="340"/>
      </w:pPr>
      <w:bookmarkStart w:id="1" w:name="bookmark1"/>
      <w:r>
        <w:t>Голова комісії:</w:t>
      </w:r>
      <w:r>
        <w:tab/>
        <w:t>Балог О.Б.</w:t>
      </w:r>
      <w:bookmarkEnd w:id="1"/>
    </w:p>
    <w:p w:rsidR="00CF5D99" w:rsidRDefault="00EE3BC9">
      <w:pPr>
        <w:pStyle w:val="22"/>
        <w:keepNext/>
        <w:keepLines/>
        <w:shd w:val="clear" w:color="auto" w:fill="auto"/>
        <w:spacing w:before="0" w:after="234" w:line="240" w:lineRule="exact"/>
      </w:pPr>
      <w:bookmarkStart w:id="2" w:name="bookmark2"/>
      <w:r>
        <w:t>Секретар комісії:</w:t>
      </w:r>
      <w:bookmarkEnd w:id="2"/>
    </w:p>
    <w:p w:rsidR="00CF5D99" w:rsidRDefault="00EE3BC9">
      <w:pPr>
        <w:pStyle w:val="a5"/>
        <w:shd w:val="clear" w:color="auto" w:fill="auto"/>
        <w:spacing w:line="220" w:lineRule="exact"/>
      </w:pPr>
      <w:r>
        <w:t>3</w:t>
      </w:r>
    </w:p>
    <w:sectPr w:rsidR="00CF5D99" w:rsidSect="00CF5D99">
      <w:type w:val="continuous"/>
      <w:pgSz w:w="16837" w:h="11905" w:orient="landscape"/>
      <w:pgMar w:top="430" w:right="659" w:bottom="1107" w:left="81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D03" w:rsidRDefault="00866D03" w:rsidP="00CF5D99">
      <w:r>
        <w:separator/>
      </w:r>
    </w:p>
  </w:endnote>
  <w:endnote w:type="continuationSeparator" w:id="0">
    <w:p w:rsidR="00866D03" w:rsidRDefault="00866D03" w:rsidP="00CF5D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D03" w:rsidRDefault="00866D03"/>
  </w:footnote>
  <w:footnote w:type="continuationSeparator" w:id="0">
    <w:p w:rsidR="00866D03" w:rsidRDefault="00866D0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F5D99"/>
    <w:rsid w:val="000C01DC"/>
    <w:rsid w:val="003F6BCE"/>
    <w:rsid w:val="00866D03"/>
    <w:rsid w:val="009B7141"/>
    <w:rsid w:val="00CF5D99"/>
    <w:rsid w:val="00EE3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5D9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5D99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CF5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ий текст (4)_"/>
    <w:basedOn w:val="a0"/>
    <w:link w:val="40"/>
    <w:rsid w:val="00CF5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">
    <w:name w:val="Основний текст (5)_"/>
    <w:basedOn w:val="a0"/>
    <w:link w:val="50"/>
    <w:rsid w:val="00CF5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CF5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">
    <w:name w:val="Основний текст (6) + Напівжирний"/>
    <w:basedOn w:val="6"/>
    <w:rsid w:val="00CF5D99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CF5D99"/>
    <w:rPr>
      <w:b/>
      <w:bCs/>
      <w:spacing w:val="0"/>
      <w:u w:val="single"/>
    </w:rPr>
  </w:style>
  <w:style w:type="character" w:customStyle="1" w:styleId="63">
    <w:name w:val="Основний текст (6)"/>
    <w:basedOn w:val="6"/>
    <w:rsid w:val="00CF5D99"/>
    <w:rPr>
      <w:u w:val="single"/>
    </w:rPr>
  </w:style>
  <w:style w:type="character" w:customStyle="1" w:styleId="41">
    <w:name w:val="Основний текст (4) + Не напівжирний"/>
    <w:basedOn w:val="4"/>
    <w:rsid w:val="00CF5D99"/>
    <w:rPr>
      <w:b/>
      <w:bCs/>
      <w:spacing w:val="0"/>
    </w:rPr>
  </w:style>
  <w:style w:type="character" w:customStyle="1" w:styleId="42">
    <w:name w:val="Основний текст (4)"/>
    <w:basedOn w:val="4"/>
    <w:rsid w:val="00CF5D99"/>
    <w:rPr>
      <w:u w:val="single"/>
    </w:rPr>
  </w:style>
  <w:style w:type="character" w:customStyle="1" w:styleId="2">
    <w:name w:val="Основний текст (2)_"/>
    <w:basedOn w:val="a0"/>
    <w:link w:val="20"/>
    <w:rsid w:val="00CF5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CF5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CF5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CF5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Підпис до таблиці_"/>
    <w:basedOn w:val="a0"/>
    <w:link w:val="a7"/>
    <w:rsid w:val="00CF5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Заголовок №2_"/>
    <w:basedOn w:val="a0"/>
    <w:link w:val="22"/>
    <w:rsid w:val="00CF5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a5">
    <w:name w:val="Основний текст"/>
    <w:basedOn w:val="a"/>
    <w:link w:val="a4"/>
    <w:rsid w:val="00CF5D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ий текст (4)"/>
    <w:basedOn w:val="a"/>
    <w:link w:val="4"/>
    <w:rsid w:val="00CF5D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ий текст (5)"/>
    <w:basedOn w:val="a"/>
    <w:link w:val="5"/>
    <w:rsid w:val="00CF5D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CF5D99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ий текст (2)"/>
    <w:basedOn w:val="a"/>
    <w:link w:val="2"/>
    <w:rsid w:val="00CF5D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CF5D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CF5D99"/>
    <w:pPr>
      <w:shd w:val="clear" w:color="auto" w:fill="FFFFFF"/>
      <w:spacing w:before="300" w:line="317" w:lineRule="exact"/>
      <w:jc w:val="righ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CF5D99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7">
    <w:name w:val="Підпис до таблиці"/>
    <w:basedOn w:val="a"/>
    <w:link w:val="a6"/>
    <w:rsid w:val="00CF5D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CF5D99"/>
    <w:pPr>
      <w:shd w:val="clear" w:color="auto" w:fill="FFFFFF"/>
      <w:spacing w:before="600" w:after="900" w:line="0" w:lineRule="atLeast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3335</Characters>
  <Application>Microsoft Office Word</Application>
  <DocSecurity>0</DocSecurity>
  <Lines>27</Lines>
  <Paragraphs>7</Paragraphs>
  <ScaleCrop>false</ScaleCrop>
  <Company>DMR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2024-09-17T08:00:00Z</dcterms:created>
  <dcterms:modified xsi:type="dcterms:W3CDTF">2024-09-17T13:48:00Z</dcterms:modified>
</cp:coreProperties>
</file>