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F1" w:rsidRDefault="00706CF1" w:rsidP="00706CF1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10" w:type="dxa"/>
        <w:jc w:val="center"/>
        <w:tblLayout w:type="fixed"/>
        <w:tblLook w:val="04A0"/>
      </w:tblPr>
      <w:tblGrid>
        <w:gridCol w:w="5483"/>
        <w:gridCol w:w="237"/>
        <w:gridCol w:w="4090"/>
      </w:tblGrid>
      <w:tr w:rsidR="00706CF1" w:rsidTr="00445324">
        <w:trPr>
          <w:trHeight w:val="1143"/>
          <w:jc w:val="center"/>
        </w:trPr>
        <w:tc>
          <w:tcPr>
            <w:tcW w:w="5481" w:type="dxa"/>
            <w:noWrap/>
            <w:hideMark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706CF1" w:rsidTr="00445324">
              <w:trPr>
                <w:trHeight w:val="1354"/>
              </w:trPr>
              <w:tc>
                <w:tcPr>
                  <w:tcW w:w="9490" w:type="dxa"/>
                  <w:noWrap/>
                </w:tcPr>
                <w:p w:rsidR="00706CF1" w:rsidRDefault="00706CF1" w:rsidP="0044532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706CF1" w:rsidRDefault="00706CF1" w:rsidP="004453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706CF1" w:rsidRDefault="00706CF1" w:rsidP="004453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  <w:hideMark/>
          </w:tcPr>
          <w:p w:rsidR="00706CF1" w:rsidRDefault="00706CF1" w:rsidP="0044532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06CF1" w:rsidRDefault="00706CF1" w:rsidP="00445324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від 09.09.2024№_238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</w:tbl>
    <w:p w:rsidR="00706CF1" w:rsidRDefault="00706CF1" w:rsidP="00706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6CF1" w:rsidRDefault="00706CF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06CF1" w:rsidRDefault="00706CF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Інформаційна картка адміністративної послуги</w:t>
      </w:r>
    </w:p>
    <w:p w:rsidR="00706CF1" w:rsidRDefault="00706CF1" w:rsidP="00706CF1">
      <w:pPr>
        <w:spacing w:after="0" w:line="240" w:lineRule="auto"/>
        <w:jc w:val="center"/>
        <w:rPr>
          <w:rFonts w:ascii="Arial" w:hAnsi="Arial" w:cs="Arial"/>
          <w:b/>
          <w:color w:val="000000"/>
          <w:sz w:val="19"/>
          <w:szCs w:val="19"/>
          <w:u w:val="single"/>
          <w:shd w:val="clear" w:color="auto" w:fill="FFFFFF"/>
        </w:rPr>
      </w:pPr>
      <w:r w:rsidRPr="006824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(№</w:t>
      </w:r>
      <w:r w:rsidRPr="0068248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1054</w:t>
      </w:r>
      <w:r w:rsidRPr="00682485">
        <w:rPr>
          <w:rFonts w:ascii="Arial" w:hAnsi="Arial" w:cs="Arial"/>
          <w:b/>
          <w:color w:val="000000"/>
          <w:sz w:val="19"/>
          <w:szCs w:val="19"/>
          <w:u w:val="single"/>
          <w:shd w:val="clear" w:color="auto" w:fill="FFFFFF"/>
        </w:rPr>
        <w:t>)</w:t>
      </w:r>
    </w:p>
    <w:p w:rsidR="004A2B16" w:rsidRPr="004A2B16" w:rsidRDefault="004A2B16" w:rsidP="00706C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4A2B1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Зняття з реєстрації місця проживання дитини до 14 років</w:t>
      </w:r>
    </w:p>
    <w:p w:rsidR="00706CF1" w:rsidRDefault="00706CF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 – центр надання адміністративних послуг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706CF1" w:rsidRPr="0005243E" w:rsidTr="0044532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ЦНАП м. Дрогобич :82100 Львівська область, м. Дрогобич,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вул.Бориславська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 буд. 8А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706CF1" w:rsidRPr="0005243E" w:rsidRDefault="00706CF1" w:rsidP="0044532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(03244)19504 +380688139909 факс: (03244) 37166, електронна адреса: </w:t>
            </w:r>
            <w:hyperlink r:id="rId4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ТП ЦНАП м. Дрогобич (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Нове Село): 82172 Львівська область, Дрогобицький район, м. Стебник, вул. І. Мазепи буд. 8. тел.+0987109873 електронна адреса: </w:t>
            </w:r>
            <w:hyperlink r:id="rId6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ВРМ  ЦНАП м. Дрогобич (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с.Новошичі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с.Бистриця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с.Биків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с.Глинне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с.Брониця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с.Долішній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Лужок,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с.Ортиничі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82122 Львівська область, Дрогобицький район,  с.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вул. Шевченка, 110, тел.+380961968316,  електронна адреса: </w:t>
            </w:r>
            <w:hyperlink r:id="rId8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before="6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ВРМ ЦНАП м. Дрогобич (сіл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с.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вул. Молодіжна 73, тел. +380975805452,  електронна адреса: </w:t>
            </w:r>
            <w:hyperlink r:id="rId10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 82168, Львівська область, дрогобицький район, село Нижні Гаї,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1: тел. +380971622555, електронна адреса: </w:t>
            </w:r>
            <w:hyperlink r:id="rId12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Графік роботи: понеділок, вівторок середа, четвер з </w:t>
            </w: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с.Нагуєвичі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с.Унятичі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82126, Львівська область, дрогобицький район, село Нагуєвичі, вул. Франка, 260: тел.+380988218382, електронна адреса: </w:t>
            </w:r>
            <w:hyperlink r:id="rId14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hyperlink r:id="rId16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+380961540509, електронна адреса: </w:t>
            </w:r>
            <w:hyperlink r:id="rId18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вул. Сагайдачного, 9:+380679322669, електронна адреса: </w:t>
            </w:r>
            <w:hyperlink r:id="rId20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c.Медвежа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с.Ступниця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с.Селець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с.Котоване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82123, Львівська область, Дрогобицький район, с. </w:t>
            </w:r>
            <w:proofErr w:type="spellStart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вул. Перемоги, 1: +380974363108, електронна адреса: </w:t>
            </w:r>
            <w:hyperlink r:id="rId22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cnap@drohobych-rada.gov.ua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 w:rsidRPr="0005243E">
                <w:rPr>
                  <w:rStyle w:val="a3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rada@drb.lviv.ua</w:t>
              </w:r>
            </w:hyperlink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6CF1" w:rsidRPr="0005243E" w:rsidRDefault="00706CF1" w:rsidP="0044532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F1" w:rsidRPr="0005243E" w:rsidTr="0044532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CF1" w:rsidRPr="00706CF1" w:rsidRDefault="00706CF1" w:rsidP="00706CF1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hyperlink r:id="rId24" w:history="1">
              <w:r w:rsidRPr="00706CF1">
                <w:rPr>
                  <w:rStyle w:val="a3"/>
                  <w:rFonts w:ascii="Times New Roman" w:hAnsi="Times New Roman" w:cs="Times New Roman"/>
                  <w:color w:val="007BFF"/>
                  <w:sz w:val="24"/>
                  <w:szCs w:val="24"/>
                  <w:u w:val="none"/>
                </w:rPr>
                <w:t>Заява на зняття із зареєстрованого місця проживання</w:t>
              </w:r>
            </w:hyperlink>
          </w:p>
          <w:p w:rsidR="00706CF1" w:rsidRPr="00706CF1" w:rsidRDefault="00706CF1" w:rsidP="00706CF1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Свідоцтво про народження</w:t>
            </w:r>
          </w:p>
          <w:p w:rsidR="00706CF1" w:rsidRPr="00706CF1" w:rsidRDefault="00706CF1" w:rsidP="00706CF1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Документ, що підтверджує повноваження особи як </w:t>
            </w:r>
            <w:r w:rsidRPr="00706CF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lastRenderedPageBreak/>
              <w:t>представника (законного представника)</w:t>
            </w:r>
          </w:p>
          <w:p w:rsidR="00706CF1" w:rsidRPr="00706CF1" w:rsidRDefault="00706CF1" w:rsidP="00706CF1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Документ, що посвідчує особу представника (у разі подання заяви представником)</w:t>
            </w:r>
          </w:p>
          <w:p w:rsidR="00706CF1" w:rsidRPr="00706CF1" w:rsidRDefault="00706CF1" w:rsidP="00706CF1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Квитанція про сплату адміністративного збору</w:t>
            </w:r>
          </w:p>
          <w:p w:rsidR="00706CF1" w:rsidRPr="00706CF1" w:rsidRDefault="00706CF1" w:rsidP="00706CF1">
            <w:pPr>
              <w:shd w:val="clear" w:color="auto" w:fill="FFFFFF"/>
              <w:spacing w:after="175" w:line="240" w:lineRule="auto"/>
              <w:outlineLvl w:val="4"/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</w:rPr>
            </w:pPr>
            <w:r w:rsidRPr="00706CF1"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</w:rPr>
              <w:t>Умови і випадки надання</w:t>
            </w: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Для зняття з реєстрації місця проживання особі необхідно звернутися із заявою та відповідним пакетом документів до органів місцевого самоврядування або через центр надання адміністративних послуг за місцем свого проживання. Зняття з реєстрації здійснюється в день </w:t>
            </w:r>
            <w:proofErr w:type="spellStart"/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зверненння</w:t>
            </w:r>
            <w:proofErr w:type="spellEnd"/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особи. </w:t>
            </w: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Подання заяви про зняття із задекларованого/зареєстрованого місця проживання (перебування) дитини віком до 14 років або особи, визнаної судом обмежено дієздатною або недієздатною, здійснюється одним із батьків або інших законних представників такої особи за згодою іншого з батьків чи законних представників.</w:t>
            </w: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 разі подання власником житла заяви про зняття із задекларованого або зареєстрованого місця проживання (перебування) батьків або інших законних представників дитини чи одного з них така дитина підлягає зняттю із задекларованого або зареєстрованого місця проживання (перебування) разом із її батьками або іншими законними представниками чи одним із них.</w:t>
            </w: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Зняття із задекларованого або зареєстрованого місця проживання (перебування) дитини не здійснюється за заявою власника житла, якщо власником такого житла є один із батьків або інших законних представників дитини.</w:t>
            </w: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706CF1" w:rsidRPr="00706CF1" w:rsidRDefault="00706CF1" w:rsidP="00706CF1">
            <w:pPr>
              <w:shd w:val="clear" w:color="auto" w:fill="FFFFFF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706CF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Зняття із задекларованого або зареєстрованого місця проживання (перебування) дитини віком від 14 до 18 років здійснюється за згодою її батьків або інших законних представників чи одного з них, крім випадку зняття із задекларованого/зареєстрованого місця проживання такої дитини у гуртожитку закладу освіти у період чи після закінчення навчання.</w:t>
            </w:r>
          </w:p>
          <w:p w:rsidR="00706CF1" w:rsidRPr="0005243E" w:rsidRDefault="00706CF1" w:rsidP="00445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F1" w:rsidRPr="0005243E" w:rsidTr="0044532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810326" w:rsidRDefault="00706CF1" w:rsidP="00445324">
            <w:pPr>
              <w:shd w:val="clear" w:color="auto" w:fill="FFFFFF"/>
              <w:spacing w:after="262" w:line="240" w:lineRule="auto"/>
              <w:outlineLvl w:val="4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81032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У разі звернення особи протягом встановленого Законом України «Про надання публічних (електронних публічних) послуг щодо декларування та реєстрації місця проживання в Україні» строку, адміністративний збір становить 1,5 відсотка прожиткового мінімуму, встановленого для </w:t>
            </w:r>
            <w:r w:rsidRPr="0081032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lastRenderedPageBreak/>
              <w:t>працездатних осіб на 1 січня календарного року</w:t>
            </w:r>
          </w:p>
          <w:p w:rsidR="00706CF1" w:rsidRPr="00810326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color w:val="646669"/>
                <w:sz w:val="24"/>
                <w:szCs w:val="24"/>
              </w:rPr>
              <w:t>Адміністративний збір</w:t>
            </w:r>
          </w:p>
          <w:p w:rsidR="00706CF1" w:rsidRPr="00810326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81032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45,42 UAH</w:t>
            </w:r>
          </w:p>
          <w:p w:rsidR="00706CF1" w:rsidRPr="00810326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05243E">
              <w:rPr>
                <w:rFonts w:ascii="Times New Roman" w:eastAsia="Times New Roman" w:hAnsi="Times New Roman" w:cs="Times New Roman"/>
                <w:color w:val="646669"/>
                <w:sz w:val="24"/>
                <w:szCs w:val="24"/>
              </w:rPr>
              <w:t>Строк надання</w:t>
            </w:r>
          </w:p>
          <w:p w:rsidR="00706CF1" w:rsidRPr="00810326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81032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1 день (робочі)</w:t>
            </w:r>
          </w:p>
          <w:p w:rsidR="00706CF1" w:rsidRPr="00810326" w:rsidRDefault="00706CF1" w:rsidP="00445324">
            <w:pPr>
              <w:shd w:val="clear" w:color="auto" w:fill="FFFFFF"/>
              <w:spacing w:after="262" w:line="240" w:lineRule="auto"/>
              <w:outlineLvl w:val="4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81032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 разі звернення особи з порушенням встановленого Законом України «Про надання публічних (електронних публічних) послуг щодо декларування та реєстрації місця проживання в Україні» строку, адміністративний збір становить 2,5 відсотка прожиткового мінімуму, встановленого для працездатних осіб на 1 січня календарного року</w:t>
            </w:r>
          </w:p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F1" w:rsidRPr="0005243E" w:rsidTr="0044532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послуги;</w:t>
            </w:r>
          </w:p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CF1" w:rsidRPr="0005243E" w:rsidRDefault="00706CF1" w:rsidP="00445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дня</w:t>
            </w:r>
          </w:p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F1" w:rsidRPr="0005243E" w:rsidTr="0044532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BC1639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BC163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Рішення про зняття із задекларованого/ зареєстрованого місця проживання (перебування).</w:t>
            </w:r>
          </w:p>
          <w:p w:rsidR="00706CF1" w:rsidRPr="00BC1639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BC163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Рішення про відмову у знятті із задекларованого/ зареєстрованого місця проживання особи.</w:t>
            </w:r>
          </w:p>
          <w:p w:rsidR="00706CF1" w:rsidRPr="00BC1639" w:rsidRDefault="00706CF1" w:rsidP="004453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BC163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.</w:t>
            </w:r>
          </w:p>
          <w:p w:rsidR="00706CF1" w:rsidRPr="00DC051A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F1" w:rsidRPr="0005243E" w:rsidTr="0044532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DC051A" w:rsidRDefault="00706CF1" w:rsidP="00445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3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Отримати результати надання послуги заявник може особисто або через законного представника</w:t>
            </w:r>
          </w:p>
        </w:tc>
      </w:tr>
      <w:tr w:rsidR="00706CF1" w:rsidRPr="0005243E" w:rsidTr="0044532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05243E" w:rsidRDefault="00706CF1" w:rsidP="00445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Pr="00196023" w:rsidRDefault="00706CF1" w:rsidP="00445324">
            <w:pPr>
              <w:spacing w:after="0" w:line="240" w:lineRule="auto"/>
              <w:ind w:left="-23" w:firstLine="7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:~:text=%D0%A1%D1%82%D0%B0%D1%82%D1%82%D1%8F%2018.-,%D0%97%D0%BD%D1%8F%D1%82%D1%82%D1%8F%20%D0%BE%D1%81%D0%BE%D0%B1%D0%B8%20%D1%96%D0%B7%20%D0%B7%D0%B0%D0%B" w:tgtFrame="_blank" w:history="1">
              <w:r w:rsidRPr="00196023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Закон України "Про надання публічних (електронних публічних) послуг щодо декларування та реєстрації місця проживання в Україні" ст. 18</w:t>
              </w:r>
            </w:hyperlink>
            <w:hyperlink r:id="rId26" w:anchor="Text" w:tgtFrame="_blank" w:history="1">
              <w:r w:rsidRPr="00196023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Закон України "Про місцеве самоврядування" ст. 37-1</w:t>
              </w:r>
            </w:hyperlink>
            <w:hyperlink r:id="rId27" w:anchor="Text" w:tgtFrame="_blank" w:history="1">
              <w:r w:rsidRPr="00196023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Постанова КМУ від 07.02.2022 №265 «Деякі питання декларування і реєстрації місця проживання та ведення реєстрів територіальних громад»</w:t>
              </w:r>
            </w:hyperlink>
          </w:p>
        </w:tc>
      </w:tr>
    </w:tbl>
    <w:p w:rsidR="00706CF1" w:rsidRPr="0005243E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3F41" w:rsidRDefault="00EF3F4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3F41" w:rsidRDefault="00EF3F4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3F41" w:rsidRDefault="00EF3F4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3F41" w:rsidRDefault="00EF3F4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06CF1" w:rsidRDefault="00706CF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Технологічна картка (№</w:t>
      </w:r>
      <w:r w:rsidR="00EF3F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01054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706CF1" w:rsidRDefault="00706CF1" w:rsidP="0070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06CF1" w:rsidRDefault="00706CF1" w:rsidP="00706C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Реєстрація місця проживання/зміна реєстрації місця проживання</w:t>
      </w:r>
    </w:p>
    <w:p w:rsidR="00706CF1" w:rsidRDefault="00706CF1" w:rsidP="00706C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4"/>
        <w:tblW w:w="10040" w:type="dxa"/>
        <w:tblInd w:w="-459" w:type="dxa"/>
        <w:tblLayout w:type="fixed"/>
        <w:tblLook w:val="04A0"/>
      </w:tblPr>
      <w:tblGrid>
        <w:gridCol w:w="580"/>
        <w:gridCol w:w="3688"/>
        <w:gridCol w:w="2823"/>
        <w:gridCol w:w="6"/>
        <w:gridCol w:w="1129"/>
        <w:gridCol w:w="6"/>
        <w:gridCol w:w="1808"/>
      </w:tblGrid>
      <w:tr w:rsidR="00706CF1" w:rsidTr="00445324">
        <w:trPr>
          <w:trHeight w:val="11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</w:p>
          <w:p w:rsidR="00706CF1" w:rsidRDefault="00706CF1" w:rsidP="00445324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Етапи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Відповідальна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посадова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 xml:space="preserve"> особа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і структурний </w:t>
            </w:r>
            <w:proofErr w:type="gramStart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ідрозділ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Дія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В-виконує </w:t>
            </w:r>
            <w:proofErr w:type="spellStart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У-бере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участь, </w:t>
            </w:r>
            <w:proofErr w:type="spellStart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П-погоджу</w:t>
            </w:r>
            <w:proofErr w:type="gramStart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є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З-затверджує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Термін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днів</w:t>
            </w:r>
            <w:proofErr w:type="spellEnd"/>
            <w:r>
              <w:rPr>
                <w:rFonts w:eastAsia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</w:tr>
      <w:tr w:rsidR="00706CF1" w:rsidTr="00445324">
        <w:trPr>
          <w:trHeight w:val="6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Прийом документів від заявника та формування заяви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 w:eastAsia="ru-RU"/>
              </w:rPr>
              <w:t>адміністратор</w:t>
            </w:r>
            <w:proofErr w:type="spellEnd"/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 ЦНАП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1-й 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день</w:t>
            </w:r>
            <w:proofErr w:type="spellEnd"/>
          </w:p>
        </w:tc>
      </w:tr>
      <w:tr w:rsidR="00706CF1" w:rsidTr="00445324">
        <w:trPr>
          <w:trHeight w:val="6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Розгляд та перевірка повноти даних в реєстрі територіальної громади, та відповідності документів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проведення звірки з відділом обліку та моніторингу інформації про реєстрацію місця проживання, Оформлення інформації в реєстрі  територіальної громади. Формування заяви та ознайомлення суб’</w:t>
            </w:r>
            <w:r w:rsidRPr="00F0079C">
              <w:rPr>
                <w:rFonts w:eastAsia="Times New Roman"/>
                <w:sz w:val="24"/>
                <w:szCs w:val="24"/>
                <w:lang w:eastAsia="ru-RU"/>
              </w:rPr>
              <w:t>єкта звернення з нею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706CF1" w:rsidRPr="00F0079C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Проведення реєстраційної дії в реєстрі територіальної громади.</w:t>
            </w:r>
          </w:p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адміністратор ЦНАП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 1--й день</w:t>
            </w:r>
          </w:p>
        </w:tc>
      </w:tr>
      <w:tr w:rsidR="00706CF1" w:rsidTr="0044532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Формування витягу про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зняття з реєстрації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місця проживання або рішення про відмову у наданні послуги 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адміністратор ЦНАП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 1-й день</w:t>
            </w:r>
          </w:p>
        </w:tc>
      </w:tr>
      <w:tr w:rsidR="00706CF1" w:rsidTr="0044532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Передача рішення заявникові 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адміністратор ЦНАП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CF1" w:rsidRDefault="00706CF1" w:rsidP="0044532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 1-й день</w:t>
            </w:r>
          </w:p>
        </w:tc>
      </w:tr>
    </w:tbl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CF1" w:rsidRDefault="00706CF1" w:rsidP="00706C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CF1" w:rsidRDefault="00706CF1" w:rsidP="00706C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CF1" w:rsidRDefault="00706CF1" w:rsidP="00706C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CF1" w:rsidRDefault="00706CF1" w:rsidP="00706CF1">
      <w:pPr>
        <w:widowControl w:val="0"/>
        <w:shd w:val="clear" w:color="auto" w:fill="FFFFFF"/>
        <w:spacing w:before="120" w:after="0" w:line="240" w:lineRule="auto"/>
        <w:ind w:left="255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706CF1" w:rsidRDefault="00706CF1" w:rsidP="00706CF1"/>
    <w:p w:rsidR="00706CF1" w:rsidRDefault="00706CF1" w:rsidP="00706CF1"/>
    <w:p w:rsidR="00706CF1" w:rsidRDefault="00706CF1" w:rsidP="00706CF1"/>
    <w:p w:rsidR="00706CF1" w:rsidRDefault="00706CF1" w:rsidP="00706CF1"/>
    <w:p w:rsidR="00E678F8" w:rsidRDefault="00E678F8"/>
    <w:sectPr w:rsidR="00E678F8" w:rsidSect="002E71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706CF1"/>
    <w:rsid w:val="002A7736"/>
    <w:rsid w:val="004A2B16"/>
    <w:rsid w:val="00706CF1"/>
    <w:rsid w:val="00A913BC"/>
    <w:rsid w:val="00E678F8"/>
    <w:rsid w:val="00EF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706C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6CF1"/>
    <w:rPr>
      <w:color w:val="0000FF"/>
      <w:u w:val="single"/>
    </w:rPr>
  </w:style>
  <w:style w:type="table" w:styleId="a4">
    <w:name w:val="Table Grid"/>
    <w:basedOn w:val="a1"/>
    <w:uiPriority w:val="59"/>
    <w:qFormat/>
    <w:rsid w:val="00706CF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70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706C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70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09984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5686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7936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6624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https://zakon.rada.gov.ua/laws/show/280/97-%D0%B2%D1%8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rada@drb.lviv.ua" TargetMode="External"/><Relationship Id="rId7" Type="http://schemas.openxmlformats.org/officeDocument/2006/relationships/hyperlink" Target="mailto:rada@drb.lviv.ua" TargetMode="Externa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https://zakon.rada.gov.ua/laws/show/1871-20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cnap@drohobych-rada.gov.ua" TargetMode="Externa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https://zakon.rada.gov.ua/laws/file/text/86/f454477n415.doc" TargetMode="External"/><Relationship Id="rId5" Type="http://schemas.openxmlformats.org/officeDocument/2006/relationships/hyperlink" Target="mailto:rada@drb.lviv.ua" TargetMode="Externa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hyperlink" Target="mailto:cnap@drohobych-rada.gov.ua" TargetMode="Externa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https://zakon.rada.gov.ua/laws/show/265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6402</Words>
  <Characters>3650</Characters>
  <Application>Microsoft Office Word</Application>
  <DocSecurity>0</DocSecurity>
  <Lines>30</Lines>
  <Paragraphs>20</Paragraphs>
  <ScaleCrop>false</ScaleCrop>
  <Company/>
  <LinksUpToDate>false</LinksUpToDate>
  <CharactersWithSpaces>10032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8</cp:revision>
  <dcterms:created xsi:type="dcterms:W3CDTF">2024-09-18T08:27:00Z</dcterms:created>
  <dcterms:modified xsi:type="dcterms:W3CDTF">2024-09-18T08:48:00Z</dcterms:modified>
</cp:coreProperties>
</file>