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E8" w:rsidRPr="006C7CE2" w:rsidRDefault="00463B0A" w:rsidP="001B34E8">
      <w:pPr>
        <w:pStyle w:val="a5"/>
        <w:ind w:left="4963" w:firstLine="709"/>
        <w:jc w:val="right"/>
        <w:rPr>
          <w:b/>
          <w:sz w:val="28"/>
          <w:lang w:val="uk-UA"/>
        </w:rPr>
      </w:pPr>
      <w:r>
        <w:rPr>
          <w:sz w:val="28"/>
          <w:szCs w:val="28"/>
          <w:lang w:val="uk-UA"/>
        </w:rPr>
        <w:tab/>
      </w:r>
      <w:r w:rsidR="001B34E8" w:rsidRPr="006C7CE2">
        <w:rPr>
          <w:b/>
          <w:sz w:val="28"/>
          <w:lang w:val="uk-UA"/>
        </w:rPr>
        <w:t>ЗАТВЕРДЖУЮ</w:t>
      </w:r>
    </w:p>
    <w:p w:rsidR="001B34E8" w:rsidRPr="006C7CE2" w:rsidRDefault="001B34E8" w:rsidP="001B34E8">
      <w:pPr>
        <w:jc w:val="right"/>
        <w:rPr>
          <w:sz w:val="28"/>
          <w:szCs w:val="28"/>
          <w:lang w:val="uk-UA"/>
        </w:rPr>
      </w:pPr>
      <w:r w:rsidRPr="006C7CE2">
        <w:rPr>
          <w:b/>
          <w:sz w:val="28"/>
        </w:rPr>
        <w:tab/>
      </w:r>
      <w:r w:rsidRPr="006C7CE2">
        <w:rPr>
          <w:b/>
          <w:sz w:val="28"/>
        </w:rPr>
        <w:tab/>
      </w:r>
      <w:r w:rsidRPr="006C7CE2">
        <w:rPr>
          <w:b/>
          <w:sz w:val="28"/>
        </w:rPr>
        <w:tab/>
      </w:r>
      <w:r w:rsidRPr="006C7CE2">
        <w:rPr>
          <w:b/>
          <w:sz w:val="28"/>
        </w:rPr>
        <w:tab/>
      </w:r>
      <w:r w:rsidRPr="006C7CE2">
        <w:rPr>
          <w:sz w:val="28"/>
          <w:szCs w:val="28"/>
          <w:lang w:val="uk-UA"/>
        </w:rPr>
        <w:t>Заступник міського голови</w:t>
      </w:r>
    </w:p>
    <w:p w:rsidR="001B34E8" w:rsidRPr="006C7CE2" w:rsidRDefault="001B34E8" w:rsidP="001B34E8">
      <w:pPr>
        <w:jc w:val="right"/>
        <w:rPr>
          <w:sz w:val="28"/>
          <w:szCs w:val="28"/>
          <w:lang w:val="uk-UA"/>
        </w:rPr>
      </w:pPr>
      <w:r w:rsidRPr="006C7CE2">
        <w:rPr>
          <w:sz w:val="28"/>
          <w:szCs w:val="28"/>
          <w:lang w:val="uk-UA"/>
        </w:rPr>
        <w:t xml:space="preserve"> з питань діяльності виконавчих органів,</w:t>
      </w:r>
    </w:p>
    <w:p w:rsidR="001B34E8" w:rsidRPr="006C7CE2" w:rsidRDefault="001B34E8" w:rsidP="001B34E8">
      <w:pPr>
        <w:jc w:val="right"/>
        <w:rPr>
          <w:b/>
          <w:sz w:val="28"/>
          <w:szCs w:val="28"/>
          <w:lang w:val="uk-UA"/>
        </w:rPr>
      </w:pPr>
      <w:r w:rsidRPr="006C7CE2">
        <w:rPr>
          <w:sz w:val="28"/>
          <w:szCs w:val="28"/>
          <w:lang w:val="uk-UA"/>
        </w:rPr>
        <w:t xml:space="preserve"> гуманітарних та соціальних відносин</w:t>
      </w:r>
    </w:p>
    <w:p w:rsidR="001B34E8" w:rsidRPr="006C7CE2" w:rsidRDefault="001B34E8" w:rsidP="001B34E8">
      <w:pPr>
        <w:spacing w:line="276" w:lineRule="auto"/>
        <w:ind w:left="3545" w:firstLine="709"/>
        <w:jc w:val="both"/>
        <w:rPr>
          <w:b/>
          <w:sz w:val="28"/>
          <w:lang w:val="uk-UA"/>
        </w:rPr>
      </w:pPr>
      <w:r w:rsidRPr="006C7CE2">
        <w:rPr>
          <w:b/>
          <w:sz w:val="28"/>
          <w:lang w:val="uk-UA"/>
        </w:rPr>
        <w:tab/>
      </w:r>
      <w:r w:rsidRPr="006C7CE2">
        <w:rPr>
          <w:b/>
          <w:sz w:val="28"/>
          <w:lang w:val="uk-UA"/>
        </w:rPr>
        <w:tab/>
      </w:r>
      <w:proofErr w:type="spellStart"/>
      <w:r w:rsidRPr="006C7CE2">
        <w:rPr>
          <w:b/>
          <w:sz w:val="28"/>
          <w:lang w:val="uk-UA"/>
        </w:rPr>
        <w:t>___________Юрій</w:t>
      </w:r>
      <w:proofErr w:type="spellEnd"/>
      <w:r w:rsidRPr="006C7CE2">
        <w:rPr>
          <w:b/>
          <w:sz w:val="28"/>
          <w:lang w:val="uk-UA"/>
        </w:rPr>
        <w:t xml:space="preserve"> КУШЛИК </w:t>
      </w:r>
    </w:p>
    <w:p w:rsidR="001B34E8" w:rsidRPr="006C7CE2" w:rsidRDefault="001B34E8" w:rsidP="001B34E8">
      <w:pPr>
        <w:jc w:val="right"/>
        <w:rPr>
          <w:b/>
          <w:sz w:val="28"/>
          <w:szCs w:val="28"/>
          <w:lang w:val="uk-UA"/>
        </w:rPr>
      </w:pPr>
      <w:r w:rsidRPr="006C7CE2">
        <w:rPr>
          <w:b/>
          <w:sz w:val="28"/>
          <w:szCs w:val="28"/>
          <w:lang w:val="uk-UA"/>
        </w:rPr>
        <w:t>«____»___________20____р.</w:t>
      </w:r>
    </w:p>
    <w:p w:rsidR="00463B0A" w:rsidRDefault="00463B0A" w:rsidP="001B34E8">
      <w:pPr>
        <w:rPr>
          <w:b/>
          <w:sz w:val="28"/>
          <w:szCs w:val="28"/>
          <w:lang w:val="uk-UA"/>
        </w:rPr>
      </w:pPr>
      <w:r>
        <w:rPr>
          <w:b/>
          <w:sz w:val="28"/>
          <w:szCs w:val="28"/>
          <w:lang w:val="uk-UA"/>
        </w:rPr>
        <w:t>.</w:t>
      </w:r>
    </w:p>
    <w:p w:rsidR="00463B0A" w:rsidRDefault="00463B0A">
      <w:pPr>
        <w:jc w:val="center"/>
        <w:rPr>
          <w:b/>
          <w:sz w:val="28"/>
          <w:szCs w:val="28"/>
          <w:lang w:val="uk-UA"/>
        </w:rPr>
      </w:pPr>
    </w:p>
    <w:p w:rsidR="00463B0A" w:rsidRDefault="00463B0A">
      <w:pPr>
        <w:jc w:val="center"/>
        <w:rPr>
          <w:b/>
          <w:lang w:val="uk-UA"/>
        </w:rPr>
      </w:pPr>
    </w:p>
    <w:p w:rsidR="00463B0A" w:rsidRDefault="00463B0A">
      <w:pPr>
        <w:jc w:val="center"/>
        <w:rPr>
          <w:b/>
          <w:sz w:val="28"/>
          <w:szCs w:val="28"/>
          <w:lang w:val="uk-UA"/>
        </w:rPr>
      </w:pPr>
      <w:r>
        <w:rPr>
          <w:b/>
          <w:sz w:val="28"/>
          <w:szCs w:val="28"/>
          <w:lang w:val="uk-UA"/>
        </w:rPr>
        <w:t>ПОСАДОВА ІНСТРУКЦІЯ</w:t>
      </w:r>
    </w:p>
    <w:p w:rsidR="00463B0A" w:rsidRDefault="00463B0A">
      <w:pPr>
        <w:jc w:val="center"/>
        <w:rPr>
          <w:b/>
          <w:sz w:val="28"/>
          <w:szCs w:val="28"/>
          <w:lang w:val="uk-UA"/>
        </w:rPr>
      </w:pPr>
      <w:r>
        <w:rPr>
          <w:b/>
          <w:sz w:val="28"/>
          <w:szCs w:val="28"/>
          <w:lang w:val="uk-UA"/>
        </w:rPr>
        <w:t>начальника відділу</w:t>
      </w:r>
      <w:r w:rsidR="004D6415">
        <w:rPr>
          <w:b/>
          <w:sz w:val="28"/>
          <w:szCs w:val="28"/>
          <w:lang w:val="uk-UA"/>
        </w:rPr>
        <w:t xml:space="preserve"> – центру надання</w:t>
      </w:r>
      <w:r>
        <w:rPr>
          <w:b/>
          <w:sz w:val="28"/>
          <w:szCs w:val="28"/>
          <w:lang w:val="uk-UA"/>
        </w:rPr>
        <w:t xml:space="preserve">  адміністративних послуг</w:t>
      </w:r>
    </w:p>
    <w:p w:rsidR="00463B0A" w:rsidRDefault="00463B0A">
      <w:pPr>
        <w:jc w:val="center"/>
        <w:rPr>
          <w:b/>
          <w:sz w:val="28"/>
          <w:szCs w:val="28"/>
          <w:lang w:val="uk-UA"/>
        </w:rPr>
      </w:pPr>
      <w:r>
        <w:rPr>
          <w:b/>
          <w:sz w:val="28"/>
          <w:szCs w:val="28"/>
          <w:lang w:val="uk-UA"/>
        </w:rPr>
        <w:t>виконкому Дрогобицької міської ради</w:t>
      </w:r>
      <w:r w:rsidR="004D6415">
        <w:rPr>
          <w:b/>
          <w:sz w:val="28"/>
          <w:szCs w:val="28"/>
          <w:lang w:val="uk-UA"/>
        </w:rPr>
        <w:t>.</w:t>
      </w:r>
    </w:p>
    <w:p w:rsidR="00463B0A" w:rsidRDefault="00463B0A">
      <w:pPr>
        <w:jc w:val="center"/>
        <w:rPr>
          <w:b/>
          <w:sz w:val="28"/>
          <w:szCs w:val="28"/>
          <w:lang w:val="uk-UA"/>
        </w:rPr>
      </w:pPr>
    </w:p>
    <w:p w:rsidR="00463B0A" w:rsidRDefault="00463B0A">
      <w:pPr>
        <w:numPr>
          <w:ilvl w:val="0"/>
          <w:numId w:val="1"/>
        </w:numPr>
        <w:jc w:val="center"/>
        <w:rPr>
          <w:sz w:val="28"/>
          <w:szCs w:val="28"/>
          <w:lang w:val="uk-UA"/>
        </w:rPr>
      </w:pPr>
      <w:r>
        <w:rPr>
          <w:b/>
          <w:sz w:val="28"/>
          <w:szCs w:val="28"/>
          <w:lang w:val="uk-UA"/>
        </w:rPr>
        <w:t>Загальні положення</w:t>
      </w:r>
    </w:p>
    <w:p w:rsidR="00463B0A" w:rsidRDefault="00463B0A">
      <w:pPr>
        <w:ind w:left="360"/>
        <w:jc w:val="both"/>
        <w:rPr>
          <w:sz w:val="28"/>
          <w:szCs w:val="28"/>
          <w:lang w:val="uk-UA"/>
        </w:rPr>
      </w:pPr>
    </w:p>
    <w:p w:rsidR="00463B0A" w:rsidRDefault="004D6415">
      <w:pPr>
        <w:ind w:left="360"/>
        <w:jc w:val="both"/>
        <w:rPr>
          <w:sz w:val="28"/>
          <w:szCs w:val="28"/>
          <w:lang w:val="uk-UA"/>
        </w:rPr>
      </w:pPr>
      <w:r>
        <w:rPr>
          <w:sz w:val="28"/>
          <w:szCs w:val="28"/>
          <w:lang w:val="uk-UA"/>
        </w:rPr>
        <w:tab/>
        <w:t>1.1. Начальник відділу – центру надання адм</w:t>
      </w:r>
      <w:r w:rsidR="00463B0A">
        <w:rPr>
          <w:sz w:val="28"/>
          <w:szCs w:val="28"/>
          <w:lang w:val="uk-UA"/>
        </w:rPr>
        <w:t>іністративних послуг вико</w:t>
      </w:r>
      <w:r w:rsidR="001C57FF">
        <w:rPr>
          <w:sz w:val="28"/>
          <w:szCs w:val="28"/>
          <w:lang w:val="uk-UA"/>
        </w:rPr>
        <w:t>нкому Дрогобицької міської ради,</w:t>
      </w:r>
      <w:r w:rsidR="00463B0A">
        <w:rPr>
          <w:sz w:val="28"/>
          <w:szCs w:val="28"/>
          <w:lang w:val="uk-UA"/>
        </w:rPr>
        <w:t xml:space="preserve"> (надалі начальник відділу) є посадовою особою місцевого самоврядування, призначається на посаду та звільняється міським головою, відповідно до Закону України «Про службу в органах місцевого самоврядування» за погодженням з уповноваженим органом.</w:t>
      </w:r>
    </w:p>
    <w:p w:rsidR="00463B0A" w:rsidRDefault="00463B0A">
      <w:pPr>
        <w:ind w:left="360"/>
        <w:jc w:val="both"/>
        <w:rPr>
          <w:sz w:val="28"/>
          <w:szCs w:val="28"/>
          <w:lang w:val="uk-UA"/>
        </w:rPr>
      </w:pPr>
      <w:r>
        <w:rPr>
          <w:sz w:val="28"/>
          <w:szCs w:val="28"/>
          <w:lang w:val="uk-UA"/>
        </w:rPr>
        <w:tab/>
        <w:t>1.2. Начальник відділу повинен мати вищу освіту відповідного професійного спрямування за освітньо-кваліфікаційним рівнем магістра, спеціаліста та стаж роботи на державній службі або в органах місцевого самоврядування не менше двох років чи стаж роботи в інших сферах управління не менше трьох років.</w:t>
      </w:r>
    </w:p>
    <w:p w:rsidR="00463B0A" w:rsidRPr="001C57FF" w:rsidRDefault="00463B0A">
      <w:pPr>
        <w:ind w:left="360"/>
        <w:jc w:val="both"/>
        <w:rPr>
          <w:sz w:val="28"/>
          <w:szCs w:val="28"/>
          <w:lang w:val="uk-UA"/>
        </w:rPr>
      </w:pPr>
      <w:r w:rsidRPr="001C57FF">
        <w:rPr>
          <w:sz w:val="28"/>
          <w:szCs w:val="28"/>
          <w:lang w:val="uk-UA"/>
        </w:rPr>
        <w:tab/>
        <w:t>1.3.</w:t>
      </w:r>
      <w:r w:rsidR="001C57FF">
        <w:rPr>
          <w:sz w:val="28"/>
          <w:szCs w:val="28"/>
          <w:lang w:val="uk-UA"/>
        </w:rPr>
        <w:t xml:space="preserve"> </w:t>
      </w:r>
      <w:r w:rsidR="004D6415">
        <w:rPr>
          <w:sz w:val="28"/>
          <w:szCs w:val="28"/>
          <w:lang w:val="uk-UA"/>
        </w:rPr>
        <w:t>Начальник  відділ</w:t>
      </w:r>
      <w:r w:rsidRPr="001C57FF">
        <w:rPr>
          <w:sz w:val="28"/>
          <w:szCs w:val="28"/>
          <w:lang w:val="uk-UA"/>
        </w:rPr>
        <w:t xml:space="preserve"> підпорядковується міському голові та</w:t>
      </w:r>
      <w:r w:rsidR="004D6415" w:rsidRPr="004D6415">
        <w:rPr>
          <w:sz w:val="28"/>
          <w:szCs w:val="28"/>
          <w:lang w:val="uk-UA"/>
        </w:rPr>
        <w:t xml:space="preserve"> </w:t>
      </w:r>
      <w:r w:rsidR="004D6415" w:rsidRPr="00E440CF">
        <w:rPr>
          <w:sz w:val="28"/>
          <w:szCs w:val="28"/>
          <w:lang w:val="uk-UA"/>
        </w:rPr>
        <w:t>заступнику міського голови з питань діяльності виконавчих органів, керуючому справами виконавчого комітету</w:t>
      </w:r>
      <w:r w:rsidR="004D6415">
        <w:rPr>
          <w:sz w:val="28"/>
          <w:szCs w:val="28"/>
          <w:lang w:val="uk-UA"/>
        </w:rPr>
        <w:t>.</w:t>
      </w:r>
      <w:r w:rsidRPr="001C57FF">
        <w:rPr>
          <w:sz w:val="28"/>
          <w:szCs w:val="28"/>
          <w:lang w:val="uk-UA"/>
        </w:rPr>
        <w:t xml:space="preserve"> </w:t>
      </w:r>
    </w:p>
    <w:p w:rsidR="00901F48" w:rsidRDefault="00463B0A" w:rsidP="00227458">
      <w:pPr>
        <w:ind w:left="360"/>
        <w:jc w:val="both"/>
        <w:rPr>
          <w:color w:val="000000"/>
          <w:sz w:val="28"/>
          <w:szCs w:val="28"/>
          <w:lang w:val="uk-UA" w:eastAsia="uk-UA" w:bidi="uk-UA"/>
        </w:rPr>
      </w:pPr>
      <w:r>
        <w:rPr>
          <w:sz w:val="28"/>
          <w:szCs w:val="28"/>
          <w:lang w:val="uk-UA"/>
        </w:rPr>
        <w:tab/>
        <w:t>1.4. У своїй роботі  керується Конституцією України, законами України «Про місцеве самоврядування в Україні», «Про службу в органах місцевого самоврядування», «Про адмін</w:t>
      </w:r>
      <w:r w:rsidR="00F3053E">
        <w:rPr>
          <w:sz w:val="28"/>
          <w:szCs w:val="28"/>
          <w:lang w:val="uk-UA"/>
        </w:rPr>
        <w:t>істративні послуги», «Про запобігання</w:t>
      </w:r>
      <w:r>
        <w:rPr>
          <w:sz w:val="28"/>
          <w:szCs w:val="28"/>
          <w:lang w:val="uk-UA"/>
        </w:rPr>
        <w:t xml:space="preserve"> корупції», постановами Кабінету Міністрів</w:t>
      </w:r>
      <w:r w:rsidR="004D6415">
        <w:rPr>
          <w:sz w:val="28"/>
          <w:szCs w:val="28"/>
          <w:lang w:val="uk-UA"/>
        </w:rPr>
        <w:t xml:space="preserve"> України, Положенням про відділ-центр</w:t>
      </w:r>
      <w:r>
        <w:rPr>
          <w:sz w:val="28"/>
          <w:szCs w:val="28"/>
          <w:lang w:val="uk-UA"/>
        </w:rPr>
        <w:t xml:space="preserve"> надання адміністративних послуг, Положенням про Центр надання адміністративних послуг виконавчого  комітету Дрогобицької міської ради, Регламентом роботи Центру </w:t>
      </w:r>
      <w:r w:rsidR="004D6E59">
        <w:rPr>
          <w:sz w:val="28"/>
          <w:szCs w:val="28"/>
          <w:lang w:val="uk-UA"/>
        </w:rPr>
        <w:t>надання адміністративних послуг</w:t>
      </w:r>
      <w:r>
        <w:rPr>
          <w:sz w:val="28"/>
          <w:szCs w:val="28"/>
          <w:lang w:val="uk-UA"/>
        </w:rPr>
        <w:t>, розпорядженнями міського голови, Інструкцією з діловодства та</w:t>
      </w:r>
      <w:r w:rsidR="00227458">
        <w:rPr>
          <w:sz w:val="28"/>
          <w:szCs w:val="28"/>
          <w:lang w:val="uk-UA"/>
        </w:rPr>
        <w:t xml:space="preserve"> </w:t>
      </w:r>
      <w:r w:rsidR="00227458">
        <w:rPr>
          <w:color w:val="000000"/>
          <w:sz w:val="28"/>
          <w:szCs w:val="28"/>
          <w:lang w:val="uk-UA" w:eastAsia="uk-UA" w:bidi="uk-UA"/>
        </w:rPr>
        <w:t>іншими підзаконними нормативно-правовими</w:t>
      </w:r>
      <w:r w:rsidR="00227458" w:rsidRPr="00227458">
        <w:rPr>
          <w:color w:val="000000"/>
          <w:sz w:val="28"/>
          <w:szCs w:val="28"/>
          <w:lang w:val="uk-UA" w:eastAsia="uk-UA" w:bidi="uk-UA"/>
        </w:rPr>
        <w:t xml:space="preserve"> акти, що стосуються </w:t>
      </w:r>
      <w:r w:rsidR="00227458" w:rsidRPr="00227458">
        <w:rPr>
          <w:color w:val="000000"/>
          <w:sz w:val="28"/>
          <w:szCs w:val="28"/>
          <w:lang w:val="uk-UA" w:bidi="uk-UA"/>
        </w:rPr>
        <w:t>відповідної</w:t>
      </w:r>
      <w:r w:rsidR="00227458" w:rsidRPr="00227458">
        <w:rPr>
          <w:color w:val="000000"/>
          <w:sz w:val="28"/>
          <w:szCs w:val="28"/>
          <w:lang w:val="uk-UA" w:eastAsia="uk-UA" w:bidi="uk-UA"/>
        </w:rPr>
        <w:t xml:space="preserve"> сфер</w:t>
      </w:r>
      <w:r w:rsidR="00227458" w:rsidRPr="00227458">
        <w:rPr>
          <w:color w:val="000000"/>
          <w:sz w:val="28"/>
          <w:szCs w:val="28"/>
          <w:lang w:val="uk-UA" w:bidi="uk-UA"/>
        </w:rPr>
        <w:t>и</w:t>
      </w:r>
      <w:r w:rsidR="00227458">
        <w:rPr>
          <w:color w:val="000000"/>
          <w:sz w:val="28"/>
          <w:szCs w:val="28"/>
          <w:lang w:val="uk-UA" w:eastAsia="uk-UA" w:bidi="uk-UA"/>
        </w:rPr>
        <w:t xml:space="preserve"> управління.</w:t>
      </w:r>
      <w:r w:rsidR="00227458" w:rsidRPr="00227458">
        <w:rPr>
          <w:color w:val="000000"/>
          <w:sz w:val="28"/>
          <w:szCs w:val="28"/>
          <w:lang w:val="uk-UA" w:eastAsia="uk-UA" w:bidi="uk-UA"/>
        </w:rPr>
        <w:t xml:space="preserve"> </w:t>
      </w:r>
    </w:p>
    <w:p w:rsidR="00901F48" w:rsidRDefault="00901F48" w:rsidP="00227458">
      <w:pPr>
        <w:ind w:left="360"/>
        <w:jc w:val="both"/>
        <w:rPr>
          <w:color w:val="000000"/>
          <w:sz w:val="28"/>
          <w:szCs w:val="28"/>
          <w:lang w:val="uk-UA" w:eastAsia="uk-UA" w:bidi="uk-UA"/>
        </w:rPr>
      </w:pPr>
      <w:r>
        <w:rPr>
          <w:color w:val="000000"/>
          <w:sz w:val="28"/>
          <w:szCs w:val="28"/>
          <w:lang w:val="uk-UA" w:eastAsia="uk-UA" w:bidi="uk-UA"/>
        </w:rPr>
        <w:tab/>
      </w:r>
      <w:r w:rsidR="00534A22">
        <w:rPr>
          <w:color w:val="000000"/>
          <w:sz w:val="28"/>
          <w:szCs w:val="28"/>
          <w:lang w:val="uk-UA" w:eastAsia="uk-UA" w:bidi="uk-UA"/>
        </w:rPr>
        <w:t xml:space="preserve">1.5. </w:t>
      </w:r>
      <w:r>
        <w:rPr>
          <w:color w:val="000000"/>
          <w:sz w:val="28"/>
          <w:szCs w:val="28"/>
          <w:lang w:val="uk-UA" w:eastAsia="uk-UA" w:bidi="uk-UA"/>
        </w:rPr>
        <w:t>Повинен м</w:t>
      </w:r>
      <w:r w:rsidR="00227458">
        <w:rPr>
          <w:color w:val="000000"/>
          <w:sz w:val="28"/>
          <w:szCs w:val="28"/>
          <w:lang w:val="uk-UA" w:eastAsia="uk-UA" w:bidi="uk-UA"/>
        </w:rPr>
        <w:t>ати</w:t>
      </w:r>
      <w:r w:rsidR="00227458" w:rsidRPr="00227458">
        <w:rPr>
          <w:color w:val="000000"/>
          <w:sz w:val="28"/>
          <w:szCs w:val="28"/>
          <w:lang w:val="uk-UA" w:eastAsia="uk-UA" w:bidi="uk-UA"/>
        </w:rPr>
        <w:t xml:space="preserve"> </w:t>
      </w:r>
      <w:r w:rsidR="00227458">
        <w:rPr>
          <w:color w:val="000000"/>
          <w:sz w:val="28"/>
          <w:szCs w:val="28"/>
          <w:lang w:val="uk-UA" w:eastAsia="uk-UA" w:bidi="uk-UA"/>
        </w:rPr>
        <w:t xml:space="preserve">практику </w:t>
      </w:r>
      <w:r w:rsidR="00227458" w:rsidRPr="00227458">
        <w:rPr>
          <w:color w:val="000000"/>
          <w:sz w:val="28"/>
          <w:szCs w:val="28"/>
          <w:lang w:val="uk-UA" w:eastAsia="uk-UA" w:bidi="uk-UA"/>
        </w:rPr>
        <w:t xml:space="preserve">застосування чинного законодавства з питань, що належать до його компетенції; основи регіонального управління, економіки та управління персоналом; інструкцію з діловодства у відповідному </w:t>
      </w:r>
      <w:r>
        <w:rPr>
          <w:color w:val="000000"/>
          <w:sz w:val="28"/>
          <w:szCs w:val="28"/>
          <w:lang w:val="uk-UA" w:eastAsia="uk-UA" w:bidi="uk-UA"/>
        </w:rPr>
        <w:t>органі місцевого самоврядування.</w:t>
      </w:r>
      <w:r w:rsidR="00227458" w:rsidRPr="00227458">
        <w:rPr>
          <w:color w:val="000000"/>
          <w:sz w:val="28"/>
          <w:szCs w:val="28"/>
          <w:lang w:val="uk-UA" w:eastAsia="uk-UA" w:bidi="uk-UA"/>
        </w:rPr>
        <w:t xml:space="preserve"> </w:t>
      </w:r>
    </w:p>
    <w:p w:rsidR="00227458" w:rsidRPr="00227458" w:rsidRDefault="00901F48" w:rsidP="00227458">
      <w:pPr>
        <w:ind w:left="360"/>
        <w:jc w:val="both"/>
        <w:rPr>
          <w:sz w:val="28"/>
          <w:szCs w:val="28"/>
          <w:lang w:val="uk-UA"/>
        </w:rPr>
      </w:pPr>
      <w:r>
        <w:rPr>
          <w:color w:val="000000"/>
          <w:sz w:val="28"/>
          <w:szCs w:val="28"/>
          <w:lang w:val="uk-UA" w:eastAsia="uk-UA" w:bidi="uk-UA"/>
        </w:rPr>
        <w:tab/>
      </w:r>
      <w:r w:rsidR="00534A22">
        <w:rPr>
          <w:color w:val="000000"/>
          <w:sz w:val="28"/>
          <w:szCs w:val="28"/>
          <w:lang w:val="uk-UA" w:eastAsia="uk-UA" w:bidi="uk-UA"/>
        </w:rPr>
        <w:t xml:space="preserve">1.6. </w:t>
      </w:r>
      <w:r>
        <w:rPr>
          <w:color w:val="000000"/>
          <w:sz w:val="28"/>
          <w:szCs w:val="28"/>
          <w:lang w:val="uk-UA" w:eastAsia="uk-UA" w:bidi="uk-UA"/>
        </w:rPr>
        <w:t xml:space="preserve">Знати </w:t>
      </w:r>
      <w:r w:rsidR="00227458" w:rsidRPr="00227458">
        <w:rPr>
          <w:color w:val="000000"/>
          <w:sz w:val="28"/>
          <w:szCs w:val="28"/>
          <w:lang w:val="uk-UA" w:eastAsia="uk-UA" w:bidi="uk-UA"/>
        </w:rPr>
        <w:t xml:space="preserve">основи психології, економіки, фінансів; правила внутрішнього трудового розпорядку; правила ділового етикету; правила </w:t>
      </w:r>
      <w:r w:rsidR="00227458" w:rsidRPr="00227458">
        <w:rPr>
          <w:color w:val="000000"/>
          <w:sz w:val="28"/>
          <w:szCs w:val="28"/>
          <w:lang w:val="uk-UA" w:eastAsia="uk-UA" w:bidi="uk-UA"/>
        </w:rPr>
        <w:lastRenderedPageBreak/>
        <w:t>охорони праці та протипожежної безпеки; основні програми роботи на комп'ютері.</w:t>
      </w:r>
    </w:p>
    <w:p w:rsidR="00227458" w:rsidRDefault="00227458">
      <w:pPr>
        <w:ind w:left="360"/>
        <w:jc w:val="both"/>
        <w:rPr>
          <w:sz w:val="28"/>
          <w:szCs w:val="28"/>
          <w:lang w:val="uk-UA"/>
        </w:rPr>
      </w:pPr>
    </w:p>
    <w:p w:rsidR="00463B0A" w:rsidRDefault="00463B0A">
      <w:pPr>
        <w:ind w:left="360"/>
        <w:jc w:val="center"/>
        <w:rPr>
          <w:sz w:val="28"/>
          <w:szCs w:val="28"/>
          <w:lang w:val="uk-UA"/>
        </w:rPr>
      </w:pPr>
    </w:p>
    <w:p w:rsidR="00463B0A" w:rsidRDefault="00463B0A">
      <w:pPr>
        <w:ind w:left="360"/>
        <w:jc w:val="center"/>
        <w:rPr>
          <w:b/>
          <w:sz w:val="28"/>
          <w:szCs w:val="28"/>
          <w:lang w:val="uk-UA"/>
        </w:rPr>
      </w:pPr>
      <w:r>
        <w:rPr>
          <w:b/>
          <w:sz w:val="28"/>
          <w:szCs w:val="28"/>
          <w:lang w:val="uk-UA"/>
        </w:rPr>
        <w:t>2. Завдання та обов’</w:t>
      </w:r>
      <w:r w:rsidRPr="003B559E">
        <w:rPr>
          <w:b/>
          <w:sz w:val="28"/>
          <w:szCs w:val="28"/>
          <w:lang w:val="uk-UA"/>
        </w:rPr>
        <w:t>язки</w:t>
      </w:r>
    </w:p>
    <w:p w:rsidR="00534A22" w:rsidRDefault="00A345D5" w:rsidP="0010218C">
      <w:pPr>
        <w:pStyle w:val="20"/>
        <w:shd w:val="clear" w:color="auto" w:fill="auto"/>
        <w:spacing w:before="0" w:after="60"/>
        <w:jc w:val="both"/>
        <w:rPr>
          <w:color w:val="000000"/>
          <w:lang w:bidi="uk-UA"/>
        </w:rPr>
      </w:pPr>
      <w:r>
        <w:rPr>
          <w:color w:val="000000"/>
          <w:lang w:bidi="uk-UA"/>
        </w:rPr>
        <w:tab/>
      </w:r>
    </w:p>
    <w:p w:rsidR="00A345D5" w:rsidRDefault="00534A22" w:rsidP="0010218C">
      <w:pPr>
        <w:pStyle w:val="20"/>
        <w:shd w:val="clear" w:color="auto" w:fill="auto"/>
        <w:spacing w:before="0" w:after="60"/>
        <w:jc w:val="both"/>
      </w:pPr>
      <w:r>
        <w:rPr>
          <w:color w:val="000000"/>
          <w:lang w:bidi="uk-UA"/>
        </w:rPr>
        <w:tab/>
      </w:r>
      <w:r w:rsidR="00A345D5">
        <w:rPr>
          <w:color w:val="000000"/>
          <w:lang w:bidi="uk-UA"/>
        </w:rPr>
        <w:t xml:space="preserve">Очолює та керує відділом, розподіляє обов'язки між працівниками, координує їх роботу. У межах визначених повноважень забезпечує роботу з матеріалами та документами, що надходять на виконання до відділу, та </w:t>
      </w:r>
      <w:r w:rsidR="00901F48">
        <w:rPr>
          <w:color w:val="000000"/>
          <w:lang w:bidi="uk-UA"/>
        </w:rPr>
        <w:t xml:space="preserve">до </w:t>
      </w:r>
      <w:r w:rsidR="00A345D5" w:rsidRPr="00901F48">
        <w:rPr>
          <w:color w:val="000000"/>
          <w:lang w:bidi="uk-UA"/>
        </w:rPr>
        <w:t>структурних підрозділів відділу. У межах визначених повноважень разом із фахівцями структурних підрозділів</w:t>
      </w:r>
      <w:r w:rsidR="00A345D5">
        <w:rPr>
          <w:color w:val="000000"/>
          <w:lang w:bidi="uk-UA"/>
        </w:rPr>
        <w:t xml:space="preserve"> відділу забезпечує виконання доручень міського голови, здійснює підготовку проектів поточних та перспективних планів роботи відділу, проектів рішень, що виносяться на розгляд виконавчого комітету місцевої ради. Аналізує та узагальнює матеріали про хід виконання організаційно-розпорядчих документів місцевої ради та її виконавчих органів для міського голови. Подає керуючому справами виконавчого комітету Дрогобицької міської ради в межах визначених повноважень пропозиції щодо призначення на посади, звільнення з посад та переміщення працівників відділу, своєчасного заміщення вакансій, заохочення та застосування заходів дисциплінарних стягнень. У межах визначених повноважень розглядає пропозиції, звернення, заяви, що надходять до виконавчого комітету Дрогобицької міської ради, готує відповідні матеріали та подає їх на розгляд міському голові</w:t>
      </w:r>
      <w:r w:rsidR="0010218C">
        <w:rPr>
          <w:color w:val="000000"/>
          <w:lang w:bidi="uk-UA"/>
        </w:rPr>
        <w:t>, а саме:</w:t>
      </w:r>
    </w:p>
    <w:p w:rsidR="00463B0A" w:rsidRPr="00C22E55" w:rsidRDefault="00463B0A">
      <w:pPr>
        <w:ind w:left="360"/>
        <w:jc w:val="center"/>
        <w:rPr>
          <w:lang w:val="uk-UA"/>
        </w:rPr>
      </w:pPr>
    </w:p>
    <w:p w:rsidR="00463B0A" w:rsidRPr="004D6E59" w:rsidRDefault="004D6E59">
      <w:pPr>
        <w:numPr>
          <w:ilvl w:val="1"/>
          <w:numId w:val="5"/>
        </w:numPr>
        <w:tabs>
          <w:tab w:val="clear" w:pos="708"/>
          <w:tab w:val="left" w:pos="0"/>
          <w:tab w:val="left" w:pos="709"/>
        </w:tabs>
        <w:jc w:val="both"/>
        <w:rPr>
          <w:sz w:val="28"/>
          <w:szCs w:val="28"/>
          <w:lang w:val="uk-UA"/>
        </w:rPr>
      </w:pPr>
      <w:r>
        <w:rPr>
          <w:rFonts w:ascii="Bookman Old Style" w:hAnsi="Bookman Old Style" w:cs="Bookman Old Style"/>
          <w:sz w:val="28"/>
          <w:szCs w:val="28"/>
          <w:lang w:val="uk-UA"/>
        </w:rPr>
        <w:tab/>
      </w:r>
      <w:r w:rsidRPr="004D6E59">
        <w:rPr>
          <w:sz w:val="28"/>
          <w:szCs w:val="28"/>
          <w:lang w:val="uk-UA"/>
        </w:rPr>
        <w:t>2.1.</w:t>
      </w:r>
      <w:r w:rsidR="00463B0A" w:rsidRPr="004D6E59">
        <w:rPr>
          <w:sz w:val="28"/>
          <w:szCs w:val="28"/>
          <w:lang w:val="uk-UA"/>
        </w:rPr>
        <w:t xml:space="preserve"> </w:t>
      </w:r>
      <w:r>
        <w:rPr>
          <w:sz w:val="28"/>
          <w:szCs w:val="28"/>
          <w:lang w:val="uk-UA"/>
        </w:rPr>
        <w:t>Ф</w:t>
      </w:r>
      <w:r w:rsidR="00463B0A" w:rsidRPr="004D6E59">
        <w:rPr>
          <w:sz w:val="28"/>
          <w:szCs w:val="28"/>
          <w:lang w:val="uk-UA"/>
        </w:rPr>
        <w:t>ормування та реалізація єдиної державної політики у  громадському суспільстві та сфері підприємництва  з питань надання адміністративних послуг, дозвільної системи у сфері господарської діяльності;</w:t>
      </w:r>
    </w:p>
    <w:p w:rsidR="004D6E59" w:rsidRDefault="004D6E59" w:rsidP="004D6E59">
      <w:pPr>
        <w:numPr>
          <w:ilvl w:val="1"/>
          <w:numId w:val="4"/>
        </w:numPr>
        <w:tabs>
          <w:tab w:val="clear" w:pos="708"/>
          <w:tab w:val="left" w:pos="0"/>
          <w:tab w:val="left" w:pos="709"/>
        </w:tabs>
        <w:ind w:firstLine="709"/>
        <w:jc w:val="both"/>
        <w:rPr>
          <w:sz w:val="28"/>
          <w:szCs w:val="28"/>
          <w:lang w:val="uk-UA"/>
        </w:rPr>
      </w:pPr>
      <w:r>
        <w:rPr>
          <w:sz w:val="28"/>
          <w:szCs w:val="28"/>
          <w:lang w:val="uk-UA"/>
        </w:rPr>
        <w:t>2.2.</w:t>
      </w:r>
      <w:r w:rsidR="00463B0A" w:rsidRPr="004D6E59">
        <w:rPr>
          <w:sz w:val="28"/>
          <w:szCs w:val="28"/>
          <w:lang w:val="uk-UA"/>
        </w:rPr>
        <w:t xml:space="preserve"> </w:t>
      </w:r>
      <w:r>
        <w:rPr>
          <w:sz w:val="28"/>
          <w:szCs w:val="28"/>
          <w:lang w:val="uk-UA"/>
        </w:rPr>
        <w:t>К</w:t>
      </w:r>
      <w:r w:rsidR="00463B0A" w:rsidRPr="004D6E59">
        <w:rPr>
          <w:sz w:val="28"/>
          <w:szCs w:val="28"/>
          <w:lang w:val="uk-UA"/>
        </w:rPr>
        <w:t xml:space="preserve">оординація роботи Центру надання адміністративних послуг </w:t>
      </w:r>
      <w:r w:rsidR="001B34E8">
        <w:rPr>
          <w:sz w:val="28"/>
          <w:szCs w:val="28"/>
          <w:lang w:val="uk-UA"/>
        </w:rPr>
        <w:t xml:space="preserve">міста Дрогобич </w:t>
      </w:r>
      <w:r w:rsidR="00463B0A" w:rsidRPr="004D6E59">
        <w:rPr>
          <w:sz w:val="28"/>
          <w:szCs w:val="28"/>
          <w:lang w:val="uk-UA"/>
        </w:rPr>
        <w:t xml:space="preserve">(далі – ЦНАП) у порядку, встановленому чинним законодавством; </w:t>
      </w:r>
    </w:p>
    <w:p w:rsidR="004D6415" w:rsidRDefault="004D6E59" w:rsidP="004D6E59">
      <w:pPr>
        <w:numPr>
          <w:ilvl w:val="1"/>
          <w:numId w:val="4"/>
        </w:numPr>
        <w:tabs>
          <w:tab w:val="clear" w:pos="708"/>
          <w:tab w:val="left" w:pos="0"/>
          <w:tab w:val="left" w:pos="709"/>
        </w:tabs>
        <w:ind w:firstLine="709"/>
        <w:jc w:val="both"/>
        <w:rPr>
          <w:sz w:val="28"/>
          <w:szCs w:val="28"/>
          <w:lang w:val="uk-UA"/>
        </w:rPr>
      </w:pPr>
      <w:r w:rsidRPr="004D6415">
        <w:rPr>
          <w:sz w:val="28"/>
          <w:szCs w:val="28"/>
          <w:lang w:val="uk-UA"/>
        </w:rPr>
        <w:t>2.3. З</w:t>
      </w:r>
      <w:r w:rsidR="00463B0A" w:rsidRPr="004D6415">
        <w:rPr>
          <w:sz w:val="28"/>
          <w:szCs w:val="28"/>
          <w:lang w:val="uk-UA"/>
        </w:rPr>
        <w:t>абезпечення прозорості надання адміністративних послуг, виконання дозвільних, погоджувальних процедур, контролю за дотриманням виконавцями</w:t>
      </w:r>
      <w:r w:rsidR="001C57FF" w:rsidRPr="004D6415">
        <w:rPr>
          <w:sz w:val="28"/>
          <w:szCs w:val="28"/>
          <w:lang w:val="uk-UA"/>
        </w:rPr>
        <w:t xml:space="preserve"> </w:t>
      </w:r>
      <w:r w:rsidR="00463B0A" w:rsidRPr="004D6415">
        <w:rPr>
          <w:sz w:val="28"/>
          <w:szCs w:val="28"/>
          <w:lang w:val="uk-UA"/>
        </w:rPr>
        <w:t>-</w:t>
      </w:r>
      <w:r w:rsidR="001C57FF" w:rsidRPr="004D6415">
        <w:rPr>
          <w:sz w:val="28"/>
          <w:szCs w:val="28"/>
          <w:lang w:val="uk-UA"/>
        </w:rPr>
        <w:t xml:space="preserve"> </w:t>
      </w:r>
      <w:r w:rsidR="00463B0A" w:rsidRPr="004D6415">
        <w:rPr>
          <w:sz w:val="28"/>
          <w:szCs w:val="28"/>
          <w:lang w:val="uk-UA"/>
        </w:rPr>
        <w:t>суб'єктами н</w:t>
      </w:r>
      <w:r w:rsidR="004D6415" w:rsidRPr="004D6415">
        <w:rPr>
          <w:sz w:val="28"/>
          <w:szCs w:val="28"/>
          <w:lang w:val="uk-UA"/>
        </w:rPr>
        <w:t>адання адміністративних послуг регламентів надання адміністративних послуг</w:t>
      </w:r>
      <w:r w:rsidR="001C57FF" w:rsidRPr="004D6415">
        <w:rPr>
          <w:sz w:val="28"/>
          <w:szCs w:val="28"/>
          <w:lang w:val="uk-UA"/>
        </w:rPr>
        <w:t xml:space="preserve"> (інформаційних та технологічних карт надання адміністративних послуг)</w:t>
      </w:r>
      <w:r w:rsidR="00463B0A" w:rsidRPr="004D6415">
        <w:rPr>
          <w:sz w:val="28"/>
          <w:szCs w:val="28"/>
          <w:lang w:val="uk-UA"/>
        </w:rPr>
        <w:t>,</w:t>
      </w:r>
    </w:p>
    <w:p w:rsidR="004D6E59" w:rsidRPr="004D6415" w:rsidRDefault="004D6E59" w:rsidP="004D6E59">
      <w:pPr>
        <w:numPr>
          <w:ilvl w:val="1"/>
          <w:numId w:val="4"/>
        </w:numPr>
        <w:tabs>
          <w:tab w:val="clear" w:pos="708"/>
          <w:tab w:val="left" w:pos="0"/>
          <w:tab w:val="left" w:pos="709"/>
        </w:tabs>
        <w:ind w:firstLine="709"/>
        <w:jc w:val="both"/>
        <w:rPr>
          <w:sz w:val="28"/>
          <w:szCs w:val="28"/>
          <w:lang w:val="uk-UA"/>
        </w:rPr>
      </w:pPr>
      <w:r w:rsidRPr="004D6415">
        <w:rPr>
          <w:sz w:val="28"/>
          <w:szCs w:val="28"/>
          <w:lang w:val="uk-UA"/>
        </w:rPr>
        <w:t>2.4. З</w:t>
      </w:r>
      <w:r w:rsidR="00463B0A" w:rsidRPr="004D6415">
        <w:rPr>
          <w:sz w:val="28"/>
          <w:szCs w:val="28"/>
          <w:lang w:val="uk-UA"/>
        </w:rPr>
        <w:t>абезпечення взаємодії між суб'єктами надання адміністративних послуг, дозвільними органами, суб’єктами господарювання у ви</w:t>
      </w:r>
      <w:r w:rsidR="00046418" w:rsidRPr="004D6415">
        <w:rPr>
          <w:sz w:val="28"/>
          <w:szCs w:val="28"/>
          <w:lang w:val="uk-UA"/>
        </w:rPr>
        <w:t xml:space="preserve">рішені проблеми </w:t>
      </w:r>
      <w:r w:rsidR="00463B0A" w:rsidRPr="004D6415">
        <w:rPr>
          <w:sz w:val="28"/>
          <w:szCs w:val="28"/>
          <w:lang w:val="uk-UA"/>
        </w:rPr>
        <w:t xml:space="preserve">уніфікації процедур видачі документів дозвільного характеру, надання адміністративних послуг. </w:t>
      </w:r>
    </w:p>
    <w:p w:rsidR="004D6E59" w:rsidRDefault="004D6E59" w:rsidP="004D6E59">
      <w:pPr>
        <w:tabs>
          <w:tab w:val="left" w:pos="0"/>
        </w:tabs>
        <w:jc w:val="both"/>
        <w:rPr>
          <w:sz w:val="28"/>
          <w:szCs w:val="28"/>
          <w:lang w:val="uk-UA"/>
        </w:rPr>
      </w:pPr>
      <w:r w:rsidRPr="004D6415">
        <w:rPr>
          <w:sz w:val="28"/>
          <w:szCs w:val="28"/>
          <w:lang w:val="uk-UA"/>
        </w:rPr>
        <w:tab/>
      </w:r>
      <w:r>
        <w:rPr>
          <w:sz w:val="28"/>
          <w:szCs w:val="28"/>
          <w:lang w:val="uk-UA"/>
        </w:rPr>
        <w:t>2.5. О</w:t>
      </w:r>
      <w:r w:rsidR="00463B0A" w:rsidRPr="004D6E59">
        <w:rPr>
          <w:sz w:val="28"/>
          <w:szCs w:val="28"/>
          <w:lang w:val="uk-UA"/>
        </w:rPr>
        <w:t xml:space="preserve">рганізація розвинутої системи інформаційно-консультаційного забезпечення суб’єктів господарювання; </w:t>
      </w:r>
    </w:p>
    <w:p w:rsidR="004D6E59" w:rsidRDefault="004D6E59" w:rsidP="004D6E59">
      <w:pPr>
        <w:tabs>
          <w:tab w:val="left" w:pos="0"/>
        </w:tabs>
        <w:jc w:val="both"/>
        <w:rPr>
          <w:sz w:val="28"/>
          <w:szCs w:val="28"/>
          <w:lang w:val="uk-UA"/>
        </w:rPr>
      </w:pPr>
      <w:r>
        <w:rPr>
          <w:sz w:val="28"/>
          <w:szCs w:val="28"/>
          <w:lang w:val="uk-UA"/>
        </w:rPr>
        <w:tab/>
        <w:t>2.6. З</w:t>
      </w:r>
      <w:r w:rsidR="00463B0A" w:rsidRPr="004D6E59">
        <w:rPr>
          <w:sz w:val="28"/>
          <w:szCs w:val="28"/>
          <w:lang w:val="uk-UA"/>
        </w:rPr>
        <w:t>абезпечення дотримання єдиних підстав до порядку надання адміністративних послуг, видачі документів дозвільного характеру або відмови в їх видачі, переоформлення, видачі дублікатів, анулювання;</w:t>
      </w:r>
    </w:p>
    <w:p w:rsidR="00D305BD" w:rsidRDefault="004D6E59" w:rsidP="00D305BD">
      <w:pPr>
        <w:tabs>
          <w:tab w:val="left" w:pos="0"/>
        </w:tabs>
        <w:jc w:val="both"/>
        <w:rPr>
          <w:sz w:val="28"/>
          <w:szCs w:val="28"/>
          <w:lang w:val="uk-UA"/>
        </w:rPr>
      </w:pPr>
      <w:r>
        <w:rPr>
          <w:sz w:val="28"/>
          <w:szCs w:val="28"/>
          <w:lang w:val="uk-UA"/>
        </w:rPr>
        <w:lastRenderedPageBreak/>
        <w:tab/>
        <w:t>2.7. У</w:t>
      </w:r>
      <w:r w:rsidR="00463B0A" w:rsidRPr="004D6E59">
        <w:rPr>
          <w:sz w:val="28"/>
          <w:szCs w:val="28"/>
          <w:lang w:val="uk-UA"/>
        </w:rPr>
        <w:t>загальнювати практику застосування законодавства у сфері</w:t>
      </w:r>
      <w:r w:rsidR="007D4D9B" w:rsidRPr="004D6E59">
        <w:rPr>
          <w:sz w:val="28"/>
          <w:szCs w:val="28"/>
          <w:lang w:val="uk-UA"/>
        </w:rPr>
        <w:t xml:space="preserve"> надання адміністративних послуг,</w:t>
      </w:r>
      <w:r w:rsidR="00463B0A" w:rsidRPr="004D6E59">
        <w:rPr>
          <w:sz w:val="28"/>
          <w:szCs w:val="28"/>
          <w:lang w:val="uk-UA"/>
        </w:rPr>
        <w:t xml:space="preserve"> здійснення дозвільних процедур для суб’єктів господарювання та підготовка пропозицій міській раді, її виконкому щодо вдосконалення </w:t>
      </w:r>
      <w:r w:rsidR="007D4D9B" w:rsidRPr="004D6E59">
        <w:rPr>
          <w:sz w:val="28"/>
          <w:szCs w:val="28"/>
          <w:lang w:val="uk-UA"/>
        </w:rPr>
        <w:t xml:space="preserve">їх </w:t>
      </w:r>
      <w:r w:rsidR="00463B0A" w:rsidRPr="004D6E59">
        <w:rPr>
          <w:sz w:val="28"/>
          <w:szCs w:val="28"/>
          <w:lang w:val="uk-UA"/>
        </w:rPr>
        <w:t>механізмів</w:t>
      </w:r>
      <w:r w:rsidR="007D4D9B" w:rsidRPr="004D6E59">
        <w:rPr>
          <w:sz w:val="28"/>
          <w:szCs w:val="28"/>
          <w:lang w:val="uk-UA"/>
        </w:rPr>
        <w:t>.</w:t>
      </w:r>
    </w:p>
    <w:p w:rsidR="00D305BD" w:rsidRDefault="00D305BD" w:rsidP="00D305BD">
      <w:pPr>
        <w:tabs>
          <w:tab w:val="left" w:pos="0"/>
        </w:tabs>
        <w:jc w:val="both"/>
        <w:rPr>
          <w:sz w:val="28"/>
          <w:szCs w:val="28"/>
          <w:lang w:val="uk-UA"/>
        </w:rPr>
      </w:pPr>
      <w:r>
        <w:rPr>
          <w:sz w:val="28"/>
          <w:szCs w:val="28"/>
          <w:lang w:val="uk-UA"/>
        </w:rPr>
        <w:tab/>
        <w:t>2.8. Організовувати</w:t>
      </w:r>
      <w:r w:rsidR="00463B0A" w:rsidRPr="004D6E59">
        <w:rPr>
          <w:sz w:val="28"/>
          <w:szCs w:val="28"/>
          <w:lang w:val="uk-UA"/>
        </w:rPr>
        <w:t xml:space="preserve"> роботу  адміністраторів  відділу</w:t>
      </w:r>
      <w:r w:rsidR="00F3053E">
        <w:rPr>
          <w:sz w:val="28"/>
          <w:szCs w:val="28"/>
          <w:lang w:val="uk-UA"/>
        </w:rPr>
        <w:t xml:space="preserve"> та державних реєстраторів сектору державної реєстрації речових прав та сектору державної реєстрації юридичних осіб та фізичних осіб - підприємців</w:t>
      </w:r>
      <w:r w:rsidR="00463B0A" w:rsidRPr="004D6E59">
        <w:rPr>
          <w:sz w:val="28"/>
          <w:szCs w:val="28"/>
          <w:lang w:val="uk-UA"/>
        </w:rPr>
        <w:t xml:space="preserve">, здійснення контролю за додержанням  ними вимог чинного законодавства з питань </w:t>
      </w:r>
      <w:r w:rsidR="00AF0965" w:rsidRPr="004D6E59">
        <w:rPr>
          <w:sz w:val="28"/>
          <w:szCs w:val="28"/>
          <w:lang w:val="uk-UA"/>
        </w:rPr>
        <w:t>прийому, реєстрації та видачі документів</w:t>
      </w:r>
      <w:r w:rsidR="00463B0A" w:rsidRPr="004D6E59">
        <w:rPr>
          <w:sz w:val="28"/>
          <w:szCs w:val="28"/>
          <w:lang w:val="uk-UA"/>
        </w:rPr>
        <w:t xml:space="preserve"> погоджувального характеру</w:t>
      </w:r>
      <w:r w:rsidR="00EE4EC1" w:rsidRPr="004D6E59">
        <w:rPr>
          <w:sz w:val="28"/>
          <w:szCs w:val="28"/>
          <w:lang w:val="uk-UA"/>
        </w:rPr>
        <w:t>, адміністративних послуг</w:t>
      </w:r>
      <w:r>
        <w:rPr>
          <w:sz w:val="28"/>
          <w:szCs w:val="28"/>
          <w:lang w:val="uk-UA"/>
        </w:rPr>
        <w:t>.</w:t>
      </w:r>
    </w:p>
    <w:p w:rsidR="00D305BD" w:rsidRDefault="00D305BD" w:rsidP="00D305BD">
      <w:pPr>
        <w:tabs>
          <w:tab w:val="left" w:pos="0"/>
        </w:tabs>
        <w:jc w:val="both"/>
        <w:rPr>
          <w:sz w:val="28"/>
          <w:szCs w:val="28"/>
          <w:lang w:val="uk-UA"/>
        </w:rPr>
      </w:pPr>
      <w:r>
        <w:rPr>
          <w:sz w:val="28"/>
          <w:szCs w:val="28"/>
          <w:lang w:val="uk-UA"/>
        </w:rPr>
        <w:tab/>
        <w:t>2.9. Р</w:t>
      </w:r>
      <w:r w:rsidR="00463B0A" w:rsidRPr="004D6E59">
        <w:rPr>
          <w:sz w:val="28"/>
          <w:szCs w:val="28"/>
          <w:lang w:val="uk-UA"/>
        </w:rPr>
        <w:t>озглядати звернення і пропозиції органів  виконавчої влади, місцевого самоврядування, суб’єктів господарювання, об’єднань громадян, засобів масової інформації та громадян з питань, що на</w:t>
      </w:r>
      <w:r>
        <w:rPr>
          <w:sz w:val="28"/>
          <w:szCs w:val="28"/>
          <w:lang w:val="uk-UA"/>
        </w:rPr>
        <w:t>лежать до компетенції  відділу.</w:t>
      </w:r>
      <w:r w:rsidR="00463B0A" w:rsidRPr="004D6E59">
        <w:rPr>
          <w:sz w:val="28"/>
          <w:szCs w:val="28"/>
          <w:lang w:val="uk-UA"/>
        </w:rPr>
        <w:t xml:space="preserve"> </w:t>
      </w:r>
    </w:p>
    <w:p w:rsidR="00D305BD" w:rsidRDefault="00D305BD" w:rsidP="00D305BD">
      <w:pPr>
        <w:tabs>
          <w:tab w:val="left" w:pos="0"/>
        </w:tabs>
        <w:jc w:val="both"/>
        <w:rPr>
          <w:sz w:val="28"/>
          <w:szCs w:val="28"/>
          <w:lang w:val="uk-UA"/>
        </w:rPr>
      </w:pPr>
      <w:r>
        <w:rPr>
          <w:sz w:val="28"/>
          <w:szCs w:val="28"/>
          <w:lang w:val="uk-UA"/>
        </w:rPr>
        <w:tab/>
        <w:t>2.10. Н</w:t>
      </w:r>
      <w:r w:rsidR="00463B0A" w:rsidRPr="004D6E59">
        <w:rPr>
          <w:sz w:val="28"/>
          <w:szCs w:val="28"/>
          <w:lang w:val="uk-UA"/>
        </w:rPr>
        <w:t>адавати необхідну консультаційну д</w:t>
      </w:r>
      <w:r w:rsidR="003B559E">
        <w:rPr>
          <w:sz w:val="28"/>
          <w:szCs w:val="28"/>
          <w:lang w:val="uk-UA"/>
        </w:rPr>
        <w:t xml:space="preserve">опомогу суб’єктам </w:t>
      </w:r>
      <w:proofErr w:type="spellStart"/>
      <w:r w:rsidR="003B559E">
        <w:rPr>
          <w:sz w:val="28"/>
          <w:szCs w:val="28"/>
          <w:lang w:val="uk-UA"/>
        </w:rPr>
        <w:t>госпо-дарю</w:t>
      </w:r>
      <w:r w:rsidR="00F3053E">
        <w:rPr>
          <w:sz w:val="28"/>
          <w:szCs w:val="28"/>
          <w:lang w:val="uk-UA"/>
        </w:rPr>
        <w:t>ванн</w:t>
      </w:r>
      <w:r w:rsidR="00463B0A" w:rsidRPr="004D6E59">
        <w:rPr>
          <w:sz w:val="28"/>
          <w:szCs w:val="28"/>
          <w:lang w:val="uk-UA"/>
        </w:rPr>
        <w:t>я</w:t>
      </w:r>
      <w:proofErr w:type="spellEnd"/>
      <w:r w:rsidR="00463B0A" w:rsidRPr="004D6E59">
        <w:rPr>
          <w:sz w:val="28"/>
          <w:szCs w:val="28"/>
          <w:lang w:val="uk-UA"/>
        </w:rPr>
        <w:t>, громадянам з питань, віднесених до комп</w:t>
      </w:r>
      <w:r>
        <w:rPr>
          <w:sz w:val="28"/>
          <w:szCs w:val="28"/>
          <w:lang w:val="uk-UA"/>
        </w:rPr>
        <w:t>етенції відділу.</w:t>
      </w:r>
    </w:p>
    <w:p w:rsidR="00D305BD" w:rsidRDefault="00D305BD" w:rsidP="00D305BD">
      <w:pPr>
        <w:tabs>
          <w:tab w:val="left" w:pos="0"/>
        </w:tabs>
        <w:jc w:val="both"/>
        <w:rPr>
          <w:sz w:val="28"/>
          <w:szCs w:val="28"/>
          <w:lang w:val="uk-UA"/>
        </w:rPr>
      </w:pPr>
      <w:r>
        <w:rPr>
          <w:sz w:val="28"/>
          <w:szCs w:val="28"/>
          <w:lang w:val="uk-UA"/>
        </w:rPr>
        <w:tab/>
        <w:t>2.11. О</w:t>
      </w:r>
      <w:r w:rsidR="00463B0A" w:rsidRPr="004D6E59">
        <w:rPr>
          <w:sz w:val="28"/>
          <w:szCs w:val="28"/>
          <w:lang w:val="uk-UA"/>
        </w:rPr>
        <w:t>рганізовувати роботу щодо запобігання проявам корупції серед посадових о</w:t>
      </w:r>
      <w:r>
        <w:rPr>
          <w:sz w:val="28"/>
          <w:szCs w:val="28"/>
          <w:lang w:val="uk-UA"/>
        </w:rPr>
        <w:t>сіб підпорядкованого підрозділу.</w:t>
      </w:r>
    </w:p>
    <w:p w:rsidR="0026404D" w:rsidRDefault="00D305BD" w:rsidP="0026404D">
      <w:pPr>
        <w:tabs>
          <w:tab w:val="left" w:pos="0"/>
        </w:tabs>
        <w:jc w:val="both"/>
        <w:rPr>
          <w:sz w:val="28"/>
          <w:szCs w:val="28"/>
          <w:lang w:val="uk-UA"/>
        </w:rPr>
      </w:pPr>
      <w:r>
        <w:rPr>
          <w:sz w:val="28"/>
          <w:szCs w:val="28"/>
          <w:lang w:val="uk-UA"/>
        </w:rPr>
        <w:tab/>
        <w:t>2.12. З</w:t>
      </w:r>
      <w:r w:rsidR="00463B0A" w:rsidRPr="004D6E59">
        <w:rPr>
          <w:sz w:val="28"/>
          <w:szCs w:val="28"/>
          <w:lang w:val="uk-UA"/>
        </w:rPr>
        <w:t>дійснювати контроль за</w:t>
      </w:r>
      <w:r w:rsidR="00AF0965" w:rsidRPr="004D6E59">
        <w:rPr>
          <w:sz w:val="28"/>
          <w:szCs w:val="28"/>
          <w:lang w:val="uk-UA"/>
        </w:rPr>
        <w:t xml:space="preserve"> функціонуванням системи електронного реєстру адміністративних послуг,</w:t>
      </w:r>
      <w:r w:rsidR="00EE4EC1" w:rsidRPr="004D6E59">
        <w:rPr>
          <w:sz w:val="28"/>
          <w:szCs w:val="28"/>
          <w:lang w:val="uk-UA"/>
        </w:rPr>
        <w:t xml:space="preserve"> фор</w:t>
      </w:r>
      <w:r w:rsidR="00463B0A" w:rsidRPr="004D6E59">
        <w:rPr>
          <w:sz w:val="28"/>
          <w:szCs w:val="28"/>
          <w:lang w:val="uk-UA"/>
        </w:rPr>
        <w:t>муванням</w:t>
      </w:r>
      <w:r w:rsidR="00EE4EC1" w:rsidRPr="004D6E59">
        <w:rPr>
          <w:sz w:val="28"/>
          <w:szCs w:val="28"/>
          <w:lang w:val="uk-UA"/>
        </w:rPr>
        <w:t xml:space="preserve"> реєстру документів  адмініст</w:t>
      </w:r>
      <w:r w:rsidR="0026404D">
        <w:rPr>
          <w:sz w:val="28"/>
          <w:szCs w:val="28"/>
          <w:lang w:val="uk-UA"/>
        </w:rPr>
        <w:t>раторами.</w:t>
      </w:r>
    </w:p>
    <w:p w:rsidR="0026404D" w:rsidRDefault="0026404D" w:rsidP="0026404D">
      <w:pPr>
        <w:tabs>
          <w:tab w:val="left" w:pos="0"/>
        </w:tabs>
        <w:jc w:val="both"/>
        <w:rPr>
          <w:sz w:val="28"/>
          <w:szCs w:val="28"/>
          <w:lang w:val="uk-UA"/>
        </w:rPr>
      </w:pPr>
      <w:r>
        <w:rPr>
          <w:sz w:val="28"/>
          <w:szCs w:val="28"/>
          <w:lang w:val="uk-UA"/>
        </w:rPr>
        <w:tab/>
        <w:t>2.13. З</w:t>
      </w:r>
      <w:r w:rsidR="00463B0A" w:rsidRPr="004D6E59">
        <w:rPr>
          <w:sz w:val="28"/>
          <w:szCs w:val="28"/>
          <w:lang w:val="uk-UA"/>
        </w:rPr>
        <w:t xml:space="preserve">дійснювати щоденний моніторинг звернень громадян, суб’єктів господарювання з питань здійснення дозвільних, погоджувальних  </w:t>
      </w:r>
      <w:proofErr w:type="spellStart"/>
      <w:r w:rsidR="00463B0A" w:rsidRPr="004D6E59">
        <w:rPr>
          <w:sz w:val="28"/>
          <w:szCs w:val="28"/>
          <w:lang w:val="uk-UA"/>
        </w:rPr>
        <w:t>про-цедур</w:t>
      </w:r>
      <w:proofErr w:type="spellEnd"/>
      <w:r w:rsidR="00EE4EC1" w:rsidRPr="004D6E59">
        <w:rPr>
          <w:sz w:val="28"/>
          <w:szCs w:val="28"/>
          <w:lang w:val="uk-UA"/>
        </w:rPr>
        <w:t>, адміністративних послуг.</w:t>
      </w:r>
    </w:p>
    <w:p w:rsidR="0026404D" w:rsidRDefault="0026404D" w:rsidP="0026404D">
      <w:pPr>
        <w:tabs>
          <w:tab w:val="left" w:pos="0"/>
        </w:tabs>
        <w:jc w:val="both"/>
        <w:rPr>
          <w:sz w:val="28"/>
          <w:szCs w:val="28"/>
          <w:lang w:val="uk-UA"/>
        </w:rPr>
      </w:pPr>
      <w:r>
        <w:rPr>
          <w:sz w:val="28"/>
          <w:szCs w:val="28"/>
          <w:lang w:val="uk-UA"/>
        </w:rPr>
        <w:tab/>
        <w:t>2.14. І</w:t>
      </w:r>
      <w:r w:rsidR="00463B0A" w:rsidRPr="004D6E59">
        <w:rPr>
          <w:sz w:val="28"/>
          <w:szCs w:val="28"/>
          <w:lang w:val="uk-UA"/>
        </w:rPr>
        <w:t xml:space="preserve">нформувати </w:t>
      </w:r>
      <w:r w:rsidR="00EE4EC1" w:rsidRPr="004D6E59">
        <w:rPr>
          <w:sz w:val="28"/>
          <w:szCs w:val="28"/>
          <w:lang w:val="uk-UA"/>
        </w:rPr>
        <w:t xml:space="preserve">міського голову, </w:t>
      </w:r>
      <w:r w:rsidR="00221472">
        <w:rPr>
          <w:sz w:val="28"/>
          <w:szCs w:val="28"/>
          <w:lang w:val="uk-UA"/>
        </w:rPr>
        <w:t>заступників</w:t>
      </w:r>
      <w:r w:rsidR="00463B0A" w:rsidRPr="004D6E59">
        <w:rPr>
          <w:sz w:val="28"/>
          <w:szCs w:val="28"/>
          <w:lang w:val="uk-UA"/>
        </w:rPr>
        <w:t xml:space="preserve"> міського голови відповідно до розподілу обов’язків, про порушення  вимог законодавства з питань</w:t>
      </w:r>
      <w:r w:rsidR="00EE4EC1" w:rsidRPr="004D6E59">
        <w:rPr>
          <w:sz w:val="28"/>
          <w:szCs w:val="28"/>
          <w:lang w:val="uk-UA"/>
        </w:rPr>
        <w:t xml:space="preserve"> надання адміністративних послуг, </w:t>
      </w:r>
      <w:r w:rsidR="00463B0A" w:rsidRPr="004D6E59">
        <w:rPr>
          <w:sz w:val="28"/>
          <w:szCs w:val="28"/>
          <w:lang w:val="uk-UA"/>
        </w:rPr>
        <w:t>видачі  документів дозвільного характеру</w:t>
      </w:r>
      <w:r w:rsidR="00EE4EC1" w:rsidRPr="004D6E59">
        <w:rPr>
          <w:sz w:val="28"/>
          <w:szCs w:val="28"/>
          <w:lang w:val="uk-UA"/>
        </w:rPr>
        <w:t xml:space="preserve">, </w:t>
      </w:r>
      <w:r w:rsidR="00463B0A" w:rsidRPr="004D6E59">
        <w:rPr>
          <w:sz w:val="28"/>
          <w:szCs w:val="28"/>
          <w:lang w:val="uk-UA"/>
        </w:rPr>
        <w:t xml:space="preserve"> посадовими особами місцевих дозвільних органів</w:t>
      </w:r>
      <w:r w:rsidR="00EE4EC1" w:rsidRPr="004D6E59">
        <w:rPr>
          <w:sz w:val="28"/>
          <w:szCs w:val="28"/>
          <w:lang w:val="uk-UA"/>
        </w:rPr>
        <w:t>, суб’єктами надання адміністративних послуг</w:t>
      </w:r>
      <w:r>
        <w:rPr>
          <w:sz w:val="28"/>
          <w:szCs w:val="28"/>
          <w:lang w:val="uk-UA"/>
        </w:rPr>
        <w:t>.</w:t>
      </w:r>
    </w:p>
    <w:p w:rsidR="0026404D" w:rsidRDefault="0026404D" w:rsidP="0026404D">
      <w:pPr>
        <w:tabs>
          <w:tab w:val="left" w:pos="0"/>
        </w:tabs>
        <w:jc w:val="both"/>
        <w:rPr>
          <w:sz w:val="28"/>
          <w:szCs w:val="28"/>
          <w:lang w:val="uk-UA"/>
        </w:rPr>
      </w:pPr>
      <w:r>
        <w:rPr>
          <w:sz w:val="28"/>
          <w:szCs w:val="28"/>
          <w:lang w:val="uk-UA"/>
        </w:rPr>
        <w:tab/>
        <w:t>2.15. В</w:t>
      </w:r>
      <w:r w:rsidR="00463B0A" w:rsidRPr="004D6E59">
        <w:rPr>
          <w:sz w:val="28"/>
          <w:szCs w:val="28"/>
          <w:lang w:val="uk-UA"/>
        </w:rPr>
        <w:t xml:space="preserve">изначати потребу і пріоритетні напрями підготовки, </w:t>
      </w:r>
      <w:proofErr w:type="spellStart"/>
      <w:r w:rsidR="00463B0A" w:rsidRPr="004D6E59">
        <w:rPr>
          <w:sz w:val="28"/>
          <w:szCs w:val="28"/>
          <w:lang w:val="uk-UA"/>
        </w:rPr>
        <w:t>пере-підготовки</w:t>
      </w:r>
      <w:proofErr w:type="spellEnd"/>
      <w:r w:rsidR="00463B0A" w:rsidRPr="004D6E59">
        <w:rPr>
          <w:sz w:val="28"/>
          <w:szCs w:val="28"/>
          <w:lang w:val="uk-UA"/>
        </w:rPr>
        <w:t xml:space="preserve"> та підв</w:t>
      </w:r>
      <w:r>
        <w:rPr>
          <w:sz w:val="28"/>
          <w:szCs w:val="28"/>
          <w:lang w:val="uk-UA"/>
        </w:rPr>
        <w:t>ищення кваліфікації працівників.</w:t>
      </w:r>
    </w:p>
    <w:p w:rsidR="0026404D" w:rsidRDefault="0026404D" w:rsidP="0026404D">
      <w:pPr>
        <w:tabs>
          <w:tab w:val="left" w:pos="0"/>
        </w:tabs>
        <w:jc w:val="both"/>
        <w:rPr>
          <w:sz w:val="28"/>
          <w:szCs w:val="28"/>
          <w:lang w:val="uk-UA"/>
        </w:rPr>
      </w:pPr>
      <w:r>
        <w:rPr>
          <w:sz w:val="28"/>
          <w:szCs w:val="28"/>
          <w:lang w:val="uk-UA"/>
        </w:rPr>
        <w:tab/>
        <w:t>2.16. Г</w:t>
      </w:r>
      <w:r w:rsidR="00463B0A" w:rsidRPr="004D6E59">
        <w:rPr>
          <w:sz w:val="28"/>
          <w:szCs w:val="28"/>
          <w:lang w:val="uk-UA"/>
        </w:rPr>
        <w:t>отувати нормативно-інструктивні, методичні матеріали з питань компетенції відділу у міські засоби масової інформації</w:t>
      </w:r>
      <w:r>
        <w:rPr>
          <w:sz w:val="28"/>
          <w:szCs w:val="28"/>
          <w:lang w:val="uk-UA"/>
        </w:rPr>
        <w:t>.</w:t>
      </w:r>
    </w:p>
    <w:p w:rsidR="00463B0A" w:rsidRPr="004D6E59" w:rsidRDefault="0026404D" w:rsidP="0026404D">
      <w:pPr>
        <w:tabs>
          <w:tab w:val="left" w:pos="0"/>
        </w:tabs>
        <w:jc w:val="both"/>
        <w:rPr>
          <w:sz w:val="28"/>
          <w:szCs w:val="28"/>
          <w:lang w:val="uk-UA"/>
        </w:rPr>
      </w:pPr>
      <w:r>
        <w:rPr>
          <w:sz w:val="28"/>
          <w:szCs w:val="28"/>
          <w:lang w:val="uk-UA"/>
        </w:rPr>
        <w:tab/>
        <w:t>2.17.</w:t>
      </w:r>
      <w:r w:rsidR="00463B0A" w:rsidRPr="004D6E59">
        <w:rPr>
          <w:sz w:val="28"/>
          <w:szCs w:val="28"/>
          <w:lang w:val="uk-UA"/>
        </w:rPr>
        <w:t xml:space="preserve"> Здійснює прийом суб’</w:t>
      </w:r>
      <w:r w:rsidR="00463B0A" w:rsidRPr="0026404D">
        <w:rPr>
          <w:sz w:val="28"/>
          <w:szCs w:val="28"/>
          <w:lang w:val="uk-UA"/>
        </w:rPr>
        <w:t xml:space="preserve">єктів господарювання </w:t>
      </w:r>
      <w:r w:rsidR="00463B0A" w:rsidRPr="004D6E59">
        <w:rPr>
          <w:sz w:val="28"/>
          <w:szCs w:val="28"/>
          <w:lang w:val="uk-UA"/>
        </w:rPr>
        <w:t>в Центрі надання адміністративних послуг</w:t>
      </w:r>
      <w:r w:rsidR="00463B0A" w:rsidRPr="0026404D">
        <w:rPr>
          <w:sz w:val="28"/>
          <w:szCs w:val="28"/>
          <w:lang w:val="uk-UA"/>
        </w:rPr>
        <w:t xml:space="preserve"> </w:t>
      </w:r>
      <w:r w:rsidR="00463B0A" w:rsidRPr="004D6E59">
        <w:rPr>
          <w:sz w:val="28"/>
          <w:szCs w:val="28"/>
          <w:lang w:val="uk-UA"/>
        </w:rPr>
        <w:t>по питанню надання адміністративних послуг</w:t>
      </w:r>
      <w:r w:rsidR="005B56D0" w:rsidRPr="004D6E59">
        <w:rPr>
          <w:sz w:val="28"/>
          <w:szCs w:val="28"/>
          <w:lang w:val="uk-UA"/>
        </w:rPr>
        <w:t>, видачі документів дозвільного характеру</w:t>
      </w:r>
      <w:r w:rsidR="00463B0A" w:rsidRPr="004D6E59">
        <w:rPr>
          <w:sz w:val="28"/>
          <w:szCs w:val="28"/>
          <w:lang w:val="uk-UA"/>
        </w:rPr>
        <w:t>.</w:t>
      </w:r>
    </w:p>
    <w:p w:rsidR="005B56D0" w:rsidRPr="004D6E59" w:rsidRDefault="00463B0A">
      <w:pPr>
        <w:ind w:left="360"/>
        <w:jc w:val="both"/>
        <w:rPr>
          <w:sz w:val="28"/>
          <w:szCs w:val="28"/>
          <w:lang w:val="uk-UA"/>
        </w:rPr>
      </w:pPr>
      <w:r w:rsidRPr="004D6E59">
        <w:rPr>
          <w:sz w:val="28"/>
          <w:szCs w:val="28"/>
          <w:lang w:val="uk-UA"/>
        </w:rPr>
        <w:tab/>
      </w:r>
      <w:r w:rsidR="0097359D">
        <w:rPr>
          <w:sz w:val="28"/>
          <w:szCs w:val="28"/>
          <w:lang w:val="uk-UA"/>
        </w:rPr>
        <w:t>2.18. Взаємодія з уповноваженою особою з питань корупції.</w:t>
      </w:r>
    </w:p>
    <w:p w:rsidR="00463B0A" w:rsidRDefault="00463B0A">
      <w:pPr>
        <w:ind w:left="360"/>
        <w:jc w:val="center"/>
        <w:rPr>
          <w:sz w:val="28"/>
          <w:szCs w:val="28"/>
          <w:lang w:val="uk-UA"/>
        </w:rPr>
      </w:pPr>
      <w:r>
        <w:rPr>
          <w:b/>
          <w:sz w:val="28"/>
          <w:szCs w:val="28"/>
          <w:lang w:val="uk-UA"/>
        </w:rPr>
        <w:t>3. Права</w:t>
      </w:r>
    </w:p>
    <w:p w:rsidR="00463B0A" w:rsidRDefault="00463B0A">
      <w:pPr>
        <w:ind w:left="360"/>
        <w:jc w:val="both"/>
        <w:rPr>
          <w:sz w:val="28"/>
          <w:szCs w:val="28"/>
          <w:lang w:val="uk-UA"/>
        </w:rPr>
      </w:pPr>
      <w:r>
        <w:rPr>
          <w:sz w:val="28"/>
          <w:szCs w:val="28"/>
          <w:lang w:val="uk-UA"/>
        </w:rPr>
        <w:tab/>
      </w:r>
    </w:p>
    <w:p w:rsidR="00463B0A" w:rsidRDefault="00463B0A">
      <w:pPr>
        <w:ind w:left="360"/>
        <w:jc w:val="both"/>
        <w:rPr>
          <w:sz w:val="28"/>
          <w:szCs w:val="28"/>
          <w:lang w:val="uk-UA"/>
        </w:rPr>
      </w:pPr>
      <w:r>
        <w:rPr>
          <w:sz w:val="28"/>
          <w:szCs w:val="28"/>
          <w:lang w:val="uk-UA"/>
        </w:rPr>
        <w:tab/>
      </w:r>
      <w:r w:rsidR="0026404D">
        <w:rPr>
          <w:sz w:val="28"/>
          <w:szCs w:val="28"/>
          <w:lang w:val="uk-UA"/>
        </w:rPr>
        <w:t>Начальник відділу</w:t>
      </w:r>
      <w:r>
        <w:rPr>
          <w:sz w:val="28"/>
          <w:szCs w:val="28"/>
          <w:lang w:val="uk-UA"/>
        </w:rPr>
        <w:t xml:space="preserve"> має право:</w:t>
      </w:r>
    </w:p>
    <w:p w:rsidR="0010218C" w:rsidRPr="00F50262" w:rsidRDefault="00F50262" w:rsidP="00F50262">
      <w:pPr>
        <w:jc w:val="both"/>
        <w:rPr>
          <w:sz w:val="28"/>
          <w:szCs w:val="28"/>
          <w:lang w:val="uk-UA"/>
        </w:rPr>
      </w:pPr>
      <w:r>
        <w:rPr>
          <w:color w:val="000000"/>
          <w:sz w:val="28"/>
          <w:szCs w:val="28"/>
          <w:lang w:val="uk-UA" w:eastAsia="uk-UA" w:bidi="uk-UA"/>
        </w:rPr>
        <w:tab/>
        <w:t xml:space="preserve">3.1. </w:t>
      </w:r>
      <w:r w:rsidR="0010218C" w:rsidRPr="00F50262">
        <w:rPr>
          <w:color w:val="000000"/>
          <w:sz w:val="28"/>
          <w:szCs w:val="28"/>
          <w:lang w:val="uk-UA" w:eastAsia="uk-UA" w:bidi="uk-UA"/>
        </w:rPr>
        <w:t xml:space="preserve">За дорученням </w:t>
      </w:r>
      <w:r w:rsidR="001B34E8">
        <w:rPr>
          <w:color w:val="000000"/>
          <w:sz w:val="28"/>
          <w:szCs w:val="28"/>
          <w:lang w:val="uk-UA" w:eastAsia="uk-UA" w:bidi="uk-UA"/>
        </w:rPr>
        <w:t>профільного заступника</w:t>
      </w:r>
      <w:r w:rsidR="0010218C" w:rsidRPr="00F50262">
        <w:rPr>
          <w:color w:val="000000"/>
          <w:sz w:val="28"/>
          <w:szCs w:val="28"/>
          <w:lang w:val="uk-UA" w:eastAsia="uk-UA" w:bidi="uk-UA"/>
        </w:rPr>
        <w:t xml:space="preserve"> представляти виконавчий комітет  у відповідних органах державної влади, органах місцевого самоврядування, підприємствах, установах та організаціях з питань, що належать до повноважень відділу</w:t>
      </w:r>
      <w:r w:rsidRPr="00F50262">
        <w:rPr>
          <w:color w:val="000000"/>
          <w:sz w:val="28"/>
          <w:szCs w:val="28"/>
          <w:lang w:val="uk-UA" w:eastAsia="uk-UA" w:bidi="uk-UA"/>
        </w:rPr>
        <w:t xml:space="preserve"> чи</w:t>
      </w:r>
      <w:r w:rsidR="0010218C" w:rsidRPr="00F50262">
        <w:rPr>
          <w:color w:val="000000"/>
          <w:sz w:val="28"/>
          <w:szCs w:val="28"/>
          <w:lang w:val="uk-UA" w:eastAsia="uk-UA" w:bidi="uk-UA"/>
        </w:rPr>
        <w:t xml:space="preserve"> структурного підрозділу </w:t>
      </w:r>
      <w:r w:rsidRPr="00F50262">
        <w:rPr>
          <w:color w:val="000000"/>
          <w:sz w:val="28"/>
          <w:szCs w:val="28"/>
          <w:lang w:val="uk-UA" w:eastAsia="uk-UA" w:bidi="uk-UA"/>
        </w:rPr>
        <w:t xml:space="preserve">відділу </w:t>
      </w:r>
      <w:r w:rsidR="0010218C" w:rsidRPr="00F50262">
        <w:rPr>
          <w:color w:val="000000"/>
          <w:sz w:val="28"/>
          <w:szCs w:val="28"/>
          <w:lang w:val="uk-UA" w:eastAsia="uk-UA" w:bidi="uk-UA"/>
        </w:rPr>
        <w:t xml:space="preserve">Представляти </w:t>
      </w:r>
      <w:r w:rsidR="0010218C" w:rsidRPr="00F50262">
        <w:rPr>
          <w:color w:val="000000"/>
          <w:sz w:val="28"/>
          <w:szCs w:val="28"/>
          <w:lang w:val="uk-UA" w:bidi="uk-UA"/>
        </w:rPr>
        <w:t xml:space="preserve">підпорядкований </w:t>
      </w:r>
      <w:r w:rsidR="0010218C" w:rsidRPr="00F50262">
        <w:rPr>
          <w:color w:val="000000"/>
          <w:sz w:val="28"/>
          <w:szCs w:val="28"/>
          <w:lang w:val="uk-UA" w:eastAsia="uk-UA" w:bidi="uk-UA"/>
        </w:rPr>
        <w:t xml:space="preserve">відділ виконавчого комітету </w:t>
      </w:r>
      <w:r w:rsidR="0010218C" w:rsidRPr="00F50262">
        <w:rPr>
          <w:color w:val="000000"/>
          <w:sz w:val="28"/>
          <w:szCs w:val="28"/>
          <w:lang w:val="uk-UA" w:bidi="uk-UA"/>
        </w:rPr>
        <w:t xml:space="preserve">Дрогобицької </w:t>
      </w:r>
      <w:r w:rsidR="0010218C" w:rsidRPr="00F50262">
        <w:rPr>
          <w:color w:val="000000"/>
          <w:sz w:val="28"/>
          <w:szCs w:val="28"/>
          <w:lang w:val="uk-UA" w:bidi="uk-UA"/>
        </w:rPr>
        <w:lastRenderedPageBreak/>
        <w:t>міської</w:t>
      </w:r>
      <w:r w:rsidR="0010218C" w:rsidRPr="00F50262">
        <w:rPr>
          <w:color w:val="000000"/>
          <w:sz w:val="28"/>
          <w:szCs w:val="28"/>
          <w:lang w:val="uk-UA" w:eastAsia="uk-UA" w:bidi="uk-UA"/>
        </w:rPr>
        <w:t xml:space="preserve"> ради на засіданнях колегій, нарадах, інших зборах, що проводяться міським головою</w:t>
      </w:r>
    </w:p>
    <w:p w:rsidR="0026404D" w:rsidRPr="00BB22AB" w:rsidRDefault="00F50262" w:rsidP="0026404D">
      <w:pPr>
        <w:jc w:val="both"/>
        <w:rPr>
          <w:sz w:val="28"/>
          <w:szCs w:val="28"/>
          <w:lang w:val="uk-UA"/>
        </w:rPr>
      </w:pPr>
      <w:r>
        <w:rPr>
          <w:sz w:val="28"/>
          <w:szCs w:val="28"/>
          <w:lang w:val="uk-UA"/>
        </w:rPr>
        <w:tab/>
        <w:t>3.2</w:t>
      </w:r>
      <w:r w:rsidR="00BB22AB">
        <w:rPr>
          <w:sz w:val="28"/>
          <w:szCs w:val="28"/>
          <w:lang w:val="uk-UA"/>
        </w:rPr>
        <w:t xml:space="preserve">. </w:t>
      </w:r>
      <w:r w:rsidR="0026404D" w:rsidRPr="00BB22AB">
        <w:rPr>
          <w:sz w:val="28"/>
          <w:szCs w:val="28"/>
          <w:lang w:val="uk-UA"/>
        </w:rPr>
        <w:t>Отримувати в порядку, встановленому законодавством від відповідних органів державної виконавчої влади, місцевого самоврядування, підприємств, установ, організацій всіх форм власності інформаційні матеріали, необхідні для виконання покладених на відділ завдань.</w:t>
      </w:r>
    </w:p>
    <w:p w:rsidR="0026404D" w:rsidRPr="00BB22AB" w:rsidRDefault="00F50262" w:rsidP="0026404D">
      <w:pPr>
        <w:ind w:firstLine="708"/>
        <w:jc w:val="both"/>
        <w:rPr>
          <w:sz w:val="28"/>
          <w:szCs w:val="28"/>
          <w:lang w:val="uk-UA"/>
        </w:rPr>
      </w:pPr>
      <w:r>
        <w:rPr>
          <w:sz w:val="28"/>
          <w:szCs w:val="28"/>
          <w:lang w:val="uk-UA"/>
        </w:rPr>
        <w:t>3.3</w:t>
      </w:r>
      <w:r w:rsidR="0026404D" w:rsidRPr="00BB22AB">
        <w:rPr>
          <w:sz w:val="28"/>
          <w:szCs w:val="28"/>
          <w:lang w:val="uk-UA"/>
        </w:rPr>
        <w:t>.</w:t>
      </w:r>
      <w:r w:rsidR="0026404D" w:rsidRPr="00BB22AB">
        <w:rPr>
          <w:sz w:val="28"/>
          <w:szCs w:val="28"/>
          <w:lang w:val="uk-UA"/>
        </w:rPr>
        <w:tab/>
        <w:t>Взаємодіяти з органами місцевого самоврядування, міськими органами державної виконавчої влади, громадськими організаціями, суб’єктами підприємницької діяльності, засобами масової інформації при виконанні покладених на нього завдань.</w:t>
      </w:r>
    </w:p>
    <w:p w:rsidR="0026404D" w:rsidRPr="00BB22AB" w:rsidRDefault="00F50262" w:rsidP="0026404D">
      <w:pPr>
        <w:ind w:firstLine="708"/>
        <w:jc w:val="both"/>
        <w:rPr>
          <w:sz w:val="28"/>
          <w:szCs w:val="28"/>
          <w:lang w:val="uk-UA"/>
        </w:rPr>
      </w:pPr>
      <w:r>
        <w:rPr>
          <w:sz w:val="28"/>
          <w:szCs w:val="28"/>
          <w:lang w:val="uk-UA"/>
        </w:rPr>
        <w:t>3.4</w:t>
      </w:r>
      <w:r w:rsidR="0026404D" w:rsidRPr="00BB22AB">
        <w:rPr>
          <w:sz w:val="28"/>
          <w:szCs w:val="28"/>
          <w:lang w:val="uk-UA"/>
        </w:rPr>
        <w:t>.</w:t>
      </w:r>
      <w:r w:rsidR="0026404D" w:rsidRPr="00BB22AB">
        <w:rPr>
          <w:sz w:val="28"/>
          <w:szCs w:val="28"/>
          <w:lang w:val="uk-UA"/>
        </w:rPr>
        <w:tab/>
        <w:t xml:space="preserve">Представляти інтереси   відділу в інших структурних підрозділах виконкому </w:t>
      </w:r>
      <w:r w:rsidR="00BB22AB">
        <w:rPr>
          <w:sz w:val="28"/>
          <w:szCs w:val="28"/>
          <w:lang w:val="uk-UA"/>
        </w:rPr>
        <w:t xml:space="preserve">Дрогобицької </w:t>
      </w:r>
      <w:r w:rsidR="0026404D" w:rsidRPr="00BB22AB">
        <w:rPr>
          <w:sz w:val="28"/>
          <w:szCs w:val="28"/>
          <w:lang w:val="uk-UA"/>
        </w:rPr>
        <w:t>міськ</w:t>
      </w:r>
      <w:r w:rsidR="00BB22AB">
        <w:rPr>
          <w:sz w:val="28"/>
          <w:szCs w:val="28"/>
          <w:lang w:val="uk-UA"/>
        </w:rPr>
        <w:t xml:space="preserve">ої </w:t>
      </w:r>
      <w:r w:rsidR="0026404D" w:rsidRPr="00BB22AB">
        <w:rPr>
          <w:sz w:val="28"/>
          <w:szCs w:val="28"/>
          <w:lang w:val="uk-UA"/>
        </w:rPr>
        <w:t>ради з питань, що належать до його компетенції.</w:t>
      </w:r>
    </w:p>
    <w:p w:rsidR="0026404D" w:rsidRPr="00BB22AB" w:rsidRDefault="00F50262" w:rsidP="0026404D">
      <w:pPr>
        <w:ind w:firstLine="708"/>
        <w:jc w:val="both"/>
        <w:rPr>
          <w:sz w:val="28"/>
          <w:szCs w:val="28"/>
          <w:lang w:val="uk-UA"/>
        </w:rPr>
      </w:pPr>
      <w:r>
        <w:rPr>
          <w:sz w:val="28"/>
          <w:szCs w:val="28"/>
          <w:lang w:val="uk-UA"/>
        </w:rPr>
        <w:t>3.5</w:t>
      </w:r>
      <w:r w:rsidR="0026404D" w:rsidRPr="00BB22AB">
        <w:rPr>
          <w:sz w:val="28"/>
          <w:szCs w:val="28"/>
          <w:lang w:val="uk-UA"/>
        </w:rPr>
        <w:t>.</w:t>
      </w:r>
      <w:r w:rsidR="0026404D" w:rsidRPr="00BB22AB">
        <w:rPr>
          <w:sz w:val="28"/>
          <w:szCs w:val="28"/>
          <w:lang w:val="uk-UA"/>
        </w:rPr>
        <w:tab/>
        <w:t>Організовувати та проводити заходи щодо надання консультативно-правової допомоги суб’єктам господарювання із залученням відповідних спеціалістів з питань, віднесених до їх компетенції (за згодою).</w:t>
      </w:r>
    </w:p>
    <w:p w:rsidR="0026404D" w:rsidRDefault="00BB22AB" w:rsidP="0026404D">
      <w:pPr>
        <w:jc w:val="both"/>
        <w:rPr>
          <w:sz w:val="28"/>
          <w:szCs w:val="28"/>
          <w:lang w:val="uk-UA"/>
        </w:rPr>
      </w:pPr>
      <w:r>
        <w:rPr>
          <w:sz w:val="28"/>
          <w:szCs w:val="28"/>
          <w:lang w:val="uk-UA"/>
        </w:rPr>
        <w:tab/>
      </w:r>
      <w:r w:rsidR="00F50262">
        <w:rPr>
          <w:sz w:val="28"/>
          <w:szCs w:val="28"/>
          <w:lang w:val="uk-UA"/>
        </w:rPr>
        <w:t>3.6</w:t>
      </w:r>
      <w:r w:rsidR="0026404D" w:rsidRPr="00BB22AB">
        <w:rPr>
          <w:sz w:val="28"/>
          <w:szCs w:val="28"/>
          <w:lang w:val="uk-UA"/>
        </w:rPr>
        <w:t>.</w:t>
      </w:r>
      <w:r w:rsidR="0026404D" w:rsidRPr="00BB22AB">
        <w:rPr>
          <w:sz w:val="28"/>
          <w:szCs w:val="28"/>
          <w:lang w:val="uk-UA"/>
        </w:rPr>
        <w:tab/>
        <w:t>Брати участь у нарадах, семінарах, які проводяться органами місцевого самоврядування, міськими органами державної виконавчої влади у межах своїх повноважень. Скликати в установленому порядку наради з питань, що  належать до компетенції відділу.</w:t>
      </w:r>
    </w:p>
    <w:p w:rsidR="00BB22AB" w:rsidRPr="00BB22AB" w:rsidRDefault="00F50262" w:rsidP="00BB22AB">
      <w:pPr>
        <w:ind w:firstLine="708"/>
        <w:jc w:val="both"/>
        <w:rPr>
          <w:sz w:val="28"/>
          <w:szCs w:val="28"/>
          <w:lang w:val="uk-UA"/>
        </w:rPr>
      </w:pPr>
      <w:r>
        <w:rPr>
          <w:sz w:val="28"/>
          <w:szCs w:val="28"/>
          <w:lang w:val="uk-UA"/>
        </w:rPr>
        <w:t>3.7</w:t>
      </w:r>
      <w:r w:rsidR="00BB22AB" w:rsidRPr="00BB22AB">
        <w:rPr>
          <w:sz w:val="28"/>
          <w:szCs w:val="28"/>
          <w:lang w:val="uk-UA"/>
        </w:rPr>
        <w:t>.</w:t>
      </w:r>
      <w:r w:rsidR="00BB22AB" w:rsidRPr="00BB22AB">
        <w:rPr>
          <w:sz w:val="28"/>
          <w:szCs w:val="28"/>
          <w:lang w:val="uk-UA"/>
        </w:rPr>
        <w:tab/>
        <w:t>Брати участь у роботі сесій міської рад</w:t>
      </w:r>
      <w:r w:rsidR="00BB22AB">
        <w:rPr>
          <w:sz w:val="28"/>
          <w:szCs w:val="28"/>
          <w:lang w:val="uk-UA"/>
        </w:rPr>
        <w:t>и</w:t>
      </w:r>
      <w:r w:rsidR="00221472">
        <w:rPr>
          <w:sz w:val="28"/>
          <w:szCs w:val="28"/>
          <w:lang w:val="uk-UA"/>
        </w:rPr>
        <w:t>, засідань виконкомів, ви</w:t>
      </w:r>
      <w:r w:rsidR="00BB22AB" w:rsidRPr="00BB22AB">
        <w:rPr>
          <w:sz w:val="28"/>
          <w:szCs w:val="28"/>
          <w:lang w:val="uk-UA"/>
        </w:rPr>
        <w:t>носити на їх розгляд пропозиції в межах компетенції  відділу.</w:t>
      </w:r>
    </w:p>
    <w:p w:rsidR="00BB22AB" w:rsidRPr="00BB22AB" w:rsidRDefault="00F50262" w:rsidP="00BB22AB">
      <w:pPr>
        <w:ind w:firstLine="708"/>
        <w:jc w:val="both"/>
        <w:rPr>
          <w:sz w:val="28"/>
          <w:szCs w:val="28"/>
          <w:lang w:val="uk-UA"/>
        </w:rPr>
      </w:pPr>
      <w:r>
        <w:rPr>
          <w:sz w:val="28"/>
          <w:szCs w:val="28"/>
          <w:lang w:val="uk-UA"/>
        </w:rPr>
        <w:t>3.8</w:t>
      </w:r>
      <w:r w:rsidR="00BB22AB" w:rsidRPr="00BB22AB">
        <w:rPr>
          <w:sz w:val="28"/>
          <w:szCs w:val="28"/>
          <w:lang w:val="uk-UA"/>
        </w:rPr>
        <w:t>.</w:t>
      </w:r>
      <w:r w:rsidR="00BB22AB" w:rsidRPr="00BB22AB">
        <w:rPr>
          <w:sz w:val="28"/>
          <w:szCs w:val="28"/>
          <w:lang w:val="uk-UA"/>
        </w:rPr>
        <w:tab/>
        <w:t xml:space="preserve">Самостійно вирішувати всі питання діяльності  відділу в межах компетенції, яка визначена </w:t>
      </w:r>
      <w:r w:rsidR="00BB22AB">
        <w:rPr>
          <w:sz w:val="28"/>
          <w:szCs w:val="28"/>
          <w:lang w:val="uk-UA"/>
        </w:rPr>
        <w:t xml:space="preserve">Положенням про відділ, </w:t>
      </w:r>
      <w:r w:rsidR="00BB22AB" w:rsidRPr="00BB22AB">
        <w:rPr>
          <w:sz w:val="28"/>
          <w:szCs w:val="28"/>
          <w:lang w:val="uk-UA"/>
        </w:rPr>
        <w:t>рішеннями міської ради і виконкому.</w:t>
      </w:r>
    </w:p>
    <w:p w:rsidR="00BB22AB" w:rsidRDefault="00F50262" w:rsidP="00BB22AB">
      <w:pPr>
        <w:ind w:firstLine="708"/>
        <w:jc w:val="both"/>
        <w:rPr>
          <w:sz w:val="28"/>
          <w:szCs w:val="28"/>
          <w:lang w:val="uk-UA"/>
        </w:rPr>
      </w:pPr>
      <w:r>
        <w:rPr>
          <w:sz w:val="28"/>
          <w:szCs w:val="28"/>
          <w:lang w:val="uk-UA"/>
        </w:rPr>
        <w:t>3.9</w:t>
      </w:r>
      <w:r w:rsidR="00BB22AB" w:rsidRPr="00BB22AB">
        <w:rPr>
          <w:sz w:val="28"/>
          <w:szCs w:val="28"/>
          <w:lang w:val="uk-UA"/>
        </w:rPr>
        <w:t>. Надавати пропозиції міському голові  щодо структури  відділу, прийняття та звільнення працівників  відділу; присвоєння посадовим особам чергових рангів; заохочення працівників за результатами роботи; установлення розміру надбавок; застосування стягнень за порушення трудової дисципліни; кадрового резерву   на посади  працівників  відділу.</w:t>
      </w:r>
    </w:p>
    <w:p w:rsidR="0026404D" w:rsidRDefault="00F50262" w:rsidP="00BB22AB">
      <w:pPr>
        <w:ind w:firstLine="708"/>
        <w:jc w:val="both"/>
        <w:rPr>
          <w:sz w:val="28"/>
          <w:szCs w:val="28"/>
          <w:lang w:val="uk-UA"/>
        </w:rPr>
      </w:pPr>
      <w:r>
        <w:rPr>
          <w:sz w:val="28"/>
          <w:szCs w:val="28"/>
          <w:lang w:val="uk-UA"/>
        </w:rPr>
        <w:t>3.10</w:t>
      </w:r>
      <w:r w:rsidR="00BB22AB" w:rsidRPr="00BB22AB">
        <w:rPr>
          <w:sz w:val="28"/>
          <w:szCs w:val="28"/>
          <w:lang w:val="uk-UA"/>
        </w:rPr>
        <w:t xml:space="preserve">. </w:t>
      </w:r>
      <w:r w:rsidR="00BB22AB">
        <w:rPr>
          <w:sz w:val="28"/>
          <w:szCs w:val="28"/>
          <w:lang w:val="uk-UA"/>
        </w:rPr>
        <w:t>В</w:t>
      </w:r>
      <w:r w:rsidR="00BB22AB" w:rsidRPr="00BB22AB">
        <w:rPr>
          <w:sz w:val="28"/>
          <w:szCs w:val="28"/>
          <w:lang w:val="uk-UA"/>
        </w:rPr>
        <w:t xml:space="preserve">носити на розгляд керівництва пропозиції щодо вдосконалення роботи відділу, порушувати клопотання щодо вжиття заходів у частині забезпечення роботи </w:t>
      </w:r>
      <w:r w:rsidR="00BB22AB">
        <w:rPr>
          <w:sz w:val="28"/>
          <w:szCs w:val="28"/>
          <w:lang w:val="uk-UA"/>
        </w:rPr>
        <w:t xml:space="preserve"> Ц</w:t>
      </w:r>
      <w:r w:rsidR="00BB22AB" w:rsidRPr="00BB22AB">
        <w:rPr>
          <w:sz w:val="28"/>
          <w:szCs w:val="28"/>
          <w:lang w:val="uk-UA"/>
        </w:rPr>
        <w:t>ентру</w:t>
      </w:r>
      <w:r w:rsidR="00BB22AB">
        <w:rPr>
          <w:sz w:val="28"/>
          <w:szCs w:val="28"/>
          <w:lang w:val="uk-UA"/>
        </w:rPr>
        <w:t xml:space="preserve"> надання адміністративних послуг.</w:t>
      </w:r>
    </w:p>
    <w:p w:rsidR="00463B0A" w:rsidRDefault="00463B0A">
      <w:pPr>
        <w:ind w:left="360"/>
        <w:jc w:val="both"/>
        <w:rPr>
          <w:sz w:val="28"/>
          <w:szCs w:val="28"/>
          <w:lang w:val="uk-UA"/>
        </w:rPr>
      </w:pPr>
    </w:p>
    <w:p w:rsidR="00463B0A" w:rsidRDefault="00463B0A">
      <w:pPr>
        <w:ind w:left="360"/>
        <w:jc w:val="center"/>
        <w:rPr>
          <w:sz w:val="28"/>
          <w:szCs w:val="28"/>
          <w:lang w:val="uk-UA"/>
        </w:rPr>
      </w:pPr>
    </w:p>
    <w:p w:rsidR="00463B0A" w:rsidRDefault="00463B0A">
      <w:pPr>
        <w:ind w:left="360"/>
        <w:jc w:val="center"/>
        <w:rPr>
          <w:sz w:val="28"/>
          <w:szCs w:val="28"/>
          <w:lang w:val="uk-UA"/>
        </w:rPr>
      </w:pPr>
      <w:r>
        <w:rPr>
          <w:b/>
          <w:sz w:val="28"/>
          <w:szCs w:val="28"/>
          <w:lang w:val="uk-UA"/>
        </w:rPr>
        <w:t>4. Відповідальність</w:t>
      </w:r>
    </w:p>
    <w:p w:rsidR="00F3053E" w:rsidRDefault="00F3053E" w:rsidP="003B559E">
      <w:pPr>
        <w:ind w:left="360"/>
        <w:jc w:val="both"/>
        <w:rPr>
          <w:sz w:val="28"/>
          <w:szCs w:val="28"/>
          <w:lang w:val="uk-UA"/>
        </w:rPr>
      </w:pPr>
    </w:p>
    <w:p w:rsidR="003B559E" w:rsidRPr="00954974" w:rsidRDefault="003B559E" w:rsidP="003B559E">
      <w:pPr>
        <w:pStyle w:val="aa"/>
        <w:shd w:val="clear" w:color="auto" w:fill="FCFCFC"/>
        <w:spacing w:before="0" w:beforeAutospacing="0" w:after="0" w:afterAutospacing="0"/>
        <w:ind w:firstLine="675"/>
        <w:jc w:val="both"/>
        <w:textAlignment w:val="baseline"/>
        <w:rPr>
          <w:sz w:val="28"/>
          <w:szCs w:val="28"/>
        </w:rPr>
      </w:pPr>
      <w:r w:rsidRPr="00954974">
        <w:rPr>
          <w:sz w:val="28"/>
          <w:szCs w:val="28"/>
        </w:rPr>
        <w:t xml:space="preserve"> Начальник відділу несе персональну відповідальність за:</w:t>
      </w:r>
    </w:p>
    <w:p w:rsidR="003B559E" w:rsidRPr="00954974" w:rsidRDefault="003B559E" w:rsidP="003B559E">
      <w:pPr>
        <w:pStyle w:val="aa"/>
        <w:shd w:val="clear" w:color="auto" w:fill="FCFCFC"/>
        <w:spacing w:before="0" w:beforeAutospacing="0" w:after="0" w:afterAutospacing="0"/>
        <w:jc w:val="both"/>
        <w:textAlignment w:val="baseline"/>
        <w:rPr>
          <w:sz w:val="28"/>
          <w:szCs w:val="28"/>
        </w:rPr>
      </w:pPr>
      <w:r>
        <w:rPr>
          <w:sz w:val="28"/>
          <w:szCs w:val="28"/>
        </w:rPr>
        <w:tab/>
        <w:t xml:space="preserve">4.1. </w:t>
      </w:r>
      <w:r w:rsidRPr="00954974">
        <w:rPr>
          <w:sz w:val="28"/>
          <w:szCs w:val="28"/>
        </w:rPr>
        <w:t>виконання покладених на відділ завдань і здійснення ним визначених цим Положенням повноважень.</w:t>
      </w:r>
    </w:p>
    <w:p w:rsidR="003B559E" w:rsidRPr="00954974" w:rsidRDefault="003B559E" w:rsidP="003B559E">
      <w:pPr>
        <w:pStyle w:val="aa"/>
        <w:shd w:val="clear" w:color="auto" w:fill="FCFCFC"/>
        <w:spacing w:before="0" w:beforeAutospacing="0" w:after="0" w:afterAutospacing="0"/>
        <w:jc w:val="both"/>
        <w:textAlignment w:val="baseline"/>
        <w:rPr>
          <w:sz w:val="28"/>
          <w:szCs w:val="28"/>
        </w:rPr>
      </w:pPr>
      <w:r>
        <w:rPr>
          <w:sz w:val="28"/>
          <w:szCs w:val="28"/>
        </w:rPr>
        <w:tab/>
        <w:t xml:space="preserve">4.2. </w:t>
      </w:r>
      <w:r w:rsidRPr="00954974">
        <w:rPr>
          <w:sz w:val="28"/>
          <w:szCs w:val="28"/>
        </w:rPr>
        <w:t>виконання рішень Дрогобицької міської ради, її виконавчого комітету, доручень і розпоряджень міського голови.</w:t>
      </w:r>
    </w:p>
    <w:p w:rsidR="003B559E" w:rsidRDefault="003B559E" w:rsidP="003B559E">
      <w:pPr>
        <w:pStyle w:val="aa"/>
        <w:shd w:val="clear" w:color="auto" w:fill="FCFCFC"/>
        <w:spacing w:before="0" w:beforeAutospacing="0" w:after="0" w:afterAutospacing="0"/>
        <w:jc w:val="both"/>
        <w:textAlignment w:val="baseline"/>
        <w:rPr>
          <w:sz w:val="28"/>
          <w:szCs w:val="28"/>
        </w:rPr>
      </w:pPr>
      <w:r>
        <w:rPr>
          <w:sz w:val="28"/>
          <w:szCs w:val="28"/>
        </w:rPr>
        <w:tab/>
        <w:t>4.3.</w:t>
      </w:r>
      <w:r>
        <w:rPr>
          <w:sz w:val="28"/>
          <w:szCs w:val="28"/>
        </w:rPr>
        <w:tab/>
      </w:r>
      <w:r w:rsidRPr="00954974">
        <w:rPr>
          <w:sz w:val="28"/>
          <w:szCs w:val="28"/>
        </w:rPr>
        <w:t>своєчасне і достовірне надання інформації та звітності, що входять до компетенції відділу, стан діловодства.</w:t>
      </w:r>
    </w:p>
    <w:p w:rsidR="00060C32" w:rsidRPr="00060C32" w:rsidRDefault="00060C32" w:rsidP="00060C32">
      <w:pPr>
        <w:shd w:val="clear" w:color="auto" w:fill="FFFFFF"/>
        <w:tabs>
          <w:tab w:val="left" w:pos="426"/>
        </w:tabs>
        <w:suppressAutoHyphens w:val="0"/>
        <w:spacing w:line="298" w:lineRule="exact"/>
        <w:ind w:right="24"/>
        <w:contextualSpacing/>
        <w:jc w:val="both"/>
        <w:rPr>
          <w:rFonts w:eastAsia="Calibri"/>
          <w:bCs/>
          <w:spacing w:val="-5"/>
          <w:sz w:val="28"/>
          <w:szCs w:val="28"/>
          <w:lang w:val="uk-UA" w:eastAsia="en-US" w:bidi="en-US"/>
        </w:rPr>
      </w:pPr>
      <w:r>
        <w:rPr>
          <w:sz w:val="28"/>
          <w:szCs w:val="28"/>
          <w:lang w:val="uk-UA"/>
        </w:rPr>
        <w:tab/>
      </w:r>
      <w:r>
        <w:rPr>
          <w:sz w:val="28"/>
          <w:szCs w:val="28"/>
          <w:lang w:val="uk-UA"/>
        </w:rPr>
        <w:tab/>
      </w:r>
      <w:r w:rsidR="003B559E">
        <w:rPr>
          <w:sz w:val="28"/>
          <w:szCs w:val="28"/>
          <w:lang w:val="uk-UA"/>
        </w:rPr>
        <w:t xml:space="preserve"> </w:t>
      </w:r>
      <w:r w:rsidRPr="00060C32">
        <w:rPr>
          <w:rFonts w:eastAsia="Calibri"/>
          <w:bCs/>
          <w:spacing w:val="-5"/>
          <w:sz w:val="28"/>
          <w:szCs w:val="28"/>
          <w:lang w:val="uk-UA" w:eastAsia="en-US" w:bidi="en-US"/>
        </w:rPr>
        <w:t>4.4. За порушення термінів та порядку підготовки документів;</w:t>
      </w:r>
      <w:r w:rsidRPr="00060C32">
        <w:rPr>
          <w:rFonts w:eastAsia="Calibri"/>
          <w:bCs/>
          <w:spacing w:val="-5"/>
          <w:sz w:val="28"/>
          <w:szCs w:val="28"/>
          <w:lang w:val="uk-UA" w:eastAsia="en-US" w:bidi="en-US"/>
        </w:rPr>
        <w:tab/>
      </w:r>
    </w:p>
    <w:p w:rsidR="00060C32" w:rsidRPr="00060C32" w:rsidRDefault="00060C32" w:rsidP="00060C32">
      <w:pPr>
        <w:shd w:val="clear" w:color="auto" w:fill="FFFFFF"/>
        <w:tabs>
          <w:tab w:val="left" w:pos="426"/>
        </w:tabs>
        <w:suppressAutoHyphens w:val="0"/>
        <w:spacing w:line="298" w:lineRule="exact"/>
        <w:ind w:right="24"/>
        <w:contextualSpacing/>
        <w:jc w:val="both"/>
        <w:rPr>
          <w:rFonts w:eastAsia="Calibri"/>
          <w:bCs/>
          <w:spacing w:val="-5"/>
          <w:sz w:val="28"/>
          <w:szCs w:val="28"/>
          <w:lang w:val="uk-UA" w:eastAsia="en-US" w:bidi="en-US"/>
        </w:rPr>
      </w:pPr>
      <w:r w:rsidRPr="00060C32">
        <w:rPr>
          <w:rFonts w:eastAsia="Calibri"/>
          <w:bCs/>
          <w:spacing w:val="-5"/>
          <w:sz w:val="28"/>
          <w:szCs w:val="28"/>
          <w:lang w:val="uk-UA" w:eastAsia="en-US" w:bidi="en-US"/>
        </w:rPr>
        <w:lastRenderedPageBreak/>
        <w:tab/>
        <w:t>за порушення термінів та порядку виконання рішень міської ради, виконавчого комітету та розпоряджень міського голови;</w:t>
      </w:r>
    </w:p>
    <w:p w:rsidR="00060C32" w:rsidRPr="00060C32" w:rsidRDefault="00060C32" w:rsidP="00060C32">
      <w:pPr>
        <w:shd w:val="clear" w:color="auto" w:fill="FFFFFF"/>
        <w:tabs>
          <w:tab w:val="left" w:pos="426"/>
        </w:tabs>
        <w:suppressAutoHyphens w:val="0"/>
        <w:spacing w:line="298" w:lineRule="exact"/>
        <w:ind w:right="24"/>
        <w:contextualSpacing/>
        <w:jc w:val="both"/>
        <w:rPr>
          <w:rFonts w:eastAsia="Calibri"/>
          <w:bCs/>
          <w:spacing w:val="-5"/>
          <w:sz w:val="28"/>
          <w:szCs w:val="28"/>
          <w:lang w:val="uk-UA" w:eastAsia="en-US" w:bidi="en-US"/>
        </w:rPr>
      </w:pPr>
      <w:r w:rsidRPr="00060C32">
        <w:rPr>
          <w:rFonts w:eastAsia="Calibri"/>
          <w:bCs/>
          <w:spacing w:val="-5"/>
          <w:sz w:val="28"/>
          <w:szCs w:val="28"/>
          <w:lang w:val="uk-UA" w:eastAsia="en-US" w:bidi="en-US"/>
        </w:rPr>
        <w:tab/>
        <w:t>невиконання плану структурного підрозділу за звітний період, обов’язків та доручень керівника;</w:t>
      </w:r>
    </w:p>
    <w:p w:rsidR="00060C32" w:rsidRPr="00060C32" w:rsidRDefault="00060C32" w:rsidP="00060C32">
      <w:pPr>
        <w:shd w:val="clear" w:color="auto" w:fill="FFFFFF"/>
        <w:tabs>
          <w:tab w:val="left" w:pos="426"/>
        </w:tabs>
        <w:suppressAutoHyphens w:val="0"/>
        <w:spacing w:line="298" w:lineRule="exact"/>
        <w:ind w:right="24"/>
        <w:contextualSpacing/>
        <w:jc w:val="both"/>
        <w:rPr>
          <w:rFonts w:eastAsia="Calibri"/>
          <w:bCs/>
          <w:spacing w:val="-5"/>
          <w:sz w:val="28"/>
          <w:szCs w:val="28"/>
          <w:lang w:val="uk-UA" w:eastAsia="en-US" w:bidi="en-US"/>
        </w:rPr>
      </w:pPr>
      <w:r w:rsidRPr="00060C32">
        <w:rPr>
          <w:rFonts w:eastAsia="Calibri"/>
          <w:bCs/>
          <w:spacing w:val="-5"/>
          <w:sz w:val="28"/>
          <w:szCs w:val="28"/>
          <w:lang w:val="uk-UA" w:eastAsia="en-US" w:bidi="en-US"/>
        </w:rPr>
        <w:tab/>
        <w:t>безпідставне порушення правил трудової дисципліни;</w:t>
      </w:r>
    </w:p>
    <w:p w:rsidR="00060C32" w:rsidRPr="00060C32" w:rsidRDefault="00060C32" w:rsidP="00060C32">
      <w:pPr>
        <w:shd w:val="clear" w:color="auto" w:fill="FFFFFF"/>
        <w:tabs>
          <w:tab w:val="left" w:pos="426"/>
        </w:tabs>
        <w:suppressAutoHyphens w:val="0"/>
        <w:spacing w:line="298" w:lineRule="exact"/>
        <w:ind w:right="24"/>
        <w:contextualSpacing/>
        <w:jc w:val="both"/>
        <w:rPr>
          <w:rFonts w:eastAsia="Calibri"/>
          <w:bCs/>
          <w:spacing w:val="-5"/>
          <w:sz w:val="28"/>
          <w:szCs w:val="28"/>
          <w:lang w:val="uk-UA" w:eastAsia="en-US" w:bidi="en-US"/>
        </w:rPr>
      </w:pPr>
      <w:r w:rsidRPr="00060C32">
        <w:rPr>
          <w:rFonts w:eastAsia="Calibri"/>
          <w:bCs/>
          <w:spacing w:val="-5"/>
          <w:sz w:val="28"/>
          <w:szCs w:val="28"/>
          <w:lang w:val="uk-UA" w:eastAsia="en-US" w:bidi="en-US"/>
        </w:rPr>
        <w:tab/>
        <w:t>невиконання доручень міського голови та заступників міського голови без поважних причин;</w:t>
      </w:r>
    </w:p>
    <w:p w:rsidR="00060C32" w:rsidRPr="00060C32" w:rsidRDefault="00060C32" w:rsidP="00060C32">
      <w:pPr>
        <w:shd w:val="clear" w:color="auto" w:fill="FFFFFF"/>
        <w:tabs>
          <w:tab w:val="left" w:pos="426"/>
        </w:tabs>
        <w:suppressAutoHyphens w:val="0"/>
        <w:spacing w:line="298" w:lineRule="exact"/>
        <w:ind w:right="24"/>
        <w:contextualSpacing/>
        <w:jc w:val="both"/>
        <w:rPr>
          <w:rFonts w:eastAsia="Calibri"/>
          <w:bCs/>
          <w:spacing w:val="-5"/>
          <w:sz w:val="28"/>
          <w:szCs w:val="28"/>
          <w:lang w:val="uk-UA" w:eastAsia="en-US" w:bidi="en-US"/>
        </w:rPr>
      </w:pPr>
      <w:r w:rsidRPr="00060C32">
        <w:rPr>
          <w:rFonts w:eastAsia="Calibri"/>
          <w:sz w:val="28"/>
          <w:szCs w:val="28"/>
          <w:lang w:val="uk-UA" w:eastAsia="en-US" w:bidi="en-US"/>
        </w:rPr>
        <w:tab/>
        <w:t>інші порушення трудової та виконавської дисципліни.</w:t>
      </w:r>
    </w:p>
    <w:p w:rsidR="00060C32" w:rsidRDefault="00060C32" w:rsidP="00060C32">
      <w:pPr>
        <w:shd w:val="clear" w:color="auto" w:fill="FFFFFF"/>
        <w:tabs>
          <w:tab w:val="left" w:pos="426"/>
        </w:tabs>
        <w:suppressAutoHyphens w:val="0"/>
        <w:spacing w:after="200" w:line="298" w:lineRule="exact"/>
        <w:ind w:right="24"/>
        <w:contextualSpacing/>
        <w:jc w:val="both"/>
        <w:rPr>
          <w:rFonts w:eastAsia="Calibri"/>
          <w:bCs/>
          <w:spacing w:val="-5"/>
          <w:sz w:val="28"/>
          <w:szCs w:val="28"/>
          <w:lang w:val="uk-UA" w:eastAsia="en-US" w:bidi="en-US"/>
        </w:rPr>
      </w:pPr>
      <w:r w:rsidRPr="00060C32">
        <w:rPr>
          <w:rFonts w:eastAsia="Calibri"/>
          <w:bCs/>
          <w:spacing w:val="-5"/>
          <w:sz w:val="28"/>
          <w:szCs w:val="28"/>
          <w:lang w:val="uk-UA" w:eastAsia="en-US" w:bidi="en-US"/>
        </w:rPr>
        <w:tab/>
        <w:t xml:space="preserve">4.5. За повторне невиконання доручень міського голови та заступників міського голови без поважних причин  працівник Відділу може бути </w:t>
      </w:r>
      <w:proofErr w:type="spellStart"/>
      <w:r w:rsidRPr="00060C32">
        <w:rPr>
          <w:rFonts w:eastAsia="Calibri"/>
          <w:bCs/>
          <w:spacing w:val="-5"/>
          <w:sz w:val="28"/>
          <w:szCs w:val="28"/>
          <w:lang w:val="uk-UA" w:eastAsia="en-US" w:bidi="en-US"/>
        </w:rPr>
        <w:t>депремійований</w:t>
      </w:r>
      <w:proofErr w:type="spellEnd"/>
      <w:r w:rsidRPr="00060C32">
        <w:rPr>
          <w:rFonts w:eastAsia="Calibri"/>
          <w:bCs/>
          <w:spacing w:val="-5"/>
          <w:sz w:val="28"/>
          <w:szCs w:val="28"/>
          <w:lang w:val="uk-UA" w:eastAsia="en-US" w:bidi="en-US"/>
        </w:rPr>
        <w:t xml:space="preserve"> та/або на них може бути накладено дисциплінарне стягнення у вигляді догани. </w:t>
      </w:r>
    </w:p>
    <w:p w:rsidR="003B559E" w:rsidRPr="00060C32" w:rsidRDefault="003B559E" w:rsidP="00060C32">
      <w:pPr>
        <w:shd w:val="clear" w:color="auto" w:fill="FFFFFF"/>
        <w:tabs>
          <w:tab w:val="left" w:pos="426"/>
        </w:tabs>
        <w:suppressAutoHyphens w:val="0"/>
        <w:spacing w:after="200" w:line="298" w:lineRule="exact"/>
        <w:ind w:right="24"/>
        <w:contextualSpacing/>
        <w:jc w:val="both"/>
        <w:rPr>
          <w:rFonts w:eastAsia="Calibri"/>
          <w:bCs/>
          <w:spacing w:val="-5"/>
          <w:sz w:val="28"/>
          <w:szCs w:val="28"/>
          <w:lang w:val="uk-UA" w:eastAsia="en-US" w:bidi="en-US"/>
        </w:rPr>
      </w:pPr>
      <w:r>
        <w:rPr>
          <w:sz w:val="28"/>
          <w:szCs w:val="28"/>
          <w:lang w:val="uk-UA"/>
        </w:rPr>
        <w:tab/>
        <w:t>4.5. Відповідно до Законів України «Про службу в органах місцевого самоврядування», «Про запобігання корупції»;</w:t>
      </w:r>
    </w:p>
    <w:p w:rsidR="003B559E" w:rsidRDefault="00060C32" w:rsidP="00060C32">
      <w:pPr>
        <w:jc w:val="both"/>
        <w:rPr>
          <w:sz w:val="28"/>
          <w:szCs w:val="28"/>
          <w:lang w:val="uk-UA"/>
        </w:rPr>
      </w:pPr>
      <w:r>
        <w:rPr>
          <w:sz w:val="28"/>
          <w:szCs w:val="28"/>
          <w:lang w:val="uk-UA"/>
        </w:rPr>
        <w:tab/>
      </w:r>
      <w:r w:rsidR="003B559E">
        <w:rPr>
          <w:sz w:val="28"/>
          <w:szCs w:val="28"/>
          <w:lang w:val="uk-UA"/>
        </w:rPr>
        <w:t>4.6. При наявності інших підстав, передбачених законодавством про працю та про службу в органах місцевого самоврядування.</w:t>
      </w:r>
    </w:p>
    <w:p w:rsidR="00463B0A" w:rsidRDefault="00060C32" w:rsidP="00060C32">
      <w:pPr>
        <w:jc w:val="both"/>
        <w:rPr>
          <w:sz w:val="28"/>
          <w:szCs w:val="28"/>
          <w:lang w:val="uk-UA"/>
        </w:rPr>
      </w:pPr>
      <w:r>
        <w:rPr>
          <w:sz w:val="28"/>
          <w:szCs w:val="28"/>
          <w:lang w:val="uk-UA"/>
        </w:rPr>
        <w:tab/>
      </w:r>
      <w:r w:rsidR="003B559E">
        <w:rPr>
          <w:sz w:val="28"/>
          <w:szCs w:val="28"/>
          <w:lang w:val="uk-UA"/>
        </w:rPr>
        <w:t>4.7 Начальник відділу не несе відповідальності за прийняті рішення державними реєстраторами при вчинені реєстраційних дій та дії адміністраторів при реєстрації/зняття з реєстрації місця проживання.</w:t>
      </w:r>
    </w:p>
    <w:p w:rsidR="00463B0A" w:rsidRDefault="00463B0A" w:rsidP="00060C32">
      <w:pPr>
        <w:jc w:val="both"/>
        <w:rPr>
          <w:b/>
          <w:sz w:val="28"/>
          <w:szCs w:val="28"/>
          <w:lang w:val="uk-UA"/>
        </w:rPr>
      </w:pPr>
      <w:r>
        <w:rPr>
          <w:sz w:val="28"/>
          <w:szCs w:val="28"/>
          <w:lang w:val="uk-UA"/>
        </w:rPr>
        <w:tab/>
      </w:r>
    </w:p>
    <w:p w:rsidR="00463B0A" w:rsidRDefault="00463B0A">
      <w:pPr>
        <w:ind w:left="360"/>
        <w:jc w:val="center"/>
        <w:rPr>
          <w:sz w:val="28"/>
          <w:szCs w:val="28"/>
          <w:lang w:val="uk-UA"/>
        </w:rPr>
      </w:pPr>
      <w:r>
        <w:rPr>
          <w:b/>
          <w:sz w:val="28"/>
          <w:szCs w:val="28"/>
          <w:lang w:val="uk-UA"/>
        </w:rPr>
        <w:t>5. Заміщення</w:t>
      </w:r>
    </w:p>
    <w:p w:rsidR="00463B0A" w:rsidRDefault="00463B0A">
      <w:pPr>
        <w:ind w:left="360"/>
        <w:jc w:val="both"/>
        <w:rPr>
          <w:sz w:val="28"/>
          <w:szCs w:val="28"/>
          <w:lang w:val="uk-UA"/>
        </w:rPr>
      </w:pPr>
      <w:r>
        <w:rPr>
          <w:sz w:val="28"/>
          <w:szCs w:val="28"/>
          <w:lang w:val="uk-UA"/>
        </w:rPr>
        <w:tab/>
      </w:r>
    </w:p>
    <w:p w:rsidR="00463B0A" w:rsidRDefault="00463B0A" w:rsidP="00D03196">
      <w:pPr>
        <w:jc w:val="both"/>
        <w:rPr>
          <w:sz w:val="28"/>
          <w:szCs w:val="28"/>
          <w:lang w:val="uk-UA"/>
        </w:rPr>
      </w:pPr>
      <w:r>
        <w:rPr>
          <w:sz w:val="28"/>
          <w:szCs w:val="28"/>
          <w:lang w:val="uk-UA"/>
        </w:rPr>
        <w:tab/>
        <w:t xml:space="preserve">5.1. На час відсутності </w:t>
      </w:r>
      <w:r w:rsidR="00BB22AB">
        <w:rPr>
          <w:sz w:val="28"/>
          <w:szCs w:val="28"/>
          <w:lang w:val="uk-UA"/>
        </w:rPr>
        <w:t>начальника відділу</w:t>
      </w:r>
      <w:r>
        <w:rPr>
          <w:sz w:val="28"/>
          <w:szCs w:val="28"/>
          <w:lang w:val="uk-UA"/>
        </w:rPr>
        <w:t xml:space="preserve"> у зв’язку з відпусткою, хворобою та інших поважних причин, його обов’язки виконує адміністратор.</w:t>
      </w:r>
    </w:p>
    <w:p w:rsidR="00463B0A" w:rsidRDefault="00463B0A" w:rsidP="00D03196">
      <w:pPr>
        <w:jc w:val="both"/>
        <w:rPr>
          <w:sz w:val="28"/>
          <w:szCs w:val="28"/>
          <w:lang w:val="uk-UA"/>
        </w:rPr>
      </w:pPr>
    </w:p>
    <w:p w:rsidR="00463B0A" w:rsidRDefault="00463B0A">
      <w:pPr>
        <w:ind w:left="360"/>
        <w:jc w:val="both"/>
        <w:rPr>
          <w:sz w:val="28"/>
          <w:szCs w:val="28"/>
          <w:lang w:val="uk-UA"/>
        </w:rPr>
      </w:pPr>
    </w:p>
    <w:p w:rsidR="00463B0A" w:rsidRPr="00A80B6C" w:rsidRDefault="00361C44" w:rsidP="00361C44">
      <w:pPr>
        <w:ind w:left="360"/>
        <w:jc w:val="both"/>
        <w:rPr>
          <w:b/>
          <w:sz w:val="28"/>
          <w:szCs w:val="28"/>
          <w:lang w:val="uk-UA"/>
        </w:rPr>
      </w:pPr>
      <w:r>
        <w:rPr>
          <w:b/>
          <w:sz w:val="28"/>
          <w:szCs w:val="28"/>
          <w:lang w:val="uk-UA"/>
        </w:rPr>
        <w:t>Начальник відділу</w:t>
      </w:r>
      <w:r w:rsidR="00463B0A">
        <w:rPr>
          <w:b/>
          <w:sz w:val="28"/>
          <w:szCs w:val="28"/>
          <w:lang w:val="uk-UA"/>
        </w:rPr>
        <w:tab/>
      </w:r>
      <w:r w:rsidR="00463B0A">
        <w:rPr>
          <w:b/>
          <w:sz w:val="28"/>
          <w:szCs w:val="28"/>
          <w:lang w:val="uk-UA"/>
        </w:rPr>
        <w:tab/>
      </w:r>
      <w:r w:rsidR="00463B0A">
        <w:rPr>
          <w:b/>
          <w:sz w:val="28"/>
          <w:szCs w:val="28"/>
          <w:lang w:val="uk-UA"/>
        </w:rPr>
        <w:tab/>
      </w:r>
      <w:r w:rsidR="00463B0A">
        <w:rPr>
          <w:b/>
          <w:sz w:val="28"/>
          <w:szCs w:val="28"/>
          <w:lang w:val="uk-UA"/>
        </w:rPr>
        <w:tab/>
      </w:r>
      <w:r w:rsidR="00463B0A">
        <w:rPr>
          <w:b/>
          <w:sz w:val="28"/>
          <w:szCs w:val="28"/>
          <w:lang w:val="uk-UA"/>
        </w:rPr>
        <w:tab/>
      </w:r>
      <w:r w:rsidR="00A80B6C">
        <w:rPr>
          <w:b/>
          <w:sz w:val="28"/>
          <w:szCs w:val="28"/>
          <w:lang w:val="en-US"/>
        </w:rPr>
        <w:t xml:space="preserve">      </w:t>
      </w:r>
      <w:r w:rsidR="00A80B6C">
        <w:rPr>
          <w:b/>
          <w:sz w:val="28"/>
          <w:szCs w:val="28"/>
          <w:lang w:val="en-US"/>
        </w:rPr>
        <w:tab/>
      </w:r>
      <w:r w:rsidR="00A80B6C">
        <w:rPr>
          <w:b/>
          <w:sz w:val="28"/>
          <w:szCs w:val="28"/>
          <w:lang w:val="uk-UA"/>
        </w:rPr>
        <w:t>Оксана ТІШИНА</w:t>
      </w:r>
    </w:p>
    <w:p w:rsidR="0026404D" w:rsidRPr="00B75093" w:rsidRDefault="0026404D" w:rsidP="0026404D">
      <w:pPr>
        <w:jc w:val="center"/>
        <w:rPr>
          <w:rFonts w:ascii="Bookman Old Style" w:hAnsi="Bookman Old Style"/>
          <w:b/>
          <w:lang w:val="uk-UA"/>
        </w:rPr>
      </w:pPr>
    </w:p>
    <w:p w:rsidR="00463B0A" w:rsidRDefault="00463B0A">
      <w:pPr>
        <w:ind w:left="360"/>
        <w:jc w:val="both"/>
        <w:rPr>
          <w:b/>
          <w:sz w:val="28"/>
          <w:szCs w:val="28"/>
          <w:lang w:val="uk-UA"/>
        </w:rPr>
      </w:pPr>
    </w:p>
    <w:sectPr w:rsidR="00463B0A" w:rsidSect="00C52F1B">
      <w:pgSz w:w="11906" w:h="16838"/>
      <w:pgMar w:top="1077" w:right="851" w:bottom="1077"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rPr>
    </w:lvl>
  </w:abstractNum>
  <w:abstractNum w:abstractNumId="1">
    <w:nsid w:val="00000002"/>
    <w:multiLevelType w:val="multilevel"/>
    <w:tmpl w:val="00000002"/>
    <w:name w:val="WW8Num2"/>
    <w:lvl w:ilvl="0">
      <w:start w:val="2"/>
      <w:numFmt w:val="decimal"/>
      <w:lvlText w:val="%1."/>
      <w:lvlJc w:val="left"/>
      <w:pPr>
        <w:tabs>
          <w:tab w:val="num" w:pos="786"/>
        </w:tabs>
        <w:ind w:left="786" w:hanging="360"/>
      </w:pPr>
      <w:rPr>
        <w:rFonts w:hint="default"/>
        <w:lang w:val="uk-UA"/>
      </w:rPr>
    </w:lvl>
    <w:lvl w:ilvl="1">
      <w:start w:val="14"/>
      <w:numFmt w:val="decimal"/>
      <w:lvlText w:val="%1.%2."/>
      <w:lvlJc w:val="left"/>
      <w:pPr>
        <w:tabs>
          <w:tab w:val="num" w:pos="1146"/>
        </w:tabs>
        <w:ind w:left="1146" w:hanging="360"/>
      </w:pPr>
    </w:lvl>
    <w:lvl w:ilvl="2">
      <w:start w:val="1"/>
      <w:numFmt w:val="decimal"/>
      <w:lvlText w:val="%1.%2.%3."/>
      <w:lvlJc w:val="left"/>
      <w:pPr>
        <w:tabs>
          <w:tab w:val="num" w:pos="1506"/>
        </w:tabs>
        <w:ind w:left="1506" w:hanging="360"/>
      </w:pPr>
    </w:lvl>
    <w:lvl w:ilvl="3">
      <w:start w:val="1"/>
      <w:numFmt w:val="decimal"/>
      <w:lvlText w:val="%1.%2.%3.%4."/>
      <w:lvlJc w:val="left"/>
      <w:pPr>
        <w:tabs>
          <w:tab w:val="num" w:pos="1866"/>
        </w:tabs>
        <w:ind w:left="1866" w:hanging="360"/>
      </w:pPr>
    </w:lvl>
    <w:lvl w:ilvl="4">
      <w:start w:val="1"/>
      <w:numFmt w:val="decimal"/>
      <w:lvlText w:val="%1.%2.%3.%4.%5."/>
      <w:lvlJc w:val="left"/>
      <w:pPr>
        <w:tabs>
          <w:tab w:val="num" w:pos="2226"/>
        </w:tabs>
        <w:ind w:left="2226" w:hanging="360"/>
      </w:pPr>
    </w:lvl>
    <w:lvl w:ilvl="5">
      <w:start w:val="1"/>
      <w:numFmt w:val="decimal"/>
      <w:lvlText w:val="%1.%2.%3.%4.%5.%6."/>
      <w:lvlJc w:val="left"/>
      <w:pPr>
        <w:tabs>
          <w:tab w:val="num" w:pos="2586"/>
        </w:tabs>
        <w:ind w:left="2586" w:hanging="360"/>
      </w:pPr>
    </w:lvl>
    <w:lvl w:ilvl="6">
      <w:start w:val="1"/>
      <w:numFmt w:val="decimal"/>
      <w:lvlText w:val="%1.%2.%3.%4.%5.%6.%7."/>
      <w:lvlJc w:val="left"/>
      <w:pPr>
        <w:tabs>
          <w:tab w:val="num" w:pos="2946"/>
        </w:tabs>
        <w:ind w:left="2946" w:hanging="360"/>
      </w:pPr>
    </w:lvl>
    <w:lvl w:ilvl="7">
      <w:start w:val="1"/>
      <w:numFmt w:val="decimal"/>
      <w:lvlText w:val="%1.%2.%3.%4.%5.%6.%7.%8."/>
      <w:lvlJc w:val="left"/>
      <w:pPr>
        <w:tabs>
          <w:tab w:val="num" w:pos="3306"/>
        </w:tabs>
        <w:ind w:left="3306" w:hanging="360"/>
      </w:pPr>
    </w:lvl>
    <w:lvl w:ilvl="8">
      <w:start w:val="1"/>
      <w:numFmt w:val="decimal"/>
      <w:lvlText w:val="%1.%2.%3.%4.%5.%6.%7.%8.%9."/>
      <w:lvlJc w:val="left"/>
      <w:pPr>
        <w:tabs>
          <w:tab w:val="num" w:pos="3666"/>
        </w:tabs>
        <w:ind w:left="3666"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lvl w:ilvl="0">
      <w:start w:val="2"/>
      <w:numFmt w:val="decimal"/>
      <w:lvlText w:val="%1."/>
      <w:lvlJc w:val="left"/>
      <w:pPr>
        <w:tabs>
          <w:tab w:val="num" w:pos="720"/>
        </w:tabs>
        <w:ind w:left="720" w:hanging="360"/>
      </w:pPr>
      <w:rPr>
        <w:rFonts w:hint="default"/>
      </w:rPr>
    </w:lvl>
    <w:lvl w:ilvl="1">
      <w:numFmt w:val="none"/>
      <w:suff w:val="nothing"/>
      <w:lvlText w:val=""/>
      <w:lvlJc w:val="left"/>
      <w:pPr>
        <w:tabs>
          <w:tab w:val="num" w:pos="708"/>
        </w:tabs>
        <w:ind w:left="0" w:firstLine="0"/>
      </w:pPr>
      <w:rPr>
        <w:rFonts w:ascii="Bookman Old Style" w:hAnsi="Bookman Old Style" w:cs="Bookman Old Style"/>
        <w:sz w:val="24"/>
        <w:szCs w:val="24"/>
        <w:lang w:val="uk-UA"/>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5"/>
    <w:multiLevelType w:val="multilevel"/>
    <w:tmpl w:val="00000005"/>
    <w:lvl w:ilvl="0">
      <w:start w:val="2"/>
      <w:numFmt w:val="decimal"/>
      <w:lvlText w:val="%1."/>
      <w:lvlJc w:val="left"/>
      <w:pPr>
        <w:tabs>
          <w:tab w:val="num" w:pos="720"/>
        </w:tabs>
        <w:ind w:left="720" w:hanging="360"/>
      </w:pPr>
      <w:rPr>
        <w:rFonts w:hint="default"/>
      </w:rPr>
    </w:lvl>
    <w:lvl w:ilvl="1">
      <w:numFmt w:val="none"/>
      <w:suff w:val="nothing"/>
      <w:lvlText w:val=""/>
      <w:lvlJc w:val="left"/>
      <w:pPr>
        <w:tabs>
          <w:tab w:val="num" w:pos="708"/>
        </w:tabs>
        <w:ind w:left="0" w:firstLine="0"/>
      </w:pPr>
      <w:rPr>
        <w:rFonts w:ascii="Bookman Old Style" w:hAnsi="Bookman Old Style" w:cs="Bookman Old Style"/>
        <w:sz w:val="24"/>
        <w:szCs w:val="24"/>
        <w:lang w:val="uk-UA"/>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6"/>
    <w:multiLevelType w:val="singleLevel"/>
    <w:tmpl w:val="00000006"/>
    <w:name w:val="WW8Num5"/>
    <w:lvl w:ilvl="0">
      <w:start w:val="3"/>
      <w:numFmt w:val="bullet"/>
      <w:lvlText w:val="-"/>
      <w:lvlJc w:val="left"/>
      <w:pPr>
        <w:tabs>
          <w:tab w:val="num" w:pos="928"/>
        </w:tabs>
        <w:ind w:left="928" w:hanging="360"/>
      </w:pPr>
      <w:rPr>
        <w:rFonts w:ascii="Times New Roman" w:hAnsi="Times New Roman" w:hint="default"/>
      </w:rPr>
    </w:lvl>
  </w:abstractNum>
  <w:abstractNum w:abstractNumId="6">
    <w:nsid w:val="00000007"/>
    <w:multiLevelType w:val="multilevel"/>
    <w:tmpl w:val="00000007"/>
    <w:name w:val="WW8Num7"/>
    <w:lvl w:ilvl="0">
      <w:start w:val="2"/>
      <w:numFmt w:val="bullet"/>
      <w:lvlText w:val="-"/>
      <w:lvlJc w:val="left"/>
      <w:pPr>
        <w:tabs>
          <w:tab w:val="num" w:pos="39"/>
        </w:tabs>
        <w:ind w:left="39" w:firstLine="387"/>
      </w:pPr>
      <w:rPr>
        <w:rFonts w:ascii="Bookman Old Style" w:hAnsi="Bookman Old Style" w:hint="default"/>
      </w:rPr>
    </w:lvl>
    <w:lvl w:ilvl="1">
      <w:numFmt w:val="bullet"/>
      <w:lvlText w:val="-"/>
      <w:lvlJc w:val="left"/>
      <w:pPr>
        <w:tabs>
          <w:tab w:val="num" w:pos="1440"/>
        </w:tabs>
        <w:ind w:left="1440" w:hanging="360"/>
      </w:pPr>
      <w:rPr>
        <w:rFonts w:ascii="Bookman Old Style" w:hAnsi="Bookman Old Style"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D193AF0"/>
    <w:multiLevelType w:val="multilevel"/>
    <w:tmpl w:val="A26A242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46706E2D"/>
    <w:multiLevelType w:val="multilevel"/>
    <w:tmpl w:val="FB8A624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47E26611"/>
    <w:multiLevelType w:val="multilevel"/>
    <w:tmpl w:val="A8E861A0"/>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615539A3"/>
    <w:multiLevelType w:val="multilevel"/>
    <w:tmpl w:val="9F16A40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C4A43"/>
    <w:rsid w:val="00046418"/>
    <w:rsid w:val="00060C32"/>
    <w:rsid w:val="0010218C"/>
    <w:rsid w:val="00167988"/>
    <w:rsid w:val="001B34E8"/>
    <w:rsid w:val="001C4A43"/>
    <w:rsid w:val="001C57FF"/>
    <w:rsid w:val="00221472"/>
    <w:rsid w:val="00227458"/>
    <w:rsid w:val="0026404D"/>
    <w:rsid w:val="003245C3"/>
    <w:rsid w:val="00361C44"/>
    <w:rsid w:val="003B559E"/>
    <w:rsid w:val="00463B0A"/>
    <w:rsid w:val="004A22DD"/>
    <w:rsid w:val="004C62F8"/>
    <w:rsid w:val="004D59F2"/>
    <w:rsid w:val="004D6415"/>
    <w:rsid w:val="004D6E59"/>
    <w:rsid w:val="00511947"/>
    <w:rsid w:val="00534A22"/>
    <w:rsid w:val="005B56D0"/>
    <w:rsid w:val="007D4D9B"/>
    <w:rsid w:val="00901F48"/>
    <w:rsid w:val="00927700"/>
    <w:rsid w:val="0097359D"/>
    <w:rsid w:val="0098752D"/>
    <w:rsid w:val="00A345D5"/>
    <w:rsid w:val="00A574F9"/>
    <w:rsid w:val="00A65820"/>
    <w:rsid w:val="00A80B6C"/>
    <w:rsid w:val="00AF0965"/>
    <w:rsid w:val="00BB22AB"/>
    <w:rsid w:val="00BD7CEC"/>
    <w:rsid w:val="00C22E55"/>
    <w:rsid w:val="00C52F1B"/>
    <w:rsid w:val="00D03196"/>
    <w:rsid w:val="00D305BD"/>
    <w:rsid w:val="00E6278B"/>
    <w:rsid w:val="00EB544C"/>
    <w:rsid w:val="00EE4EC1"/>
    <w:rsid w:val="00F3053E"/>
    <w:rsid w:val="00F502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F1B"/>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52F1B"/>
    <w:rPr>
      <w:rFonts w:hint="default"/>
    </w:rPr>
  </w:style>
  <w:style w:type="character" w:customStyle="1" w:styleId="WW8Num2z0">
    <w:name w:val="WW8Num2z0"/>
    <w:rsid w:val="00C52F1B"/>
    <w:rPr>
      <w:rFonts w:hint="default"/>
      <w:lang w:val="uk-UA"/>
    </w:rPr>
  </w:style>
  <w:style w:type="character" w:customStyle="1" w:styleId="WW8Num2z1">
    <w:name w:val="WW8Num2z1"/>
    <w:rsid w:val="00C52F1B"/>
  </w:style>
  <w:style w:type="character" w:customStyle="1" w:styleId="WW8Num2z2">
    <w:name w:val="WW8Num2z2"/>
    <w:rsid w:val="00C52F1B"/>
  </w:style>
  <w:style w:type="character" w:customStyle="1" w:styleId="WW8Num2z3">
    <w:name w:val="WW8Num2z3"/>
    <w:rsid w:val="00C52F1B"/>
  </w:style>
  <w:style w:type="character" w:customStyle="1" w:styleId="WW8Num2z4">
    <w:name w:val="WW8Num2z4"/>
    <w:rsid w:val="00C52F1B"/>
  </w:style>
  <w:style w:type="character" w:customStyle="1" w:styleId="WW8Num2z5">
    <w:name w:val="WW8Num2z5"/>
    <w:rsid w:val="00C52F1B"/>
  </w:style>
  <w:style w:type="character" w:customStyle="1" w:styleId="WW8Num2z6">
    <w:name w:val="WW8Num2z6"/>
    <w:rsid w:val="00C52F1B"/>
  </w:style>
  <w:style w:type="character" w:customStyle="1" w:styleId="WW8Num2z7">
    <w:name w:val="WW8Num2z7"/>
    <w:rsid w:val="00C52F1B"/>
  </w:style>
  <w:style w:type="character" w:customStyle="1" w:styleId="WW8Num2z8">
    <w:name w:val="WW8Num2z8"/>
    <w:rsid w:val="00C52F1B"/>
  </w:style>
  <w:style w:type="character" w:customStyle="1" w:styleId="WW8Num3z0">
    <w:name w:val="WW8Num3z0"/>
    <w:rsid w:val="00C52F1B"/>
    <w:rPr>
      <w:rFonts w:hint="default"/>
    </w:rPr>
  </w:style>
  <w:style w:type="character" w:customStyle="1" w:styleId="WW8Num3z1">
    <w:name w:val="WW8Num3z1"/>
    <w:rsid w:val="00C52F1B"/>
  </w:style>
  <w:style w:type="character" w:customStyle="1" w:styleId="WW8Num3z2">
    <w:name w:val="WW8Num3z2"/>
    <w:rsid w:val="00C52F1B"/>
  </w:style>
  <w:style w:type="character" w:customStyle="1" w:styleId="WW8Num3z3">
    <w:name w:val="WW8Num3z3"/>
    <w:rsid w:val="00C52F1B"/>
  </w:style>
  <w:style w:type="character" w:customStyle="1" w:styleId="WW8Num3z4">
    <w:name w:val="WW8Num3z4"/>
    <w:rsid w:val="00C52F1B"/>
  </w:style>
  <w:style w:type="character" w:customStyle="1" w:styleId="WW8Num3z5">
    <w:name w:val="WW8Num3z5"/>
    <w:rsid w:val="00C52F1B"/>
  </w:style>
  <w:style w:type="character" w:customStyle="1" w:styleId="WW8Num3z6">
    <w:name w:val="WW8Num3z6"/>
    <w:rsid w:val="00C52F1B"/>
  </w:style>
  <w:style w:type="character" w:customStyle="1" w:styleId="WW8Num3z7">
    <w:name w:val="WW8Num3z7"/>
    <w:rsid w:val="00C52F1B"/>
  </w:style>
  <w:style w:type="character" w:customStyle="1" w:styleId="WW8Num3z8">
    <w:name w:val="WW8Num3z8"/>
    <w:rsid w:val="00C52F1B"/>
  </w:style>
  <w:style w:type="character" w:customStyle="1" w:styleId="WW8Num4z0">
    <w:name w:val="WW8Num4z0"/>
    <w:rsid w:val="00C52F1B"/>
    <w:rPr>
      <w:rFonts w:hint="default"/>
    </w:rPr>
  </w:style>
  <w:style w:type="character" w:customStyle="1" w:styleId="WW8Num4z1">
    <w:name w:val="WW8Num4z1"/>
    <w:rsid w:val="00C52F1B"/>
  </w:style>
  <w:style w:type="character" w:customStyle="1" w:styleId="WW8Num4z2">
    <w:name w:val="WW8Num4z2"/>
    <w:rsid w:val="00C52F1B"/>
  </w:style>
  <w:style w:type="character" w:customStyle="1" w:styleId="WW8Num4z3">
    <w:name w:val="WW8Num4z3"/>
    <w:rsid w:val="00C52F1B"/>
  </w:style>
  <w:style w:type="character" w:customStyle="1" w:styleId="WW8Num4z4">
    <w:name w:val="WW8Num4z4"/>
    <w:rsid w:val="00C52F1B"/>
  </w:style>
  <w:style w:type="character" w:customStyle="1" w:styleId="WW8Num4z5">
    <w:name w:val="WW8Num4z5"/>
    <w:rsid w:val="00C52F1B"/>
  </w:style>
  <w:style w:type="character" w:customStyle="1" w:styleId="WW8Num4z6">
    <w:name w:val="WW8Num4z6"/>
    <w:rsid w:val="00C52F1B"/>
  </w:style>
  <w:style w:type="character" w:customStyle="1" w:styleId="WW8Num4z7">
    <w:name w:val="WW8Num4z7"/>
    <w:rsid w:val="00C52F1B"/>
  </w:style>
  <w:style w:type="character" w:customStyle="1" w:styleId="WW8Num4z8">
    <w:name w:val="WW8Num4z8"/>
    <w:rsid w:val="00C52F1B"/>
  </w:style>
  <w:style w:type="character" w:customStyle="1" w:styleId="WW8Num1z1">
    <w:name w:val="WW8Num1z1"/>
    <w:rsid w:val="00C52F1B"/>
  </w:style>
  <w:style w:type="character" w:customStyle="1" w:styleId="WW8Num1z2">
    <w:name w:val="WW8Num1z2"/>
    <w:rsid w:val="00C52F1B"/>
  </w:style>
  <w:style w:type="character" w:customStyle="1" w:styleId="WW8Num1z3">
    <w:name w:val="WW8Num1z3"/>
    <w:rsid w:val="00C52F1B"/>
  </w:style>
  <w:style w:type="character" w:customStyle="1" w:styleId="WW8Num1z4">
    <w:name w:val="WW8Num1z4"/>
    <w:rsid w:val="00C52F1B"/>
  </w:style>
  <w:style w:type="character" w:customStyle="1" w:styleId="WW8Num1z5">
    <w:name w:val="WW8Num1z5"/>
    <w:rsid w:val="00C52F1B"/>
  </w:style>
  <w:style w:type="character" w:customStyle="1" w:styleId="WW8Num1z6">
    <w:name w:val="WW8Num1z6"/>
    <w:rsid w:val="00C52F1B"/>
  </w:style>
  <w:style w:type="character" w:customStyle="1" w:styleId="WW8Num1z7">
    <w:name w:val="WW8Num1z7"/>
    <w:rsid w:val="00C52F1B"/>
  </w:style>
  <w:style w:type="character" w:customStyle="1" w:styleId="WW8Num1z8">
    <w:name w:val="WW8Num1z8"/>
    <w:rsid w:val="00C52F1B"/>
  </w:style>
  <w:style w:type="character" w:customStyle="1" w:styleId="WW8Num5z0">
    <w:name w:val="WW8Num5z0"/>
    <w:rsid w:val="00C52F1B"/>
    <w:rPr>
      <w:rFonts w:hint="default"/>
    </w:rPr>
  </w:style>
  <w:style w:type="character" w:customStyle="1" w:styleId="WW8Num6z0">
    <w:name w:val="WW8Num6z0"/>
    <w:rsid w:val="00C52F1B"/>
    <w:rPr>
      <w:rFonts w:hint="default"/>
    </w:rPr>
  </w:style>
  <w:style w:type="character" w:customStyle="1" w:styleId="WW8Num7z0">
    <w:name w:val="WW8Num7z0"/>
    <w:rsid w:val="00C52F1B"/>
    <w:rPr>
      <w:rFonts w:hint="default"/>
    </w:rPr>
  </w:style>
  <w:style w:type="character" w:customStyle="1" w:styleId="WW8Num8z0">
    <w:name w:val="WW8Num8z0"/>
    <w:rsid w:val="00C52F1B"/>
    <w:rPr>
      <w:rFonts w:hint="default"/>
      <w:sz w:val="28"/>
      <w:szCs w:val="28"/>
      <w:lang w:val="uk-UA"/>
    </w:rPr>
  </w:style>
  <w:style w:type="character" w:customStyle="1" w:styleId="WW8Num9z0">
    <w:name w:val="WW8Num9z0"/>
    <w:rsid w:val="00C52F1B"/>
    <w:rPr>
      <w:rFonts w:hint="default"/>
    </w:rPr>
  </w:style>
  <w:style w:type="character" w:customStyle="1" w:styleId="1">
    <w:name w:val="Основной шрифт абзаца1"/>
    <w:rsid w:val="00C52F1B"/>
  </w:style>
  <w:style w:type="character" w:customStyle="1" w:styleId="a3">
    <w:name w:val="Символ нумерации"/>
    <w:rsid w:val="00C52F1B"/>
  </w:style>
  <w:style w:type="character" w:customStyle="1" w:styleId="WW8Num6z1">
    <w:name w:val="WW8Num6z1"/>
    <w:rsid w:val="00C52F1B"/>
    <w:rPr>
      <w:rFonts w:ascii="Bookman Old Style" w:hAnsi="Bookman Old Style" w:cs="Bookman Old Style"/>
      <w:sz w:val="24"/>
      <w:szCs w:val="24"/>
      <w:lang w:val="uk-UA"/>
    </w:rPr>
  </w:style>
  <w:style w:type="character" w:customStyle="1" w:styleId="WW8Num6z2">
    <w:name w:val="WW8Num6z2"/>
    <w:rsid w:val="00C52F1B"/>
  </w:style>
  <w:style w:type="character" w:customStyle="1" w:styleId="WW8Num6z3">
    <w:name w:val="WW8Num6z3"/>
    <w:rsid w:val="00C52F1B"/>
  </w:style>
  <w:style w:type="character" w:customStyle="1" w:styleId="WW8Num6z4">
    <w:name w:val="WW8Num6z4"/>
    <w:rsid w:val="00C52F1B"/>
  </w:style>
  <w:style w:type="character" w:customStyle="1" w:styleId="WW8Num6z5">
    <w:name w:val="WW8Num6z5"/>
    <w:rsid w:val="00C52F1B"/>
  </w:style>
  <w:style w:type="character" w:customStyle="1" w:styleId="WW8Num6z6">
    <w:name w:val="WW8Num6z6"/>
    <w:rsid w:val="00C52F1B"/>
  </w:style>
  <w:style w:type="character" w:customStyle="1" w:styleId="WW8Num6z7">
    <w:name w:val="WW8Num6z7"/>
    <w:rsid w:val="00C52F1B"/>
  </w:style>
  <w:style w:type="character" w:customStyle="1" w:styleId="WW8Num6z8">
    <w:name w:val="WW8Num6z8"/>
    <w:rsid w:val="00C52F1B"/>
  </w:style>
  <w:style w:type="character" w:customStyle="1" w:styleId="WW8Num5z1">
    <w:name w:val="WW8Num5z1"/>
    <w:rsid w:val="00C52F1B"/>
    <w:rPr>
      <w:rFonts w:ascii="Courier New" w:hAnsi="Courier New" w:cs="Courier New" w:hint="default"/>
    </w:rPr>
  </w:style>
  <w:style w:type="character" w:customStyle="1" w:styleId="WW8Num5z2">
    <w:name w:val="WW8Num5z2"/>
    <w:rsid w:val="00C52F1B"/>
  </w:style>
  <w:style w:type="character" w:customStyle="1" w:styleId="WW8Num5z3">
    <w:name w:val="WW8Num5z3"/>
    <w:rsid w:val="00C52F1B"/>
  </w:style>
  <w:style w:type="character" w:customStyle="1" w:styleId="WW8Num5z4">
    <w:name w:val="WW8Num5z4"/>
    <w:rsid w:val="00C52F1B"/>
  </w:style>
  <w:style w:type="character" w:customStyle="1" w:styleId="WW8Num5z5">
    <w:name w:val="WW8Num5z5"/>
    <w:rsid w:val="00C52F1B"/>
  </w:style>
  <w:style w:type="character" w:customStyle="1" w:styleId="WW8Num5z6">
    <w:name w:val="WW8Num5z6"/>
    <w:rsid w:val="00C52F1B"/>
  </w:style>
  <w:style w:type="character" w:customStyle="1" w:styleId="WW8Num5z7">
    <w:name w:val="WW8Num5z7"/>
    <w:rsid w:val="00C52F1B"/>
  </w:style>
  <w:style w:type="character" w:customStyle="1" w:styleId="WW8Num5z8">
    <w:name w:val="WW8Num5z8"/>
    <w:rsid w:val="00C52F1B"/>
  </w:style>
  <w:style w:type="character" w:customStyle="1" w:styleId="WW8Num7z2">
    <w:name w:val="WW8Num7z2"/>
    <w:rsid w:val="00C52F1B"/>
    <w:rPr>
      <w:rFonts w:ascii="Wingdings" w:hAnsi="Wingdings" w:cs="Wingdings" w:hint="default"/>
    </w:rPr>
  </w:style>
  <w:style w:type="character" w:customStyle="1" w:styleId="WW8Num7z3">
    <w:name w:val="WW8Num7z3"/>
    <w:rsid w:val="00C52F1B"/>
    <w:rPr>
      <w:rFonts w:ascii="Symbol" w:hAnsi="Symbol" w:cs="Symbol" w:hint="default"/>
    </w:rPr>
  </w:style>
  <w:style w:type="character" w:customStyle="1" w:styleId="WW8Num7z4">
    <w:name w:val="WW8Num7z4"/>
    <w:rsid w:val="00C52F1B"/>
    <w:rPr>
      <w:rFonts w:ascii="Courier New" w:hAnsi="Courier New" w:cs="Courier New" w:hint="default"/>
    </w:rPr>
  </w:style>
  <w:style w:type="paragraph" w:customStyle="1" w:styleId="a4">
    <w:name w:val="Заголовок"/>
    <w:basedOn w:val="a"/>
    <w:next w:val="a5"/>
    <w:rsid w:val="00C52F1B"/>
    <w:pPr>
      <w:keepNext/>
      <w:spacing w:before="240" w:after="120"/>
    </w:pPr>
    <w:rPr>
      <w:rFonts w:ascii="Arial" w:eastAsia="Microsoft YaHei" w:hAnsi="Arial" w:cs="Mangal"/>
      <w:sz w:val="28"/>
      <w:szCs w:val="28"/>
    </w:rPr>
  </w:style>
  <w:style w:type="paragraph" w:styleId="a5">
    <w:name w:val="Body Text"/>
    <w:basedOn w:val="a"/>
    <w:rsid w:val="00C52F1B"/>
    <w:pPr>
      <w:spacing w:after="120"/>
    </w:pPr>
  </w:style>
  <w:style w:type="paragraph" w:styleId="a6">
    <w:name w:val="List"/>
    <w:basedOn w:val="a5"/>
    <w:rsid w:val="00C52F1B"/>
    <w:rPr>
      <w:rFonts w:cs="Mangal"/>
    </w:rPr>
  </w:style>
  <w:style w:type="paragraph" w:customStyle="1" w:styleId="10">
    <w:name w:val="Название1"/>
    <w:basedOn w:val="a"/>
    <w:rsid w:val="00C52F1B"/>
    <w:pPr>
      <w:suppressLineNumbers/>
      <w:spacing w:before="120" w:after="120"/>
    </w:pPr>
    <w:rPr>
      <w:rFonts w:cs="Mangal"/>
      <w:i/>
      <w:iCs/>
    </w:rPr>
  </w:style>
  <w:style w:type="paragraph" w:customStyle="1" w:styleId="11">
    <w:name w:val="Указатель1"/>
    <w:basedOn w:val="a"/>
    <w:rsid w:val="00C52F1B"/>
    <w:pPr>
      <w:suppressLineNumbers/>
    </w:pPr>
    <w:rPr>
      <w:rFonts w:cs="Mangal"/>
    </w:rPr>
  </w:style>
  <w:style w:type="paragraph" w:styleId="a7">
    <w:name w:val="header"/>
    <w:basedOn w:val="a"/>
    <w:rsid w:val="00C52F1B"/>
    <w:pPr>
      <w:tabs>
        <w:tab w:val="center" w:pos="4677"/>
        <w:tab w:val="right" w:pos="9355"/>
      </w:tabs>
    </w:pPr>
  </w:style>
  <w:style w:type="paragraph" w:styleId="a8">
    <w:name w:val="footer"/>
    <w:basedOn w:val="a"/>
    <w:rsid w:val="00C52F1B"/>
    <w:pPr>
      <w:tabs>
        <w:tab w:val="center" w:pos="4677"/>
        <w:tab w:val="right" w:pos="9355"/>
      </w:tabs>
    </w:pPr>
  </w:style>
  <w:style w:type="paragraph" w:styleId="a9">
    <w:name w:val="List Paragraph"/>
    <w:basedOn w:val="a"/>
    <w:qFormat/>
    <w:rsid w:val="00C52F1B"/>
    <w:pPr>
      <w:ind w:left="708"/>
    </w:pPr>
  </w:style>
  <w:style w:type="character" w:customStyle="1" w:styleId="2">
    <w:name w:val="Основной текст (2)_"/>
    <w:basedOn w:val="a0"/>
    <w:link w:val="20"/>
    <w:rsid w:val="00A345D5"/>
    <w:rPr>
      <w:sz w:val="28"/>
      <w:szCs w:val="28"/>
      <w:shd w:val="clear" w:color="auto" w:fill="FFFFFF"/>
    </w:rPr>
  </w:style>
  <w:style w:type="character" w:customStyle="1" w:styleId="21">
    <w:name w:val="Основной текст (2) + Полужирный"/>
    <w:basedOn w:val="2"/>
    <w:rsid w:val="00A345D5"/>
    <w:rPr>
      <w:b/>
      <w:bCs/>
      <w:color w:val="000000"/>
      <w:spacing w:val="0"/>
      <w:w w:val="100"/>
      <w:position w:val="0"/>
      <w:lang w:val="uk-UA" w:eastAsia="uk-UA" w:bidi="uk-UA"/>
    </w:rPr>
  </w:style>
  <w:style w:type="paragraph" w:customStyle="1" w:styleId="20">
    <w:name w:val="Основной текст (2)"/>
    <w:basedOn w:val="a"/>
    <w:link w:val="2"/>
    <w:rsid w:val="00A345D5"/>
    <w:pPr>
      <w:widowControl w:val="0"/>
      <w:shd w:val="clear" w:color="auto" w:fill="FFFFFF"/>
      <w:suppressAutoHyphens w:val="0"/>
      <w:spacing w:before="60" w:after="600" w:line="322" w:lineRule="exact"/>
      <w:jc w:val="center"/>
    </w:pPr>
    <w:rPr>
      <w:sz w:val="28"/>
      <w:szCs w:val="28"/>
      <w:lang w:val="uk-UA" w:eastAsia="uk-UA"/>
    </w:rPr>
  </w:style>
  <w:style w:type="paragraph" w:styleId="aa">
    <w:name w:val="Normal (Web)"/>
    <w:basedOn w:val="a"/>
    <w:uiPriority w:val="99"/>
    <w:rsid w:val="003B559E"/>
    <w:pPr>
      <w:suppressAutoHyphens w:val="0"/>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6991</Words>
  <Characters>3986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xxx</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xxx</dc:creator>
  <cp:lastModifiedBy>Користувач Windows</cp:lastModifiedBy>
  <cp:revision>11</cp:revision>
  <cp:lastPrinted>2023-06-01T09:40:00Z</cp:lastPrinted>
  <dcterms:created xsi:type="dcterms:W3CDTF">2021-03-01T12:34:00Z</dcterms:created>
  <dcterms:modified xsi:type="dcterms:W3CDTF">2023-06-01T13:56:00Z</dcterms:modified>
</cp:coreProperties>
</file>