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2" w:rsidRPr="006C7CE2" w:rsidRDefault="006729F2" w:rsidP="006C7CE2">
      <w:pPr>
        <w:pStyle w:val="a5"/>
        <w:ind w:left="4963" w:firstLine="709"/>
        <w:jc w:val="right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6C7CE2" w:rsidRPr="006C7CE2">
        <w:rPr>
          <w:b/>
          <w:sz w:val="28"/>
          <w:lang w:val="uk-UA"/>
        </w:rPr>
        <w:t>ЗАТВЕРДЖУЮ</w:t>
      </w:r>
    </w:p>
    <w:p w:rsidR="006C7CE2" w:rsidRPr="006C7CE2" w:rsidRDefault="006C7CE2" w:rsidP="006C7CE2">
      <w:pPr>
        <w:jc w:val="right"/>
        <w:rPr>
          <w:sz w:val="28"/>
          <w:szCs w:val="28"/>
          <w:lang w:val="uk-UA"/>
        </w:rPr>
      </w:pP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sz w:val="28"/>
          <w:szCs w:val="28"/>
          <w:lang w:val="uk-UA"/>
        </w:rPr>
        <w:t>Заступник міського голови</w:t>
      </w:r>
    </w:p>
    <w:p w:rsidR="006C7CE2" w:rsidRPr="006C7CE2" w:rsidRDefault="006C7CE2" w:rsidP="006C7CE2">
      <w:pPr>
        <w:jc w:val="right"/>
        <w:rPr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з питань діяльності виконавчих органів,</w:t>
      </w:r>
    </w:p>
    <w:p w:rsidR="006C7CE2" w:rsidRPr="006C7CE2" w:rsidRDefault="006C7CE2" w:rsidP="006C7CE2">
      <w:pPr>
        <w:jc w:val="right"/>
        <w:rPr>
          <w:b/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гуманітарних та соціальних відносин</w:t>
      </w:r>
    </w:p>
    <w:p w:rsidR="006C7CE2" w:rsidRPr="006C7CE2" w:rsidRDefault="006C7CE2" w:rsidP="006C7CE2">
      <w:pPr>
        <w:spacing w:line="276" w:lineRule="auto"/>
        <w:ind w:left="3545" w:firstLine="709"/>
        <w:jc w:val="both"/>
        <w:rPr>
          <w:b/>
          <w:sz w:val="28"/>
          <w:lang w:val="uk-UA"/>
        </w:rPr>
      </w:pPr>
      <w:r w:rsidRPr="006C7CE2">
        <w:rPr>
          <w:b/>
          <w:sz w:val="28"/>
          <w:lang w:val="uk-UA"/>
        </w:rPr>
        <w:tab/>
      </w:r>
      <w:r w:rsidRPr="006C7CE2">
        <w:rPr>
          <w:b/>
          <w:sz w:val="28"/>
          <w:lang w:val="uk-UA"/>
        </w:rPr>
        <w:tab/>
      </w:r>
      <w:proofErr w:type="spellStart"/>
      <w:r w:rsidRPr="006C7CE2">
        <w:rPr>
          <w:b/>
          <w:sz w:val="28"/>
          <w:lang w:val="uk-UA"/>
        </w:rPr>
        <w:t>___________Юрій</w:t>
      </w:r>
      <w:proofErr w:type="spellEnd"/>
      <w:r w:rsidRPr="006C7CE2">
        <w:rPr>
          <w:b/>
          <w:sz w:val="28"/>
          <w:lang w:val="uk-UA"/>
        </w:rPr>
        <w:t xml:space="preserve"> КУШЛИК </w:t>
      </w:r>
    </w:p>
    <w:p w:rsidR="006C7CE2" w:rsidRPr="006C7CE2" w:rsidRDefault="006C7CE2" w:rsidP="006C7CE2">
      <w:pPr>
        <w:jc w:val="right"/>
        <w:rPr>
          <w:b/>
          <w:sz w:val="28"/>
          <w:szCs w:val="28"/>
          <w:lang w:val="uk-UA"/>
        </w:rPr>
      </w:pPr>
      <w:r w:rsidRPr="006C7CE2">
        <w:rPr>
          <w:b/>
          <w:sz w:val="28"/>
          <w:szCs w:val="28"/>
          <w:lang w:val="uk-UA"/>
        </w:rPr>
        <w:t>«____»___________20____р.</w:t>
      </w:r>
    </w:p>
    <w:p w:rsidR="006729F2" w:rsidRDefault="006729F2" w:rsidP="006C7CE2">
      <w:pPr>
        <w:rPr>
          <w:b/>
          <w:sz w:val="28"/>
          <w:szCs w:val="28"/>
          <w:lang w:val="uk-UA"/>
        </w:rPr>
      </w:pPr>
    </w:p>
    <w:p w:rsidR="006729F2" w:rsidRDefault="006729F2">
      <w:pPr>
        <w:jc w:val="center"/>
        <w:rPr>
          <w:b/>
          <w:lang w:val="uk-UA"/>
        </w:rPr>
      </w:pP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ПОСАДОВА ІНСТРУКЦІЯ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адміністратора </w:t>
      </w:r>
      <w:r w:rsidR="00524CD6">
        <w:rPr>
          <w:b/>
          <w:sz w:val="28"/>
          <w:szCs w:val="28"/>
          <w:lang w:val="uk-UA"/>
        </w:rPr>
        <w:t>відділу-ц</w:t>
      </w:r>
      <w:r>
        <w:rPr>
          <w:b/>
          <w:sz w:val="28"/>
          <w:szCs w:val="28"/>
          <w:lang w:val="uk-UA"/>
        </w:rPr>
        <w:t>ентру надання адміністративних послуг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Дрогобицької міської ради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</w:p>
    <w:p w:rsidR="006729F2" w:rsidRDefault="006729F2">
      <w:pPr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Адміністратор </w:t>
      </w:r>
      <w:r w:rsidR="00E440CF">
        <w:rPr>
          <w:sz w:val="28"/>
          <w:szCs w:val="28"/>
          <w:lang w:val="uk-UA"/>
        </w:rPr>
        <w:t>ві</w:t>
      </w:r>
      <w:r w:rsidR="00AE00BB">
        <w:rPr>
          <w:sz w:val="28"/>
          <w:szCs w:val="28"/>
          <w:lang w:val="uk-UA"/>
        </w:rPr>
        <w:t>д</w:t>
      </w:r>
      <w:r w:rsidR="00E440CF">
        <w:rPr>
          <w:sz w:val="28"/>
          <w:szCs w:val="28"/>
          <w:lang w:val="uk-UA"/>
        </w:rPr>
        <w:t>ділу-ц</w:t>
      </w:r>
      <w:r>
        <w:rPr>
          <w:sz w:val="28"/>
          <w:szCs w:val="28"/>
          <w:lang w:val="uk-UA"/>
        </w:rPr>
        <w:t xml:space="preserve">ентру надання адміністративних послуг  виконкому Дрогобицької міської ради </w:t>
      </w:r>
      <w:r w:rsidRPr="00806DBF">
        <w:rPr>
          <w:sz w:val="28"/>
          <w:szCs w:val="28"/>
          <w:lang w:val="uk-UA"/>
        </w:rPr>
        <w:t xml:space="preserve">(надалі </w:t>
      </w:r>
      <w:r w:rsidR="007662BD" w:rsidRPr="00806DBF">
        <w:rPr>
          <w:sz w:val="28"/>
          <w:szCs w:val="28"/>
          <w:lang w:val="uk-UA"/>
        </w:rPr>
        <w:t>-</w:t>
      </w:r>
      <w:r w:rsidR="00766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адміністратор) є посадовою особою місцевого самоврядування, призначається на посаду та звільняється міським головою, відповідно до Закону України «Про службу в органах місцевого самоврядування</w:t>
      </w:r>
      <w:r w:rsidRPr="00D87538">
        <w:rPr>
          <w:sz w:val="28"/>
          <w:szCs w:val="28"/>
          <w:lang w:val="uk-UA"/>
        </w:rPr>
        <w:t xml:space="preserve">» </w:t>
      </w:r>
      <w:r w:rsidR="00D87538">
        <w:rPr>
          <w:sz w:val="28"/>
          <w:szCs w:val="28"/>
          <w:lang w:val="uk-UA"/>
        </w:rPr>
        <w:t>.</w:t>
      </w:r>
    </w:p>
    <w:p w:rsidR="00DD05F9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Адміністратор повинен мати вищу освіту відповідного професійного спрямування за освітньо-кваліфікаційним рівнем магістра, спеціаліста та стаж роботи </w:t>
      </w:r>
      <w:r w:rsidR="00DD05F9" w:rsidRPr="00806DBF">
        <w:rPr>
          <w:sz w:val="28"/>
          <w:szCs w:val="28"/>
          <w:lang w:val="uk-UA"/>
        </w:rPr>
        <w:t>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1 року.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Адміністратор безпосередньо підпор</w:t>
      </w:r>
      <w:r w:rsidR="00E440CF">
        <w:rPr>
          <w:sz w:val="28"/>
          <w:szCs w:val="28"/>
          <w:lang w:val="uk-UA"/>
        </w:rPr>
        <w:t xml:space="preserve">ядковується начальнику  відділу-центру </w:t>
      </w:r>
      <w:r>
        <w:rPr>
          <w:sz w:val="28"/>
          <w:szCs w:val="28"/>
          <w:lang w:val="uk-UA"/>
        </w:rPr>
        <w:t>надання адміністративних послуг виконкому Дрогобицької міської ради,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440CF" w:rsidRPr="00E440CF">
        <w:rPr>
          <w:sz w:val="28"/>
          <w:szCs w:val="28"/>
          <w:lang w:val="uk-UA"/>
        </w:rPr>
        <w:t>заступнику міського голови з питань діяльності виконавчих органів, керуючому справами виконавчого комітету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міському голові.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роботі адміністратор керується Конституцією України, законами України «Про місцеве самоврядування в Україні», «Про службу в органах місцевого самоврядування»,</w:t>
      </w:r>
      <w:r w:rsidR="00DD05F9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>«Про державну службу»,</w:t>
      </w:r>
      <w:r w:rsidRPr="00806DBF">
        <w:rPr>
          <w:sz w:val="28"/>
          <w:szCs w:val="28"/>
          <w:lang w:val="uk-UA"/>
        </w:rPr>
        <w:t xml:space="preserve"> «Про адмін</w:t>
      </w:r>
      <w:r w:rsidR="00573E31" w:rsidRPr="00806DBF">
        <w:rPr>
          <w:sz w:val="28"/>
          <w:szCs w:val="28"/>
          <w:lang w:val="uk-UA"/>
        </w:rPr>
        <w:t>істративні послуги», «Про запобігання</w:t>
      </w:r>
      <w:r w:rsidRPr="00806DBF">
        <w:rPr>
          <w:sz w:val="28"/>
          <w:szCs w:val="28"/>
          <w:lang w:val="uk-UA"/>
        </w:rPr>
        <w:t xml:space="preserve"> корупції»,</w:t>
      </w:r>
      <w:r w:rsidR="00DD05F9" w:rsidRPr="00806DBF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 xml:space="preserve">«Про звернення громадян», «Про дозвільну систему у сфері господарської діяльності», «Про доступ до публічної інформації», «Про захист персональних даних», </w:t>
      </w:r>
      <w:r w:rsidR="00DD05F9" w:rsidRPr="00806DBF">
        <w:rPr>
          <w:sz w:val="28"/>
          <w:szCs w:val="28"/>
          <w:lang w:val="uk-UA"/>
        </w:rPr>
        <w:t xml:space="preserve">іншими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указами </w:t>
      </w:r>
      <w:proofErr w:type="spellStart"/>
      <w:r w:rsidR="00DD05F9" w:rsidRPr="00806DBF">
        <w:rPr>
          <w:sz w:val="28"/>
          <w:szCs w:val="28"/>
        </w:rPr>
        <w:t>i</w:t>
      </w:r>
      <w:proofErr w:type="spellEnd"/>
      <w:r w:rsidR="00DD05F9" w:rsidRPr="00806DBF">
        <w:rPr>
          <w:sz w:val="28"/>
          <w:szCs w:val="28"/>
          <w:lang w:val="uk-UA"/>
        </w:rPr>
        <w:t xml:space="preserve"> розпорядженнями Президента України, </w:t>
      </w:r>
      <w:r w:rsidR="00543646" w:rsidRPr="00806DBF">
        <w:rPr>
          <w:sz w:val="28"/>
          <w:szCs w:val="28"/>
          <w:lang w:val="uk-UA"/>
        </w:rPr>
        <w:t xml:space="preserve">постановами Верховної Ради України, постановами та розпорядженнями Кабінету Міністрів України, іншими підзаконними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наказами органів державної виконавчої влади, рішеннями Дрогобицької міської ради та її виконавчого комітету, </w:t>
      </w:r>
      <w:r w:rsidRPr="00806DB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м про </w:t>
      </w:r>
      <w:r w:rsidR="00E440CF">
        <w:rPr>
          <w:sz w:val="28"/>
          <w:szCs w:val="28"/>
          <w:lang w:val="uk-UA"/>
        </w:rPr>
        <w:t>відділ-центр</w:t>
      </w:r>
      <w:r>
        <w:rPr>
          <w:sz w:val="28"/>
          <w:szCs w:val="28"/>
          <w:lang w:val="uk-UA"/>
        </w:rPr>
        <w:t xml:space="preserve"> надання адміністративних послуг виконавчого комітету Дрогобицької міської ради, </w:t>
      </w:r>
      <w:r w:rsidR="00543646" w:rsidRPr="00806DBF">
        <w:rPr>
          <w:sz w:val="28"/>
          <w:szCs w:val="28"/>
          <w:lang w:val="uk-UA"/>
        </w:rPr>
        <w:lastRenderedPageBreak/>
        <w:t>Положенням про Центр надання адміністративних послуг міста Дрогобича</w:t>
      </w:r>
      <w:r w:rsidR="00467DA6" w:rsidRPr="00806DBF">
        <w:rPr>
          <w:sz w:val="28"/>
          <w:szCs w:val="28"/>
          <w:lang w:val="uk-UA"/>
        </w:rPr>
        <w:t xml:space="preserve"> (далі – ЦНАП)</w:t>
      </w:r>
      <w:r w:rsidR="00543646" w:rsidRPr="00806DBF">
        <w:rPr>
          <w:sz w:val="28"/>
          <w:szCs w:val="28"/>
          <w:lang w:val="uk-UA"/>
        </w:rPr>
        <w:t xml:space="preserve">, </w:t>
      </w:r>
      <w:r w:rsidRPr="00806DBF">
        <w:rPr>
          <w:sz w:val="28"/>
          <w:szCs w:val="28"/>
          <w:lang w:val="uk-UA"/>
        </w:rPr>
        <w:t xml:space="preserve">Регламентом </w:t>
      </w:r>
      <w:r w:rsidR="00467DA6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, розпорядженнями міського голови, Інструкцією з діловодства та іншими нормативними актами.</w:t>
      </w:r>
    </w:p>
    <w:p w:rsidR="00543646" w:rsidRPr="00806DBF" w:rsidRDefault="00543646" w:rsidP="00543646">
      <w:pPr>
        <w:ind w:firstLine="709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1.5. Адміністратор може виконувати посадові обов’язки начальника відділу у разі його відсутності та набувати відповідні права і нести відповідальність за належне виконання покладених на начальника відділу завдань та обов’язків.</w:t>
      </w:r>
    </w:p>
    <w:p w:rsidR="00543646" w:rsidRPr="00806DBF" w:rsidRDefault="00543646" w:rsidP="005436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1.6. Адміністратор має іменну печатку (штамп) із зазначенням його прізвища, імені, по батькові та найменування ЦНАП.</w:t>
      </w:r>
    </w:p>
    <w:p w:rsidR="00543646" w:rsidRDefault="00543646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та обов’</w:t>
      </w:r>
      <w:r w:rsidRPr="00830629">
        <w:rPr>
          <w:b/>
          <w:sz w:val="28"/>
          <w:szCs w:val="28"/>
          <w:lang w:val="uk-UA"/>
        </w:rPr>
        <w:t>язки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Адміністратор </w:t>
      </w:r>
      <w:r w:rsidR="00E440CF">
        <w:rPr>
          <w:sz w:val="28"/>
          <w:szCs w:val="28"/>
          <w:lang w:val="uk-UA"/>
        </w:rPr>
        <w:t>відділу-ц</w:t>
      </w:r>
      <w:r>
        <w:rPr>
          <w:sz w:val="28"/>
          <w:szCs w:val="28"/>
          <w:lang w:val="uk-UA"/>
        </w:rPr>
        <w:t>ентру надання адміністративних послуг  виконавчого комітету Дрогобицької міської ради:</w:t>
      </w:r>
    </w:p>
    <w:p w:rsidR="006D2603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 w:rsidR="0059450F">
        <w:rPr>
          <w:sz w:val="28"/>
          <w:szCs w:val="28"/>
          <w:lang w:val="uk-UA"/>
        </w:rPr>
        <w:t xml:space="preserve"> Проводить прийом суб</w:t>
      </w:r>
      <w:r w:rsidR="0059450F" w:rsidRPr="00543646">
        <w:rPr>
          <w:sz w:val="28"/>
          <w:szCs w:val="28"/>
          <w:lang w:val="uk-UA"/>
        </w:rPr>
        <w:t>’</w:t>
      </w:r>
      <w:r w:rsidR="0059450F">
        <w:rPr>
          <w:sz w:val="28"/>
          <w:szCs w:val="28"/>
          <w:lang w:val="uk-UA"/>
        </w:rPr>
        <w:t>єктів звернення по питанню</w:t>
      </w:r>
      <w:r w:rsidR="006D2603">
        <w:rPr>
          <w:sz w:val="28"/>
          <w:szCs w:val="28"/>
          <w:lang w:val="uk-UA"/>
        </w:rPr>
        <w:t xml:space="preserve"> надання адміністративних послуг.</w:t>
      </w:r>
    </w:p>
    <w:p w:rsidR="00524CD6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У межах наданих повн</w:t>
      </w:r>
      <w:r w:rsidR="0059450F">
        <w:rPr>
          <w:sz w:val="28"/>
          <w:szCs w:val="28"/>
          <w:lang w:val="uk-UA"/>
        </w:rPr>
        <w:t>оважень веде ділове листування</w:t>
      </w:r>
      <w:r w:rsidR="00CE2BED">
        <w:rPr>
          <w:sz w:val="28"/>
          <w:szCs w:val="28"/>
          <w:lang w:val="uk-UA"/>
        </w:rPr>
        <w:t xml:space="preserve"> з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єктами</w:t>
      </w:r>
      <w:proofErr w:type="spellEnd"/>
      <w:r w:rsidR="0059450F">
        <w:rPr>
          <w:sz w:val="28"/>
          <w:szCs w:val="28"/>
          <w:lang w:val="uk-UA"/>
        </w:rPr>
        <w:t xml:space="preserve"> надання адміністративних послуг</w:t>
      </w:r>
      <w:r>
        <w:rPr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</w:t>
      </w:r>
      <w:r w:rsidR="006729F2">
        <w:rPr>
          <w:sz w:val="28"/>
          <w:szCs w:val="28"/>
          <w:lang w:val="uk-UA"/>
        </w:rPr>
        <w:t>. Здійснює моніторинг руху звернень.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</w:t>
      </w:r>
      <w:r w:rsidR="006729F2">
        <w:rPr>
          <w:sz w:val="28"/>
          <w:szCs w:val="28"/>
          <w:lang w:val="uk-UA"/>
        </w:rPr>
        <w:t>. Забезпечує контроль за розглядом звернень.</w:t>
      </w:r>
    </w:p>
    <w:p w:rsidR="006729F2" w:rsidRPr="00806DBF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</w:t>
      </w:r>
      <w:r w:rsidR="006729F2">
        <w:rPr>
          <w:sz w:val="28"/>
          <w:szCs w:val="28"/>
          <w:lang w:val="uk-UA"/>
        </w:rPr>
        <w:t xml:space="preserve">. Забезпечує формування і ведення реєстру документів з надання адміністративних послуг в порядку, </w:t>
      </w:r>
      <w:r w:rsidR="006729F2" w:rsidRPr="00806DBF">
        <w:rPr>
          <w:sz w:val="28"/>
          <w:szCs w:val="28"/>
          <w:lang w:val="uk-UA"/>
        </w:rPr>
        <w:t>установленому уповнов</w:t>
      </w:r>
      <w:r w:rsidR="00CE2BED" w:rsidRPr="00806DBF">
        <w:rPr>
          <w:sz w:val="28"/>
          <w:szCs w:val="28"/>
          <w:lang w:val="uk-UA"/>
        </w:rPr>
        <w:t>аженим органом.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</w:t>
      </w:r>
      <w:r w:rsidR="006729F2">
        <w:rPr>
          <w:sz w:val="28"/>
          <w:szCs w:val="28"/>
          <w:lang w:val="uk-UA"/>
        </w:rPr>
        <w:t>. Формує справи по наданню адміністративних послуг, забезпечує їх ведення і зберігання.</w:t>
      </w:r>
    </w:p>
    <w:p w:rsidR="00C042D9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</w:t>
      </w:r>
      <w:r w:rsidR="006729F2">
        <w:rPr>
          <w:sz w:val="28"/>
          <w:szCs w:val="28"/>
          <w:lang w:val="uk-UA"/>
        </w:rPr>
        <w:t xml:space="preserve">. Забезпечує збереження результатів надання адміністративних послуг до передачі їх </w:t>
      </w:r>
      <w:proofErr w:type="spellStart"/>
      <w:r w:rsidR="006729F2">
        <w:rPr>
          <w:sz w:val="28"/>
          <w:szCs w:val="28"/>
          <w:lang w:val="uk-UA"/>
        </w:rPr>
        <w:t>суб’</w:t>
      </w:r>
      <w:r w:rsidR="006729F2">
        <w:rPr>
          <w:sz w:val="28"/>
          <w:szCs w:val="28"/>
        </w:rPr>
        <w:t>єктам</w:t>
      </w:r>
      <w:proofErr w:type="spellEnd"/>
      <w:r w:rsidR="006729F2">
        <w:rPr>
          <w:sz w:val="28"/>
          <w:szCs w:val="28"/>
        </w:rPr>
        <w:t xml:space="preserve"> </w:t>
      </w:r>
      <w:proofErr w:type="spellStart"/>
      <w:r w:rsidR="006729F2">
        <w:rPr>
          <w:sz w:val="28"/>
          <w:szCs w:val="28"/>
        </w:rPr>
        <w:t>звернень</w:t>
      </w:r>
      <w:proofErr w:type="spellEnd"/>
      <w:r w:rsidR="006729F2">
        <w:rPr>
          <w:sz w:val="28"/>
          <w:szCs w:val="28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</w:t>
      </w:r>
      <w:r w:rsidR="00C042D9">
        <w:rPr>
          <w:sz w:val="28"/>
          <w:szCs w:val="28"/>
          <w:lang w:val="uk-UA"/>
        </w:rPr>
        <w:t xml:space="preserve">. </w:t>
      </w:r>
      <w:r w:rsidR="0059450F">
        <w:rPr>
          <w:sz w:val="28"/>
          <w:szCs w:val="28"/>
          <w:lang w:val="uk-UA"/>
        </w:rPr>
        <w:t xml:space="preserve">Здійснює </w:t>
      </w:r>
      <w:r w:rsidR="00C042D9">
        <w:rPr>
          <w:sz w:val="28"/>
          <w:szCs w:val="28"/>
          <w:lang w:val="uk-UA"/>
        </w:rPr>
        <w:t xml:space="preserve">виготовлення </w:t>
      </w:r>
      <w:proofErr w:type="spellStart"/>
      <w:r w:rsidR="00C042D9">
        <w:rPr>
          <w:rStyle w:val="rvts23"/>
          <w:sz w:val="28"/>
          <w:szCs w:val="28"/>
        </w:rPr>
        <w:t>електронн</w:t>
      </w:r>
      <w:r w:rsidR="00C042D9">
        <w:rPr>
          <w:rStyle w:val="rvts23"/>
          <w:sz w:val="28"/>
          <w:szCs w:val="28"/>
          <w:lang w:val="uk-UA"/>
        </w:rPr>
        <w:t>их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</w:t>
      </w:r>
      <w:r w:rsidR="00C042D9" w:rsidRPr="00D375C1">
        <w:rPr>
          <w:rStyle w:val="rvts23"/>
          <w:sz w:val="28"/>
          <w:szCs w:val="28"/>
        </w:rPr>
        <w:t>коп</w:t>
      </w:r>
      <w:proofErr w:type="spellStart"/>
      <w:r w:rsidR="00C042D9">
        <w:rPr>
          <w:rStyle w:val="rvts23"/>
          <w:sz w:val="28"/>
          <w:szCs w:val="28"/>
          <w:lang w:val="uk-UA"/>
        </w:rPr>
        <w:t>ій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оригіналів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документів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та передає </w:t>
      </w:r>
      <w:proofErr w:type="spellStart"/>
      <w:r w:rsidR="00C042D9">
        <w:rPr>
          <w:rStyle w:val="rvts23"/>
          <w:sz w:val="28"/>
          <w:szCs w:val="28"/>
          <w:lang w:val="uk-UA"/>
        </w:rPr>
        <w:t>суб</w:t>
      </w:r>
      <w:proofErr w:type="spellEnd"/>
      <w:r w:rsidR="00C042D9" w:rsidRPr="00C042D9">
        <w:rPr>
          <w:rStyle w:val="rvts23"/>
          <w:sz w:val="28"/>
          <w:szCs w:val="28"/>
        </w:rPr>
        <w:t>’</w:t>
      </w:r>
      <w:proofErr w:type="spellStart"/>
      <w:r w:rsidR="00C042D9">
        <w:rPr>
          <w:rStyle w:val="rvts23"/>
          <w:sz w:val="28"/>
          <w:szCs w:val="28"/>
          <w:lang w:val="uk-UA"/>
        </w:rPr>
        <w:t>єктам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надання послуг</w:t>
      </w:r>
      <w:r w:rsidR="00481444">
        <w:rPr>
          <w:rStyle w:val="rvts23"/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2.9</w:t>
      </w:r>
      <w:r w:rsidR="00830629">
        <w:rPr>
          <w:sz w:val="28"/>
          <w:szCs w:val="28"/>
          <w:lang w:val="uk-UA"/>
        </w:rPr>
        <w:t>. Надає суб’єктам звернення</w:t>
      </w:r>
      <w:r w:rsidR="006729F2">
        <w:rPr>
          <w:sz w:val="28"/>
          <w:szCs w:val="28"/>
          <w:lang w:val="uk-UA"/>
        </w:rPr>
        <w:t xml:space="preserve"> вичерпну інформацію щодо вимог і порядку одержання адміністративної послуги.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</w:t>
      </w:r>
      <w:r w:rsidR="00524C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Здійснює контроль за додержанням посадовими особами суб’єктів надання адміністративних послуг строків розгляду, надання інформації щодо видачі, відмови у видачі, анулювання та переоформлення документів. </w:t>
      </w:r>
      <w:r w:rsidRPr="00806DBF">
        <w:rPr>
          <w:sz w:val="28"/>
          <w:szCs w:val="28"/>
          <w:lang w:val="uk-UA"/>
        </w:rPr>
        <w:t>Забезпечує видачу результатів надання адміністр</w:t>
      </w:r>
      <w:r w:rsidR="00CE2BED" w:rsidRPr="00806DBF">
        <w:rPr>
          <w:sz w:val="28"/>
          <w:szCs w:val="28"/>
          <w:lang w:val="uk-UA"/>
        </w:rPr>
        <w:t>ативної послуги виключно через</w:t>
      </w:r>
      <w:r w:rsidR="0013464B" w:rsidRPr="00806DBF">
        <w:rPr>
          <w:sz w:val="28"/>
          <w:szCs w:val="28"/>
          <w:lang w:val="uk-UA"/>
        </w:rPr>
        <w:t xml:space="preserve"> ЦНАП</w:t>
      </w:r>
      <w:r w:rsidRPr="00806DBF">
        <w:rPr>
          <w:sz w:val="28"/>
          <w:szCs w:val="28"/>
          <w:lang w:val="uk-UA"/>
        </w:rPr>
        <w:t>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>2.11</w:t>
      </w:r>
      <w:r>
        <w:rPr>
          <w:sz w:val="28"/>
          <w:szCs w:val="28"/>
          <w:lang w:val="uk-UA"/>
        </w:rPr>
        <w:t xml:space="preserve">. Забезпечує ведення документообігу та обліку звернень суб’єктів господарювання до адміністратора, представників місцевих (регіональних) </w:t>
      </w:r>
      <w:r w:rsidRPr="00806DBF">
        <w:rPr>
          <w:sz w:val="28"/>
          <w:szCs w:val="28"/>
          <w:lang w:val="uk-UA"/>
        </w:rPr>
        <w:t xml:space="preserve">суб’єктів надання адміністративних послуг, що беруть участь у роботі </w:t>
      </w:r>
      <w:r w:rsidR="0013464B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.</w:t>
      </w:r>
    </w:p>
    <w:p w:rsidR="00C3184F" w:rsidRPr="00D07D45" w:rsidRDefault="00524CD6" w:rsidP="006C363A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2.12</w:t>
      </w:r>
      <w:r w:rsidR="00481444">
        <w:rPr>
          <w:sz w:val="28"/>
          <w:szCs w:val="28"/>
          <w:lang w:val="uk-UA"/>
        </w:rPr>
        <w:t>.</w:t>
      </w:r>
      <w:r w:rsidR="00481444" w:rsidRPr="00F812FD">
        <w:rPr>
          <w:rStyle w:val="WW8Num1z0"/>
          <w:lang w:val="uk-UA"/>
        </w:rPr>
        <w:t xml:space="preserve"> </w:t>
      </w:r>
      <w:r w:rsidR="00CE2BED" w:rsidRPr="00CE2BED">
        <w:rPr>
          <w:rStyle w:val="rvts0"/>
          <w:sz w:val="28"/>
          <w:szCs w:val="28"/>
          <w:lang w:val="uk-UA"/>
        </w:rPr>
        <w:t>Н</w:t>
      </w:r>
      <w:r w:rsidR="00481444" w:rsidRPr="00F812FD">
        <w:rPr>
          <w:rStyle w:val="rvts0"/>
          <w:sz w:val="28"/>
          <w:szCs w:val="28"/>
          <w:lang w:val="uk-UA"/>
        </w:rPr>
        <w:t>адання адміністративних послуг у випадках, передбачених законом</w:t>
      </w:r>
      <w:r w:rsidR="00D07D45">
        <w:rPr>
          <w:rStyle w:val="rvts0"/>
          <w:sz w:val="28"/>
          <w:szCs w:val="28"/>
          <w:lang w:val="uk-UA"/>
        </w:rPr>
        <w:t xml:space="preserve"> в т.ч. по реєстрації/зняттю з реєстрації місця проживання</w:t>
      </w:r>
      <w:r w:rsidR="007B6112">
        <w:rPr>
          <w:rStyle w:val="rvts0"/>
          <w:sz w:val="28"/>
          <w:szCs w:val="28"/>
          <w:lang w:val="uk-UA"/>
        </w:rPr>
        <w:t xml:space="preserve"> із застосуванням реєстру територіальної громади,</w:t>
      </w:r>
      <w:r w:rsidR="00D07D45">
        <w:rPr>
          <w:rStyle w:val="rvts0"/>
          <w:sz w:val="28"/>
          <w:szCs w:val="28"/>
          <w:lang w:val="uk-UA"/>
        </w:rPr>
        <w:t xml:space="preserve"> видача довідок про реєстрацію/зняття з реєстрації місця проживання</w:t>
      </w:r>
      <w:r w:rsidR="007B6112">
        <w:rPr>
          <w:rStyle w:val="rvts0"/>
          <w:sz w:val="28"/>
          <w:szCs w:val="28"/>
          <w:lang w:val="uk-UA"/>
        </w:rPr>
        <w:t>,</w:t>
      </w:r>
      <w:r w:rsidR="0048212E">
        <w:rPr>
          <w:rStyle w:val="rvts0"/>
          <w:sz w:val="28"/>
          <w:szCs w:val="28"/>
          <w:lang w:val="uk-UA"/>
        </w:rPr>
        <w:t xml:space="preserve"> </w:t>
      </w:r>
      <w:r w:rsidR="00D07D45">
        <w:rPr>
          <w:rStyle w:val="rvts0"/>
          <w:sz w:val="28"/>
          <w:szCs w:val="28"/>
          <w:lang w:val="uk-UA"/>
        </w:rPr>
        <w:t xml:space="preserve">довідок про склад </w:t>
      </w:r>
      <w:r w:rsidR="00D07D45">
        <w:rPr>
          <w:rStyle w:val="rvts0"/>
          <w:sz w:val="28"/>
          <w:szCs w:val="28"/>
          <w:lang w:val="uk-UA"/>
        </w:rPr>
        <w:lastRenderedPageBreak/>
        <w:t>сім’</w:t>
      </w:r>
      <w:r w:rsidR="00D07D45" w:rsidRPr="00F812FD">
        <w:rPr>
          <w:rStyle w:val="rvts0"/>
          <w:sz w:val="28"/>
          <w:szCs w:val="28"/>
          <w:lang w:val="uk-UA"/>
        </w:rPr>
        <w:t>ї</w:t>
      </w:r>
      <w:r w:rsidR="0048212E">
        <w:rPr>
          <w:rStyle w:val="rvts0"/>
          <w:sz w:val="28"/>
          <w:szCs w:val="28"/>
          <w:lang w:val="uk-UA"/>
        </w:rPr>
        <w:t>/зареєстрованих осіб</w:t>
      </w:r>
      <w:r w:rsidR="00D07D45" w:rsidRPr="00F812FD">
        <w:rPr>
          <w:rStyle w:val="rvts0"/>
          <w:sz w:val="28"/>
          <w:szCs w:val="28"/>
          <w:lang w:val="uk-UA"/>
        </w:rPr>
        <w:t xml:space="preserve">, інформаційних довідок з </w:t>
      </w:r>
      <w:r w:rsidR="00D07D45">
        <w:rPr>
          <w:rStyle w:val="rvts0"/>
          <w:sz w:val="28"/>
          <w:szCs w:val="28"/>
          <w:lang w:val="uk-UA"/>
        </w:rPr>
        <w:t xml:space="preserve">Державного </w:t>
      </w:r>
      <w:r w:rsidR="00D07D45" w:rsidRPr="00F812FD">
        <w:rPr>
          <w:rStyle w:val="rvts0"/>
          <w:sz w:val="28"/>
          <w:szCs w:val="28"/>
          <w:lang w:val="uk-UA"/>
        </w:rPr>
        <w:t>реєстру</w:t>
      </w:r>
      <w:r w:rsidR="00D07D45">
        <w:rPr>
          <w:rStyle w:val="rvts0"/>
          <w:sz w:val="28"/>
          <w:szCs w:val="28"/>
          <w:lang w:val="uk-UA"/>
        </w:rPr>
        <w:t xml:space="preserve"> речового права.</w:t>
      </w:r>
    </w:p>
    <w:p w:rsidR="00481444" w:rsidRPr="00CE2BED" w:rsidRDefault="006C363A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2.13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С</w:t>
      </w:r>
      <w:r w:rsidR="0048212E">
        <w:rPr>
          <w:rStyle w:val="rvts0"/>
          <w:sz w:val="28"/>
          <w:szCs w:val="28"/>
          <w:lang w:val="uk-UA"/>
        </w:rPr>
        <w:t>клада</w:t>
      </w:r>
      <w:r w:rsidR="00481444" w:rsidRPr="0048212E">
        <w:rPr>
          <w:rStyle w:val="rvts0"/>
          <w:sz w:val="28"/>
          <w:szCs w:val="28"/>
          <w:lang w:val="uk-UA"/>
        </w:rPr>
        <w:t>ння протоколів про адміністративні правопорушення у</w:t>
      </w:r>
      <w:r w:rsidR="00CE2BED" w:rsidRPr="0048212E">
        <w:rPr>
          <w:rStyle w:val="rvts0"/>
          <w:sz w:val="28"/>
          <w:szCs w:val="28"/>
          <w:lang w:val="uk-UA"/>
        </w:rPr>
        <w:t xml:space="preserve"> випадках, передбачених законом</w:t>
      </w:r>
      <w:r w:rsidR="00CE2BED">
        <w:rPr>
          <w:rStyle w:val="rvts0"/>
          <w:sz w:val="28"/>
          <w:szCs w:val="28"/>
          <w:lang w:val="uk-UA"/>
        </w:rPr>
        <w:t>.</w:t>
      </w:r>
    </w:p>
    <w:p w:rsidR="00481444" w:rsidRPr="00CE2BED" w:rsidRDefault="006C363A" w:rsidP="00806DBF">
      <w:pPr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2.14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Р</w:t>
      </w:r>
      <w:r w:rsidR="00CE2BED" w:rsidRPr="0048212E">
        <w:rPr>
          <w:rStyle w:val="rvts0"/>
          <w:sz w:val="28"/>
          <w:szCs w:val="28"/>
          <w:lang w:val="uk-UA"/>
        </w:rPr>
        <w:t xml:space="preserve">озгляд справ про </w:t>
      </w:r>
      <w:proofErr w:type="spellStart"/>
      <w:r w:rsidR="00CE2BED" w:rsidRPr="0048212E">
        <w:rPr>
          <w:rStyle w:val="rvts0"/>
          <w:sz w:val="28"/>
          <w:szCs w:val="28"/>
          <w:lang w:val="uk-UA"/>
        </w:rPr>
        <w:t>адмі</w:t>
      </w:r>
      <w:r w:rsidR="00CE2BED" w:rsidRPr="00CE2BED">
        <w:rPr>
          <w:rStyle w:val="rvts0"/>
          <w:sz w:val="28"/>
          <w:szCs w:val="28"/>
        </w:rPr>
        <w:t>ністративні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правопорушення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та </w:t>
      </w:r>
      <w:proofErr w:type="spellStart"/>
      <w:r w:rsidR="00CE2BED" w:rsidRPr="00CE2BED">
        <w:rPr>
          <w:rStyle w:val="rvts0"/>
          <w:sz w:val="28"/>
          <w:szCs w:val="28"/>
        </w:rPr>
        <w:t>накладення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стягнень</w:t>
      </w:r>
      <w:proofErr w:type="spellEnd"/>
      <w:r w:rsidR="00CE2BED">
        <w:rPr>
          <w:rStyle w:val="rvts0"/>
          <w:sz w:val="28"/>
          <w:szCs w:val="28"/>
          <w:lang w:val="uk-UA"/>
        </w:rPr>
        <w:t>.</w:t>
      </w:r>
    </w:p>
    <w:p w:rsidR="006729F2" w:rsidRDefault="006C363A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2.15</w:t>
      </w:r>
      <w:r w:rsidR="006729F2">
        <w:rPr>
          <w:sz w:val="28"/>
          <w:szCs w:val="28"/>
          <w:lang w:val="uk-UA"/>
        </w:rPr>
        <w:t>. Вносить пропозиції щодо удосконалення та спрощення процедур і процесів надання адміністративних послуг.</w:t>
      </w:r>
    </w:p>
    <w:p w:rsidR="00806DBF" w:rsidRDefault="006C363A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2.16</w:t>
      </w:r>
      <w:r w:rsidR="006729F2">
        <w:rPr>
          <w:sz w:val="28"/>
          <w:szCs w:val="28"/>
          <w:lang w:val="uk-UA"/>
        </w:rPr>
        <w:t xml:space="preserve">. Проводить аналіз кількості звернень, забезпечує контроль за дотриманням процесів та процедур надання адміністративних послуг, термінів прийняття рішень по кожній конкретній адміністративній послузі, узагальнює статистичні дані діяльності </w:t>
      </w:r>
      <w:r w:rsidR="0013464B" w:rsidRPr="00806DBF">
        <w:rPr>
          <w:sz w:val="28"/>
          <w:szCs w:val="28"/>
          <w:lang w:val="uk-UA"/>
        </w:rPr>
        <w:t>ЦНАП</w:t>
      </w:r>
      <w:r w:rsidR="00806DBF">
        <w:rPr>
          <w:sz w:val="28"/>
          <w:szCs w:val="28"/>
          <w:lang w:val="uk-UA"/>
        </w:rPr>
        <w:t>.</w:t>
      </w:r>
    </w:p>
    <w:p w:rsidR="00806DBF" w:rsidRDefault="006C363A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2.17</w:t>
      </w:r>
      <w:r w:rsidR="006729F2">
        <w:rPr>
          <w:sz w:val="28"/>
          <w:szCs w:val="28"/>
          <w:lang w:val="uk-UA"/>
        </w:rPr>
        <w:t xml:space="preserve">. Готує звіти щодо результатів роботи </w:t>
      </w:r>
      <w:r w:rsidR="0013464B" w:rsidRPr="00806DBF">
        <w:rPr>
          <w:sz w:val="28"/>
          <w:szCs w:val="28"/>
          <w:lang w:val="uk-UA"/>
        </w:rPr>
        <w:t>ЦНАП</w:t>
      </w:r>
      <w:r w:rsidR="0013464B">
        <w:rPr>
          <w:sz w:val="28"/>
          <w:szCs w:val="28"/>
          <w:lang w:val="uk-UA"/>
        </w:rPr>
        <w:t xml:space="preserve"> </w:t>
      </w:r>
    </w:p>
    <w:p w:rsidR="00F27143" w:rsidRDefault="006C363A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2.18</w:t>
      </w:r>
      <w:r w:rsidR="00806DBF" w:rsidRPr="00806DBF">
        <w:rPr>
          <w:sz w:val="28"/>
          <w:szCs w:val="28"/>
          <w:lang w:val="uk-UA"/>
        </w:rPr>
        <w:t>.</w:t>
      </w:r>
      <w:r w:rsidR="00F27143">
        <w:rPr>
          <w:sz w:val="28"/>
          <w:szCs w:val="28"/>
          <w:lang w:val="uk-UA"/>
        </w:rPr>
        <w:t xml:space="preserve"> Веде </w:t>
      </w:r>
      <w:r w:rsidR="009B7B68">
        <w:rPr>
          <w:sz w:val="28"/>
          <w:szCs w:val="28"/>
          <w:lang w:val="uk-UA"/>
        </w:rPr>
        <w:t xml:space="preserve">реєстр територіальної громади та </w:t>
      </w:r>
      <w:r w:rsidR="00F27143">
        <w:rPr>
          <w:sz w:val="28"/>
          <w:szCs w:val="28"/>
          <w:lang w:val="uk-UA"/>
        </w:rPr>
        <w:t xml:space="preserve">картотеку реєстрації місця проживання. </w:t>
      </w:r>
    </w:p>
    <w:p w:rsidR="00B75EB8" w:rsidRDefault="00806DB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6B3B" w:rsidRPr="00906B3B">
        <w:rPr>
          <w:sz w:val="28"/>
          <w:szCs w:val="28"/>
          <w:lang w:val="uk-UA"/>
        </w:rPr>
        <w:t xml:space="preserve"> 2.</w:t>
      </w:r>
      <w:r w:rsidR="006C363A">
        <w:rPr>
          <w:sz w:val="28"/>
          <w:szCs w:val="28"/>
          <w:lang w:val="uk-UA"/>
        </w:rPr>
        <w:t>19</w:t>
      </w:r>
      <w:r w:rsidR="00906B3B">
        <w:rPr>
          <w:sz w:val="28"/>
          <w:szCs w:val="28"/>
          <w:lang w:val="uk-UA"/>
        </w:rPr>
        <w:t>. Забезпечує подання даних</w:t>
      </w:r>
      <w:r w:rsidR="0013464B">
        <w:rPr>
          <w:sz w:val="28"/>
          <w:szCs w:val="28"/>
          <w:lang w:val="uk-UA"/>
        </w:rPr>
        <w:t xml:space="preserve"> в Єдиний демографічний реєстр.</w:t>
      </w:r>
    </w:p>
    <w:p w:rsidR="00C3184F" w:rsidRPr="00C1474E" w:rsidRDefault="006C363A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2.20</w:t>
      </w:r>
      <w:r w:rsidR="00D51357">
        <w:rPr>
          <w:sz w:val="28"/>
          <w:szCs w:val="28"/>
          <w:lang w:val="uk-UA"/>
        </w:rPr>
        <w:t>. Надання послуг по виготовленню</w:t>
      </w:r>
      <w:r w:rsidR="00C3184F">
        <w:rPr>
          <w:sz w:val="28"/>
          <w:szCs w:val="28"/>
          <w:lang w:val="uk-UA"/>
        </w:rPr>
        <w:t xml:space="preserve"> водійських посвідчень та реєстрації транспортних засобів. </w:t>
      </w:r>
      <w:r w:rsidR="00D51357">
        <w:rPr>
          <w:sz w:val="28"/>
          <w:szCs w:val="28"/>
          <w:lang w:val="uk-UA"/>
        </w:rPr>
        <w:t>Отримання, зберігання та</w:t>
      </w:r>
      <w:r w:rsidR="00C3184F">
        <w:rPr>
          <w:rStyle w:val="rvts0"/>
          <w:sz w:val="28"/>
          <w:szCs w:val="28"/>
          <w:lang w:val="uk-UA"/>
        </w:rPr>
        <w:t xml:space="preserve"> облік використаних бланків для друку водійських посвідчень, свідоцтв про реєстрацію транспортних засобів, номерних знаків транспортних засобів. </w:t>
      </w:r>
    </w:p>
    <w:p w:rsidR="0013464B" w:rsidRDefault="00806DB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363A">
        <w:rPr>
          <w:sz w:val="28"/>
          <w:szCs w:val="28"/>
          <w:lang w:val="uk-UA"/>
        </w:rPr>
        <w:t>2.21</w:t>
      </w:r>
      <w:r w:rsidR="0013464B">
        <w:rPr>
          <w:sz w:val="28"/>
          <w:szCs w:val="28"/>
          <w:lang w:val="uk-UA"/>
        </w:rPr>
        <w:t xml:space="preserve"> В межах компетенції виконує інші доручення керівництва.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Права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має право:</w:t>
      </w:r>
    </w:p>
    <w:p w:rsidR="006729F2" w:rsidRDefault="006729F2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Одержувати </w:t>
      </w:r>
      <w:r w:rsidR="00467DA6" w:rsidRPr="00806DBF">
        <w:rPr>
          <w:sz w:val="28"/>
          <w:szCs w:val="28"/>
          <w:lang w:val="uk-UA"/>
        </w:rPr>
        <w:t>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порядку.</w:t>
      </w:r>
    </w:p>
    <w:p w:rsidR="00CE2BED" w:rsidRDefault="006729F2" w:rsidP="00806DBF">
      <w:pPr>
        <w:jc w:val="both"/>
        <w:rPr>
          <w:rStyle w:val="WW8Num1z0"/>
          <w:lang w:val="uk-UA"/>
        </w:rPr>
      </w:pPr>
      <w:r>
        <w:rPr>
          <w:sz w:val="28"/>
          <w:szCs w:val="28"/>
          <w:lang w:val="uk-UA"/>
        </w:rPr>
        <w:tab/>
        <w:t xml:space="preserve">3.2. Брати участь у нарадах, у межах повноважень адміністратора, у спільних засіданнях представників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="00CE2BED" w:rsidRPr="00CE2BED">
        <w:rPr>
          <w:rStyle w:val="WW8Num1z0"/>
        </w:rPr>
        <w:t xml:space="preserve"> </w:t>
      </w:r>
    </w:p>
    <w:p w:rsidR="006729F2" w:rsidRPr="00CE2BED" w:rsidRDefault="00CE2BED" w:rsidP="00806DBF">
      <w:pPr>
        <w:jc w:val="both"/>
        <w:rPr>
          <w:sz w:val="28"/>
          <w:szCs w:val="28"/>
          <w:lang w:val="uk-UA"/>
        </w:rPr>
      </w:pPr>
      <w:r w:rsidRPr="00CE2BED">
        <w:rPr>
          <w:rStyle w:val="WW8Num1z0"/>
          <w:sz w:val="28"/>
          <w:szCs w:val="28"/>
          <w:lang w:val="uk-UA"/>
        </w:rPr>
        <w:tab/>
        <w:t xml:space="preserve">3.3. </w:t>
      </w:r>
      <w:r w:rsidRPr="00CE2BED">
        <w:rPr>
          <w:rStyle w:val="rvts0"/>
          <w:sz w:val="28"/>
          <w:szCs w:val="28"/>
          <w:lang w:val="uk-UA"/>
        </w:rPr>
        <w:t>П</w:t>
      </w:r>
      <w:proofErr w:type="spellStart"/>
      <w:r w:rsidRPr="00CE2BED">
        <w:rPr>
          <w:rStyle w:val="rvts0"/>
          <w:sz w:val="28"/>
          <w:szCs w:val="28"/>
        </w:rPr>
        <w:t>огоджувати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документи</w:t>
      </w:r>
      <w:proofErr w:type="spellEnd"/>
      <w:r w:rsidRPr="00CE2BED">
        <w:rPr>
          <w:rStyle w:val="rvts0"/>
          <w:sz w:val="28"/>
          <w:szCs w:val="28"/>
        </w:rPr>
        <w:t xml:space="preserve"> (</w:t>
      </w:r>
      <w:proofErr w:type="spellStart"/>
      <w:r w:rsidRPr="00CE2BED">
        <w:rPr>
          <w:rStyle w:val="rvts0"/>
          <w:sz w:val="28"/>
          <w:szCs w:val="28"/>
        </w:rPr>
        <w:t>рішення</w:t>
      </w:r>
      <w:proofErr w:type="spellEnd"/>
      <w:r w:rsidRPr="00CE2BED">
        <w:rPr>
          <w:rStyle w:val="rvts0"/>
          <w:sz w:val="28"/>
          <w:szCs w:val="28"/>
        </w:rPr>
        <w:t xml:space="preserve">) в </w:t>
      </w:r>
      <w:proofErr w:type="spellStart"/>
      <w:r w:rsidRPr="00CE2BED">
        <w:rPr>
          <w:rStyle w:val="rvts0"/>
          <w:sz w:val="28"/>
          <w:szCs w:val="28"/>
        </w:rPr>
        <w:t>інших</w:t>
      </w:r>
      <w:proofErr w:type="spellEnd"/>
      <w:r w:rsidRPr="00CE2BED">
        <w:rPr>
          <w:rStyle w:val="rvts0"/>
          <w:sz w:val="28"/>
          <w:szCs w:val="28"/>
        </w:rPr>
        <w:t xml:space="preserve"> органах </w:t>
      </w:r>
      <w:proofErr w:type="spellStart"/>
      <w:r w:rsidRPr="00CE2BED">
        <w:rPr>
          <w:rStyle w:val="rvts0"/>
          <w:sz w:val="28"/>
          <w:szCs w:val="28"/>
        </w:rPr>
        <w:t>державної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влади</w:t>
      </w:r>
      <w:proofErr w:type="spellEnd"/>
      <w:r w:rsidRPr="00CE2BED">
        <w:rPr>
          <w:rStyle w:val="rvts0"/>
          <w:sz w:val="28"/>
          <w:szCs w:val="28"/>
        </w:rPr>
        <w:t xml:space="preserve"> та органах </w:t>
      </w:r>
      <w:proofErr w:type="spellStart"/>
      <w:r w:rsidRPr="00CE2BED">
        <w:rPr>
          <w:rStyle w:val="rvts0"/>
          <w:sz w:val="28"/>
          <w:szCs w:val="28"/>
        </w:rPr>
        <w:t>місцевого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самоврядування</w:t>
      </w:r>
      <w:proofErr w:type="spellEnd"/>
      <w:r w:rsidRPr="00CE2BED">
        <w:rPr>
          <w:rStyle w:val="rvts0"/>
          <w:sz w:val="28"/>
          <w:szCs w:val="28"/>
        </w:rPr>
        <w:t xml:space="preserve">, </w:t>
      </w:r>
      <w:proofErr w:type="spellStart"/>
      <w:r w:rsidRPr="00CE2BED">
        <w:rPr>
          <w:rStyle w:val="rvts0"/>
          <w:sz w:val="28"/>
          <w:szCs w:val="28"/>
        </w:rPr>
        <w:t>отримувати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їх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висновки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</w:t>
      </w:r>
      <w:proofErr w:type="spellEnd"/>
      <w:r w:rsidRPr="00CE2BED">
        <w:rPr>
          <w:rStyle w:val="rvts0"/>
          <w:sz w:val="28"/>
          <w:szCs w:val="28"/>
        </w:rPr>
        <w:t xml:space="preserve"> метою </w:t>
      </w:r>
      <w:proofErr w:type="spellStart"/>
      <w:r w:rsidRPr="00CE2BED">
        <w:rPr>
          <w:rStyle w:val="rvts0"/>
          <w:sz w:val="28"/>
          <w:szCs w:val="28"/>
        </w:rPr>
        <w:t>надання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адміністративної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послуги</w:t>
      </w:r>
      <w:proofErr w:type="spellEnd"/>
      <w:r w:rsidRPr="00CE2BED">
        <w:rPr>
          <w:rStyle w:val="rvts0"/>
          <w:sz w:val="28"/>
          <w:szCs w:val="28"/>
        </w:rPr>
        <w:t xml:space="preserve"> без </w:t>
      </w:r>
      <w:proofErr w:type="spellStart"/>
      <w:r w:rsidRPr="00CE2BED">
        <w:rPr>
          <w:rStyle w:val="rvts0"/>
          <w:sz w:val="28"/>
          <w:szCs w:val="28"/>
        </w:rPr>
        <w:t>залучення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суб’єкта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звернення</w:t>
      </w:r>
      <w:proofErr w:type="spellEnd"/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806DBF">
        <w:rPr>
          <w:sz w:val="28"/>
          <w:szCs w:val="28"/>
          <w:lang w:val="uk-UA"/>
        </w:rPr>
        <w:t xml:space="preserve">з дотриманням вимог </w:t>
      </w:r>
      <w:r w:rsidR="00467DA6" w:rsidRPr="00806DBF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Pr="00806DBF">
        <w:rPr>
          <w:rStyle w:val="rvts0"/>
          <w:sz w:val="28"/>
          <w:szCs w:val="28"/>
          <w:lang w:val="uk-UA"/>
        </w:rPr>
        <w:t>.</w:t>
      </w:r>
    </w:p>
    <w:p w:rsidR="006729F2" w:rsidRPr="00CE2BED" w:rsidRDefault="00CE2BED" w:rsidP="00806DBF">
      <w:pPr>
        <w:jc w:val="both"/>
        <w:rPr>
          <w:rStyle w:val="rvts0"/>
          <w:sz w:val="28"/>
          <w:szCs w:val="28"/>
          <w:lang w:val="uk-UA"/>
        </w:rPr>
      </w:pPr>
      <w:r w:rsidRPr="00CE2BED">
        <w:rPr>
          <w:sz w:val="28"/>
          <w:szCs w:val="28"/>
          <w:lang w:val="uk-UA"/>
        </w:rPr>
        <w:tab/>
        <w:t xml:space="preserve">3.4. </w:t>
      </w:r>
      <w:r w:rsidRPr="00CE2BED">
        <w:rPr>
          <w:rStyle w:val="WW8Num1z0"/>
          <w:sz w:val="28"/>
          <w:szCs w:val="28"/>
          <w:lang w:val="uk-UA"/>
        </w:rPr>
        <w:t>І</w:t>
      </w:r>
      <w:r w:rsidRPr="00CE2BED">
        <w:rPr>
          <w:rStyle w:val="rvts0"/>
          <w:sz w:val="28"/>
          <w:szCs w:val="28"/>
          <w:lang w:val="uk-UA"/>
        </w:rPr>
        <w:t>нформувати</w:t>
      </w:r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467DA6">
        <w:rPr>
          <w:rStyle w:val="rvts0"/>
          <w:sz w:val="28"/>
          <w:szCs w:val="28"/>
          <w:lang w:val="uk-UA"/>
        </w:rPr>
        <w:t>начальника відділу</w:t>
      </w:r>
      <w:r w:rsidRPr="00CE2BED">
        <w:rPr>
          <w:rStyle w:val="rvts0"/>
          <w:sz w:val="28"/>
          <w:szCs w:val="28"/>
          <w:lang w:val="uk-UA"/>
        </w:rPr>
        <w:t xml:space="preserve"> </w:t>
      </w:r>
      <w:r w:rsidR="0013464B">
        <w:rPr>
          <w:rStyle w:val="rvts0"/>
          <w:sz w:val="28"/>
          <w:szCs w:val="28"/>
          <w:lang w:val="uk-UA"/>
        </w:rPr>
        <w:t>(</w:t>
      </w:r>
      <w:r w:rsidRPr="0013464B">
        <w:rPr>
          <w:rStyle w:val="rvts0"/>
          <w:sz w:val="28"/>
          <w:szCs w:val="28"/>
          <w:lang w:val="uk-UA"/>
        </w:rPr>
        <w:t>керівника</w:t>
      </w:r>
      <w:r w:rsidR="0013464B">
        <w:rPr>
          <w:rStyle w:val="rvts0"/>
          <w:sz w:val="28"/>
          <w:szCs w:val="28"/>
          <w:lang w:val="uk-UA"/>
        </w:rPr>
        <w:t xml:space="preserve"> </w:t>
      </w:r>
      <w:r w:rsidR="0013464B" w:rsidRPr="0013464B">
        <w:rPr>
          <w:rStyle w:val="rvts0"/>
          <w:sz w:val="28"/>
          <w:szCs w:val="28"/>
          <w:lang w:val="uk-UA"/>
        </w:rPr>
        <w:t>ЦНАП</w:t>
      </w:r>
      <w:r w:rsidRPr="00CE2BED">
        <w:rPr>
          <w:rStyle w:val="rvts0"/>
          <w:sz w:val="28"/>
          <w:szCs w:val="28"/>
          <w:lang w:val="uk-UA"/>
        </w:rPr>
        <w:t xml:space="preserve"> та керівників суб’єктів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</w:t>
      </w:r>
      <w:r>
        <w:rPr>
          <w:rStyle w:val="rvts0"/>
          <w:sz w:val="28"/>
          <w:szCs w:val="28"/>
          <w:lang w:val="uk-UA"/>
        </w:rPr>
        <w:t>.</w:t>
      </w:r>
    </w:p>
    <w:p w:rsidR="0013464B" w:rsidRPr="00806DBF" w:rsidRDefault="00E253D7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</w:t>
      </w:r>
      <w:r w:rsidR="006729F2">
        <w:rPr>
          <w:sz w:val="28"/>
          <w:szCs w:val="28"/>
          <w:lang w:val="uk-UA"/>
        </w:rPr>
        <w:t xml:space="preserve">. </w:t>
      </w:r>
      <w:r w:rsidR="0013464B" w:rsidRPr="00806DBF">
        <w:rPr>
          <w:sz w:val="28"/>
          <w:szCs w:val="28"/>
          <w:lang w:val="uk-UA"/>
        </w:rPr>
        <w:t>Посвідчувати власним підписом і печаткою (штампом)</w:t>
      </w:r>
      <w:r w:rsidR="003F0C8B">
        <w:rPr>
          <w:sz w:val="28"/>
          <w:szCs w:val="28"/>
          <w:lang w:val="uk-UA"/>
        </w:rPr>
        <w:t xml:space="preserve"> заяви громадян,</w:t>
      </w:r>
      <w:r w:rsidR="0013464B" w:rsidRPr="00806DBF">
        <w:rPr>
          <w:sz w:val="28"/>
          <w:szCs w:val="28"/>
          <w:lang w:val="uk-UA"/>
        </w:rPr>
        <w:t xml:space="preserve"> копії (фотокопії) документів і виписок з них, витягів із реєстрів і баз даних, необхідних для н</w:t>
      </w:r>
      <w:r w:rsidR="003F0C8B">
        <w:rPr>
          <w:sz w:val="28"/>
          <w:szCs w:val="28"/>
          <w:lang w:val="uk-UA"/>
        </w:rPr>
        <w:t>адання адміністративної послуги, інші документи як результат надання адміністративних послуг</w:t>
      </w:r>
      <w:r w:rsidR="00DE6D82">
        <w:rPr>
          <w:sz w:val="28"/>
          <w:szCs w:val="28"/>
          <w:lang w:val="uk-UA"/>
        </w:rPr>
        <w:t>.</w:t>
      </w:r>
    </w:p>
    <w:p w:rsidR="0013464B" w:rsidRPr="00806DBF" w:rsidRDefault="0013464B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lastRenderedPageBreak/>
        <w:t>3.6. Порушувати клопотання перед начальником відділу (керівником ЦНАП) щодо вжиття заходів з метою забезпечення ефективної роботи ЦНАП.</w:t>
      </w:r>
    </w:p>
    <w:p w:rsidR="006729F2" w:rsidRDefault="00D87538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464B">
        <w:rPr>
          <w:sz w:val="28"/>
          <w:szCs w:val="28"/>
          <w:lang w:val="uk-UA"/>
        </w:rPr>
        <w:t xml:space="preserve">3.7. </w:t>
      </w:r>
      <w:r w:rsidR="006729F2">
        <w:rPr>
          <w:sz w:val="28"/>
          <w:szCs w:val="28"/>
          <w:lang w:val="uk-UA"/>
        </w:rPr>
        <w:t>Інші права посадової особи місцевого самоврядування, які передбачені Законом України «Про службу в органах місцевого самоврядування».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212E" w:rsidRDefault="006729F2" w:rsidP="00482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212E">
        <w:rPr>
          <w:sz w:val="28"/>
          <w:szCs w:val="28"/>
          <w:lang w:val="uk-UA"/>
        </w:rPr>
        <w:t>Адміністратор несе відповідальність:</w:t>
      </w:r>
    </w:p>
    <w:p w:rsidR="0048212E" w:rsidRDefault="0048212E" w:rsidP="004821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5057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 w:rsidR="00885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Несе персональну відповідальність за прийняті рішення при наданні адміністративних послуг, витягів з реєстрів, довідок, в т.ч. по реєстрації/знятт</w:t>
      </w:r>
      <w:r w:rsidR="00F93E46">
        <w:rPr>
          <w:sz w:val="28"/>
          <w:szCs w:val="28"/>
          <w:lang w:val="uk-UA"/>
        </w:rPr>
        <w:t xml:space="preserve">ю з реєстрації місця проживання, </w:t>
      </w:r>
      <w:r w:rsidR="004B4498">
        <w:rPr>
          <w:sz w:val="28"/>
          <w:szCs w:val="28"/>
          <w:lang w:val="uk-UA"/>
        </w:rPr>
        <w:t>виготовлення водійських посвідчень та реєстрації транспортних засобів. Отримання, зберігання та</w:t>
      </w:r>
      <w:r w:rsidR="004B4498">
        <w:rPr>
          <w:rStyle w:val="rvts0"/>
          <w:sz w:val="28"/>
          <w:szCs w:val="28"/>
          <w:lang w:val="uk-UA"/>
        </w:rPr>
        <w:t xml:space="preserve"> облік використаних бланків для друку водійських посвідчень, свідоцтв про реєстрацію транспортних засобів, номерних знаків транспортних засобів.</w:t>
      </w:r>
    </w:p>
    <w:p w:rsidR="00885057" w:rsidRDefault="0048212E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ab/>
      </w:r>
      <w:r w:rsidR="00885057">
        <w:rPr>
          <w:rFonts w:eastAsia="Calibri"/>
          <w:bCs/>
          <w:spacing w:val="-5"/>
          <w:sz w:val="28"/>
          <w:szCs w:val="28"/>
          <w:lang w:val="uk-UA" w:eastAsia="en-US" w:bidi="en-US"/>
        </w:rPr>
        <w:t>4.2. За п</w:t>
      </w:r>
      <w:r w:rsidR="00885057"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орушення термінів та порядку підготовки документів;</w:t>
      </w:r>
      <w:r w:rsidR="00885057"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плану структурного підрозділу за звітний період, обов’язків та доручень керівника;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безпідставне порушення правил трудової дисципліни;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доручень міського голови та заступників міського голови без поважних причин;</w:t>
      </w:r>
    </w:p>
    <w:p w:rsidR="00885057" w:rsidRPr="00996CB9" w:rsidRDefault="00885057" w:rsidP="00885057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sz w:val="28"/>
          <w:szCs w:val="28"/>
          <w:lang w:val="uk-UA" w:eastAsia="en-US" w:bidi="en-US"/>
        </w:rPr>
        <w:t>інші порушення трудової та виконавської дисципліни.</w:t>
      </w:r>
    </w:p>
    <w:p w:rsidR="00885057" w:rsidRDefault="00885057" w:rsidP="00885057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  <w:t>4.3.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За повторне невиконання доручень міського голови та заступників міського голови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без поважних причин  працівник Відділу може бути </w:t>
      </w:r>
      <w:proofErr w:type="spellStart"/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депремійований</w:t>
      </w:r>
      <w:proofErr w:type="spellEnd"/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та/або на них може бути накладено дисциплінарне стягнення у вигляді догани. </w:t>
      </w:r>
    </w:p>
    <w:p w:rsidR="00885057" w:rsidRPr="00885057" w:rsidRDefault="00885057" w:rsidP="00885057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>
        <w:rPr>
          <w:bCs/>
          <w:spacing w:val="-5"/>
          <w:sz w:val="28"/>
          <w:szCs w:val="28"/>
          <w:lang w:val="uk-UA" w:eastAsia="uk-UA"/>
        </w:rPr>
        <w:t>4.4.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</w:t>
      </w:r>
      <w:r>
        <w:rPr>
          <w:bCs/>
          <w:spacing w:val="-5"/>
          <w:sz w:val="28"/>
          <w:szCs w:val="28"/>
          <w:lang w:val="uk-UA" w:eastAsia="uk-UA"/>
        </w:rPr>
        <w:t>Адміністратор зобов’язаний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 дотримуватись за</w:t>
      </w:r>
      <w:r>
        <w:rPr>
          <w:bCs/>
          <w:spacing w:val="-5"/>
          <w:sz w:val="28"/>
          <w:szCs w:val="28"/>
          <w:lang w:val="uk-UA" w:eastAsia="uk-UA"/>
        </w:rPr>
        <w:t>конодавства України, вимог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Положення</w:t>
      </w:r>
      <w:r>
        <w:rPr>
          <w:bCs/>
          <w:spacing w:val="-5"/>
          <w:sz w:val="28"/>
          <w:szCs w:val="28"/>
          <w:lang w:val="uk-UA" w:eastAsia="uk-UA"/>
        </w:rPr>
        <w:t xml:space="preserve"> про відділ-центр надання адміністративних послуг</w:t>
      </w:r>
      <w:r w:rsidRPr="00996CB9">
        <w:rPr>
          <w:bCs/>
          <w:spacing w:val="-5"/>
          <w:sz w:val="28"/>
          <w:szCs w:val="28"/>
          <w:lang w:val="uk-UA" w:eastAsia="uk-UA"/>
        </w:rPr>
        <w:t>, зміст</w:t>
      </w:r>
      <w:r>
        <w:rPr>
          <w:bCs/>
          <w:spacing w:val="-5"/>
          <w:sz w:val="28"/>
          <w:szCs w:val="28"/>
          <w:lang w:val="uk-UA" w:eastAsia="uk-UA"/>
        </w:rPr>
        <w:t>у посадової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інструкцій, правил внутрішнього трудового розпорядку виконавчого комітету Дрогобицької міської ради, сумлінно ставитися до виконання посадових обов’язків</w:t>
      </w:r>
    </w:p>
    <w:p w:rsidR="006729F2" w:rsidRPr="00092213" w:rsidRDefault="0048212E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6729F2" w:rsidRDefault="006729F2" w:rsidP="0009221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Заміщенн</w:t>
      </w:r>
      <w:r w:rsidR="00092213">
        <w:rPr>
          <w:b/>
          <w:sz w:val="28"/>
          <w:szCs w:val="28"/>
          <w:lang w:val="uk-UA"/>
        </w:rPr>
        <w:t>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 На час відсутності адміністратора у зв’язку з відпусткою, хворобою та інших поважних причин, його обов’язки виконує інший адміністратор.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D074DC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42351E">
        <w:rPr>
          <w:b/>
          <w:sz w:val="28"/>
          <w:szCs w:val="28"/>
          <w:lang w:val="uk-UA"/>
        </w:rPr>
        <w:t>Оксана ТІШИНА</w:t>
      </w:r>
    </w:p>
    <w:p w:rsidR="00CC4688" w:rsidRDefault="00CC4688" w:rsidP="00806DBF">
      <w:pPr>
        <w:jc w:val="both"/>
        <w:rPr>
          <w:b/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Pr="00AF318B" w:rsidRDefault="00F27143" w:rsidP="008A30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F241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06DBF">
        <w:rPr>
          <w:b/>
          <w:sz w:val="28"/>
          <w:szCs w:val="28"/>
          <w:lang w:val="uk-UA"/>
        </w:rPr>
        <w:tab/>
      </w:r>
    </w:p>
    <w:p w:rsidR="00806DBF" w:rsidRDefault="00806DBF">
      <w:pPr>
        <w:jc w:val="both"/>
        <w:rPr>
          <w:b/>
          <w:sz w:val="28"/>
          <w:szCs w:val="28"/>
          <w:lang w:val="uk-UA"/>
        </w:rPr>
      </w:pPr>
    </w:p>
    <w:sectPr w:rsidR="00806DBF" w:rsidSect="00B87CCC">
      <w:pgSz w:w="11906" w:h="16838"/>
      <w:pgMar w:top="1077" w:right="851" w:bottom="107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uk-UA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65F3D"/>
    <w:multiLevelType w:val="multilevel"/>
    <w:tmpl w:val="F74250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0629"/>
    <w:rsid w:val="00084321"/>
    <w:rsid w:val="00092213"/>
    <w:rsid w:val="0013464B"/>
    <w:rsid w:val="0018168D"/>
    <w:rsid w:val="00345DAC"/>
    <w:rsid w:val="003F0C8B"/>
    <w:rsid w:val="003F22A6"/>
    <w:rsid w:val="003F78C1"/>
    <w:rsid w:val="0040755B"/>
    <w:rsid w:val="0042351E"/>
    <w:rsid w:val="00467DA6"/>
    <w:rsid w:val="00481444"/>
    <w:rsid w:val="0048212E"/>
    <w:rsid w:val="00487107"/>
    <w:rsid w:val="00487439"/>
    <w:rsid w:val="004B4498"/>
    <w:rsid w:val="004C52CC"/>
    <w:rsid w:val="00503087"/>
    <w:rsid w:val="00524CD6"/>
    <w:rsid w:val="00543646"/>
    <w:rsid w:val="00571566"/>
    <w:rsid w:val="00573E31"/>
    <w:rsid w:val="0059450F"/>
    <w:rsid w:val="005D6494"/>
    <w:rsid w:val="006729F2"/>
    <w:rsid w:val="00675223"/>
    <w:rsid w:val="006B29BE"/>
    <w:rsid w:val="006C363A"/>
    <w:rsid w:val="006C7CE2"/>
    <w:rsid w:val="006D2603"/>
    <w:rsid w:val="007571B1"/>
    <w:rsid w:val="007662BD"/>
    <w:rsid w:val="007A6680"/>
    <w:rsid w:val="007B6112"/>
    <w:rsid w:val="007F2412"/>
    <w:rsid w:val="00806DBF"/>
    <w:rsid w:val="00830629"/>
    <w:rsid w:val="00885057"/>
    <w:rsid w:val="008A30F8"/>
    <w:rsid w:val="008A7A18"/>
    <w:rsid w:val="008E31EB"/>
    <w:rsid w:val="008E583F"/>
    <w:rsid w:val="00906B3B"/>
    <w:rsid w:val="00933A7E"/>
    <w:rsid w:val="009B7B68"/>
    <w:rsid w:val="00A5787D"/>
    <w:rsid w:val="00A82F00"/>
    <w:rsid w:val="00AC23A2"/>
    <w:rsid w:val="00AE00BB"/>
    <w:rsid w:val="00AF318B"/>
    <w:rsid w:val="00B75376"/>
    <w:rsid w:val="00B75EB8"/>
    <w:rsid w:val="00B77ED9"/>
    <w:rsid w:val="00B81A72"/>
    <w:rsid w:val="00B87CCC"/>
    <w:rsid w:val="00C042D9"/>
    <w:rsid w:val="00C1474E"/>
    <w:rsid w:val="00C3184F"/>
    <w:rsid w:val="00C522CD"/>
    <w:rsid w:val="00C6492D"/>
    <w:rsid w:val="00C707D0"/>
    <w:rsid w:val="00CC4688"/>
    <w:rsid w:val="00CE2BED"/>
    <w:rsid w:val="00D074DC"/>
    <w:rsid w:val="00D07D45"/>
    <w:rsid w:val="00D51357"/>
    <w:rsid w:val="00D87538"/>
    <w:rsid w:val="00DD05F9"/>
    <w:rsid w:val="00DE6D82"/>
    <w:rsid w:val="00E0435B"/>
    <w:rsid w:val="00E11A6F"/>
    <w:rsid w:val="00E21C02"/>
    <w:rsid w:val="00E253D7"/>
    <w:rsid w:val="00E437AF"/>
    <w:rsid w:val="00E440CF"/>
    <w:rsid w:val="00E665E6"/>
    <w:rsid w:val="00E91B73"/>
    <w:rsid w:val="00EE129B"/>
    <w:rsid w:val="00F27143"/>
    <w:rsid w:val="00F3072E"/>
    <w:rsid w:val="00F812FD"/>
    <w:rsid w:val="00F93E46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C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CCC"/>
    <w:rPr>
      <w:rFonts w:hint="default"/>
    </w:rPr>
  </w:style>
  <w:style w:type="character" w:customStyle="1" w:styleId="WW8Num2z0">
    <w:name w:val="WW8Num2z0"/>
    <w:rsid w:val="00B87CCC"/>
    <w:rPr>
      <w:rFonts w:hint="default"/>
      <w:lang w:val="uk-UA"/>
    </w:rPr>
  </w:style>
  <w:style w:type="character" w:customStyle="1" w:styleId="WW8Num3z0">
    <w:name w:val="WW8Num3z0"/>
    <w:rsid w:val="00B87CCC"/>
    <w:rPr>
      <w:rFonts w:hint="default"/>
    </w:rPr>
  </w:style>
  <w:style w:type="character" w:customStyle="1" w:styleId="WW8Num4z0">
    <w:name w:val="WW8Num4z0"/>
    <w:rsid w:val="00B87CCC"/>
    <w:rPr>
      <w:rFonts w:hint="default"/>
    </w:rPr>
  </w:style>
  <w:style w:type="character" w:customStyle="1" w:styleId="WW8Num4z1">
    <w:name w:val="WW8Num4z1"/>
    <w:rsid w:val="00B87CCC"/>
  </w:style>
  <w:style w:type="character" w:customStyle="1" w:styleId="WW8Num4z2">
    <w:name w:val="WW8Num4z2"/>
    <w:rsid w:val="00B87CCC"/>
  </w:style>
  <w:style w:type="character" w:customStyle="1" w:styleId="WW8Num4z3">
    <w:name w:val="WW8Num4z3"/>
    <w:rsid w:val="00B87CCC"/>
  </w:style>
  <w:style w:type="character" w:customStyle="1" w:styleId="WW8Num4z4">
    <w:name w:val="WW8Num4z4"/>
    <w:rsid w:val="00B87CCC"/>
  </w:style>
  <w:style w:type="character" w:customStyle="1" w:styleId="WW8Num4z5">
    <w:name w:val="WW8Num4z5"/>
    <w:rsid w:val="00B87CCC"/>
  </w:style>
  <w:style w:type="character" w:customStyle="1" w:styleId="WW8Num4z6">
    <w:name w:val="WW8Num4z6"/>
    <w:rsid w:val="00B87CCC"/>
  </w:style>
  <w:style w:type="character" w:customStyle="1" w:styleId="WW8Num4z7">
    <w:name w:val="WW8Num4z7"/>
    <w:rsid w:val="00B87CCC"/>
  </w:style>
  <w:style w:type="character" w:customStyle="1" w:styleId="WW8Num4z8">
    <w:name w:val="WW8Num4z8"/>
    <w:rsid w:val="00B87CCC"/>
  </w:style>
  <w:style w:type="character" w:customStyle="1" w:styleId="WW8Num1z1">
    <w:name w:val="WW8Num1z1"/>
    <w:rsid w:val="00B87CCC"/>
  </w:style>
  <w:style w:type="character" w:customStyle="1" w:styleId="WW8Num1z2">
    <w:name w:val="WW8Num1z2"/>
    <w:rsid w:val="00B87CCC"/>
  </w:style>
  <w:style w:type="character" w:customStyle="1" w:styleId="WW8Num1z3">
    <w:name w:val="WW8Num1z3"/>
    <w:rsid w:val="00B87CCC"/>
  </w:style>
  <w:style w:type="character" w:customStyle="1" w:styleId="WW8Num1z4">
    <w:name w:val="WW8Num1z4"/>
    <w:rsid w:val="00B87CCC"/>
  </w:style>
  <w:style w:type="character" w:customStyle="1" w:styleId="WW8Num1z5">
    <w:name w:val="WW8Num1z5"/>
    <w:rsid w:val="00B87CCC"/>
  </w:style>
  <w:style w:type="character" w:customStyle="1" w:styleId="WW8Num1z6">
    <w:name w:val="WW8Num1z6"/>
    <w:rsid w:val="00B87CCC"/>
  </w:style>
  <w:style w:type="character" w:customStyle="1" w:styleId="WW8Num1z7">
    <w:name w:val="WW8Num1z7"/>
    <w:rsid w:val="00B87CCC"/>
  </w:style>
  <w:style w:type="character" w:customStyle="1" w:styleId="WW8Num1z8">
    <w:name w:val="WW8Num1z8"/>
    <w:rsid w:val="00B87CCC"/>
  </w:style>
  <w:style w:type="character" w:customStyle="1" w:styleId="WW8Num2z1">
    <w:name w:val="WW8Num2z1"/>
    <w:rsid w:val="00B87CCC"/>
  </w:style>
  <w:style w:type="character" w:customStyle="1" w:styleId="WW8Num2z2">
    <w:name w:val="WW8Num2z2"/>
    <w:rsid w:val="00B87CCC"/>
  </w:style>
  <w:style w:type="character" w:customStyle="1" w:styleId="WW8Num2z3">
    <w:name w:val="WW8Num2z3"/>
    <w:rsid w:val="00B87CCC"/>
  </w:style>
  <w:style w:type="character" w:customStyle="1" w:styleId="WW8Num2z4">
    <w:name w:val="WW8Num2z4"/>
    <w:rsid w:val="00B87CCC"/>
  </w:style>
  <w:style w:type="character" w:customStyle="1" w:styleId="WW8Num2z5">
    <w:name w:val="WW8Num2z5"/>
    <w:rsid w:val="00B87CCC"/>
  </w:style>
  <w:style w:type="character" w:customStyle="1" w:styleId="WW8Num2z6">
    <w:name w:val="WW8Num2z6"/>
    <w:rsid w:val="00B87CCC"/>
  </w:style>
  <w:style w:type="character" w:customStyle="1" w:styleId="WW8Num2z7">
    <w:name w:val="WW8Num2z7"/>
    <w:rsid w:val="00B87CCC"/>
  </w:style>
  <w:style w:type="character" w:customStyle="1" w:styleId="WW8Num2z8">
    <w:name w:val="WW8Num2z8"/>
    <w:rsid w:val="00B87CCC"/>
  </w:style>
  <w:style w:type="character" w:customStyle="1" w:styleId="WW8Num5z0">
    <w:name w:val="WW8Num5z0"/>
    <w:rsid w:val="00B87CCC"/>
    <w:rPr>
      <w:rFonts w:hint="default"/>
    </w:rPr>
  </w:style>
  <w:style w:type="character" w:customStyle="1" w:styleId="WW8Num6z0">
    <w:name w:val="WW8Num6z0"/>
    <w:rsid w:val="00B87CCC"/>
    <w:rPr>
      <w:rFonts w:hint="default"/>
    </w:rPr>
  </w:style>
  <w:style w:type="character" w:customStyle="1" w:styleId="WW8Num7z0">
    <w:name w:val="WW8Num7z0"/>
    <w:rsid w:val="00B87CCC"/>
    <w:rPr>
      <w:rFonts w:hint="default"/>
    </w:rPr>
  </w:style>
  <w:style w:type="character" w:customStyle="1" w:styleId="WW8Num8z0">
    <w:name w:val="WW8Num8z0"/>
    <w:rsid w:val="00B87CCC"/>
    <w:rPr>
      <w:rFonts w:hint="default"/>
      <w:sz w:val="28"/>
      <w:szCs w:val="28"/>
      <w:lang w:val="uk-UA"/>
    </w:rPr>
  </w:style>
  <w:style w:type="character" w:customStyle="1" w:styleId="WW8Num9z0">
    <w:name w:val="WW8Num9z0"/>
    <w:rsid w:val="00B87CCC"/>
    <w:rPr>
      <w:rFonts w:hint="default"/>
    </w:rPr>
  </w:style>
  <w:style w:type="character" w:customStyle="1" w:styleId="1">
    <w:name w:val="Основной шрифт абзаца1"/>
    <w:rsid w:val="00B87CCC"/>
  </w:style>
  <w:style w:type="character" w:customStyle="1" w:styleId="a3">
    <w:name w:val="Символ нумерации"/>
    <w:rsid w:val="00B87CCC"/>
  </w:style>
  <w:style w:type="paragraph" w:customStyle="1" w:styleId="a4">
    <w:name w:val="Заголовок"/>
    <w:basedOn w:val="a"/>
    <w:next w:val="a5"/>
    <w:rsid w:val="00B87C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7CCC"/>
    <w:pPr>
      <w:spacing w:after="120"/>
    </w:pPr>
  </w:style>
  <w:style w:type="paragraph" w:styleId="a6">
    <w:name w:val="List"/>
    <w:basedOn w:val="a5"/>
    <w:rsid w:val="00B87CCC"/>
    <w:rPr>
      <w:rFonts w:cs="Mangal"/>
    </w:rPr>
  </w:style>
  <w:style w:type="paragraph" w:customStyle="1" w:styleId="10">
    <w:name w:val="Название1"/>
    <w:basedOn w:val="a"/>
    <w:rsid w:val="00B87C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87CCC"/>
    <w:pPr>
      <w:suppressLineNumbers/>
    </w:pPr>
    <w:rPr>
      <w:rFonts w:cs="Mangal"/>
    </w:rPr>
  </w:style>
  <w:style w:type="paragraph" w:styleId="a7">
    <w:name w:val="header"/>
    <w:basedOn w:val="a"/>
    <w:rsid w:val="00B87C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87CCC"/>
    <w:pPr>
      <w:tabs>
        <w:tab w:val="center" w:pos="4677"/>
        <w:tab w:val="right" w:pos="9355"/>
      </w:tabs>
    </w:pPr>
  </w:style>
  <w:style w:type="character" w:customStyle="1" w:styleId="rvts23">
    <w:name w:val="rvts23"/>
    <w:uiPriority w:val="99"/>
    <w:rsid w:val="00C042D9"/>
    <w:rPr>
      <w:rFonts w:cs="Times New Roman"/>
    </w:rPr>
  </w:style>
  <w:style w:type="character" w:customStyle="1" w:styleId="rvts0">
    <w:name w:val="rvts0"/>
    <w:basedOn w:val="a0"/>
    <w:rsid w:val="00481444"/>
  </w:style>
  <w:style w:type="paragraph" w:customStyle="1" w:styleId="rvps2">
    <w:name w:val="rvps2"/>
    <w:basedOn w:val="a"/>
    <w:rsid w:val="00467D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qFormat/>
    <w:rsid w:val="00885057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054-1407-43EC-82CD-2CB9DD2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5733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xxx</dc:creator>
  <cp:lastModifiedBy>Користувач Windows</cp:lastModifiedBy>
  <cp:revision>36</cp:revision>
  <cp:lastPrinted>2023-05-29T09:14:00Z</cp:lastPrinted>
  <dcterms:created xsi:type="dcterms:W3CDTF">2020-11-30T13:48:00Z</dcterms:created>
  <dcterms:modified xsi:type="dcterms:W3CDTF">2023-05-30T12:58:00Z</dcterms:modified>
</cp:coreProperties>
</file>