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3C" w:rsidRDefault="00104C3C" w:rsidP="00104C3C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C3C" w:rsidRDefault="00104C3C" w:rsidP="00104C3C">
      <w:pPr>
        <w:spacing w:line="360" w:lineRule="auto"/>
        <w:jc w:val="center"/>
      </w:pPr>
    </w:p>
    <w:p w:rsidR="00104C3C" w:rsidRDefault="00104C3C" w:rsidP="00104C3C">
      <w:pPr>
        <w:pStyle w:val="2"/>
        <w:spacing w:line="360" w:lineRule="auto"/>
        <w:rPr>
          <w:sz w:val="32"/>
        </w:rPr>
      </w:pPr>
      <w:r>
        <w:rPr>
          <w:sz w:val="32"/>
          <w:lang w:val="ru-RU"/>
        </w:rPr>
        <w:t xml:space="preserve">ЗАГАЛЬНИЙ   </w:t>
      </w:r>
      <w:r>
        <w:rPr>
          <w:sz w:val="32"/>
        </w:rPr>
        <w:t>ВІДДІЛ</w:t>
      </w:r>
    </w:p>
    <w:p w:rsidR="00104C3C" w:rsidRDefault="00104C3C" w:rsidP="00104C3C">
      <w:pPr>
        <w:pStyle w:val="1"/>
        <w:spacing w:line="360" w:lineRule="auto"/>
        <w:rPr>
          <w:sz w:val="28"/>
        </w:rPr>
      </w:pPr>
      <w:r>
        <w:rPr>
          <w:sz w:val="28"/>
          <w:lang w:val="ru-RU"/>
        </w:rPr>
        <w:t>ВИКОНКОМУ</w:t>
      </w:r>
      <w:r>
        <w:rPr>
          <w:sz w:val="28"/>
        </w:rPr>
        <w:t xml:space="preserve"> ДРОГОБИЦЬКОЇ МІСЬКОЇ РАДИ</w:t>
      </w:r>
    </w:p>
    <w:p w:rsidR="00104C3C" w:rsidRDefault="00104C3C" w:rsidP="00104C3C">
      <w:pPr>
        <w:jc w:val="center"/>
        <w:rPr>
          <w:sz w:val="18"/>
        </w:rPr>
      </w:pPr>
    </w:p>
    <w:p w:rsidR="00104C3C" w:rsidRPr="00CF5296" w:rsidRDefault="00104C3C" w:rsidP="00104C3C">
      <w:pPr>
        <w:jc w:val="center"/>
        <w:rPr>
          <w:sz w:val="18"/>
        </w:rPr>
      </w:pPr>
      <w:r>
        <w:rPr>
          <w:sz w:val="18"/>
        </w:rPr>
        <w:t xml:space="preserve">пл. </w:t>
      </w:r>
      <w:proofErr w:type="spellStart"/>
      <w:r>
        <w:rPr>
          <w:sz w:val="18"/>
        </w:rPr>
        <w:t>Ринок</w:t>
      </w:r>
      <w:proofErr w:type="spellEnd"/>
      <w:r>
        <w:rPr>
          <w:sz w:val="18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>
          <w:rPr>
            <w:sz w:val="18"/>
          </w:rPr>
          <w:t>1, м</w:t>
        </w:r>
      </w:smartTag>
      <w:r>
        <w:rPr>
          <w:sz w:val="18"/>
        </w:rPr>
        <w:t xml:space="preserve">. </w:t>
      </w:r>
      <w:proofErr w:type="spellStart"/>
      <w:r>
        <w:rPr>
          <w:sz w:val="18"/>
        </w:rPr>
        <w:t>Дрогобич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Львівська</w:t>
      </w:r>
      <w:proofErr w:type="spellEnd"/>
      <w:r>
        <w:rPr>
          <w:sz w:val="18"/>
        </w:rPr>
        <w:t xml:space="preserve"> обл., </w:t>
      </w:r>
      <w:proofErr w:type="spellStart"/>
      <w:r>
        <w:rPr>
          <w:sz w:val="18"/>
        </w:rPr>
        <w:t>Україна</w:t>
      </w:r>
      <w:proofErr w:type="spellEnd"/>
      <w:r>
        <w:rPr>
          <w:sz w:val="18"/>
        </w:rPr>
        <w:t xml:space="preserve">, 82100, тел. </w:t>
      </w:r>
      <w:r>
        <w:rPr>
          <w:sz w:val="18"/>
          <w:lang w:val="uk-UA"/>
        </w:rPr>
        <w:t>3-99-63</w:t>
      </w:r>
    </w:p>
    <w:p w:rsidR="00104C3C" w:rsidRPr="00104C3C" w:rsidRDefault="00104C3C" w:rsidP="00104C3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52070</wp:posOffset>
                </wp:positionV>
                <wp:extent cx="6217920" cy="0"/>
                <wp:effectExtent l="33020" t="36830" r="35560" b="2984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28E22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1pt" to="490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104C3C" w:rsidRPr="00104C3C" w:rsidRDefault="00104C3C" w:rsidP="00104C3C">
      <w:r>
        <w:rPr>
          <w:noProof/>
          <w:sz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67310</wp:posOffset>
                </wp:positionV>
                <wp:extent cx="3260090" cy="342900"/>
                <wp:effectExtent l="9525" t="8255" r="6985" b="10795"/>
                <wp:wrapThrough wrapText="bothSides">
                  <wp:wrapPolygon edited="0">
                    <wp:start x="18785" y="0"/>
                    <wp:lineTo x="-72" y="0"/>
                    <wp:lineTo x="-72" y="20920"/>
                    <wp:lineTo x="143" y="20920"/>
                    <wp:lineTo x="21743" y="20920"/>
                    <wp:lineTo x="21743" y="0"/>
                    <wp:lineTo x="18785" y="0"/>
                  </wp:wrapPolygon>
                </wp:wrapThrough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090" cy="342900"/>
                          <a:chOff x="6480" y="4404"/>
                          <a:chExt cx="4599" cy="472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6480" y="4413"/>
                            <a:ext cx="567" cy="463"/>
                            <a:chOff x="6057" y="4320"/>
                            <a:chExt cx="567" cy="463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7" y="4329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7" y="4320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512" y="4404"/>
                            <a:ext cx="567" cy="460"/>
                            <a:chOff x="10512" y="4404"/>
                            <a:chExt cx="567" cy="460"/>
                          </a:xfrm>
                        </wpg:grpSpPr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79" y="4410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12" y="4404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06673" id="Группа 3" o:spid="_x0000_s1026" style="position:absolute;margin-left:234pt;margin-top:5.3pt;width:256.7pt;height:27pt;z-index:-251656192" coordorigin="6480,4404" coordsize="4599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" o:allowincell="f">
                <v:group id="Group 4" o:spid="_x0000_s1027" style="position:absolute;left:6480;top:4413;width:567;height:463" coordorigin="6057,4320" coordsize="56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5" o:spid="_x0000_s1028" style="position:absolute;visibility:visible;mso-wrap-style:square" from="6057,4329" to="6057,4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6" o:spid="_x0000_s1029" style="position:absolute;visibility:visible;mso-wrap-style:square" from="6057,4320" to="6624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/v:group>
                <v:group id="Group 7" o:spid="_x0000_s1030" style="position:absolute;left:10512;top:4404;width:567;height:460" coordorigin="10512,4404" coordsize="567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8" o:spid="_x0000_s1031" style="position:absolute;visibility:visible;mso-wrap-style:square" from="11079,4410" to="11079,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9" o:spid="_x0000_s1032" style="position:absolute;visibility:visible;mso-wrap-style:square" from="10512,4404" to="11079,4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/v:group>
                <w10:wrap type="through"/>
              </v:group>
            </w:pict>
          </mc:Fallback>
        </mc:AlternateContent>
      </w:r>
    </w:p>
    <w:p w:rsidR="00104C3C" w:rsidRPr="0069125C" w:rsidRDefault="00104C3C" w:rsidP="00104C3C">
      <w:pPr>
        <w:spacing w:line="360" w:lineRule="auto"/>
        <w:rPr>
          <w:sz w:val="28"/>
          <w:u w:val="single"/>
        </w:rPr>
      </w:pPr>
      <w:r w:rsidRPr="0069125C">
        <w:rPr>
          <w:noProof/>
          <w:sz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36195</wp:posOffset>
                </wp:positionV>
                <wp:extent cx="3076575" cy="11430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C3C" w:rsidRDefault="00104C3C" w:rsidP="00104C3C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Заступнику міського голови з питань діяльності виконавчих органів, керуючому справами виконкому</w:t>
                            </w:r>
                          </w:p>
                          <w:p w:rsidR="00104C3C" w:rsidRPr="000E0427" w:rsidRDefault="00104C3C" w:rsidP="00104C3C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В.Коцюбі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pt;margin-top:2.85pt;width:242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" stroked="f">
                <v:textbox inset=".5mm,.3mm,.5mm,.3mm">
                  <w:txbxContent>
                    <w:p w:rsidR="00104C3C" w:rsidRDefault="00104C3C" w:rsidP="00104C3C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Заступнику міського голови з питань діяльності виконавчих органів, керуючому справами виконкому</w:t>
                      </w:r>
                    </w:p>
                    <w:p w:rsidR="00104C3C" w:rsidRPr="000E0427" w:rsidRDefault="00104C3C" w:rsidP="00104C3C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В.Коцюбі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84DFE">
        <w:rPr>
          <w:noProof/>
          <w:sz w:val="28"/>
          <w:u w:val="single"/>
          <w:lang w:val="uk-UA" w:eastAsia="en-US"/>
        </w:rPr>
        <w:t>___________</w:t>
      </w:r>
      <w:r>
        <w:rPr>
          <w:noProof/>
          <w:sz w:val="28"/>
          <w:u w:val="single"/>
          <w:lang w:val="uk-UA"/>
        </w:rPr>
        <w:t xml:space="preserve"> </w:t>
      </w:r>
      <w:r w:rsidRPr="0069125C">
        <w:rPr>
          <w:sz w:val="28"/>
          <w:u w:val="single"/>
        </w:rPr>
        <w:t xml:space="preserve">№ </w:t>
      </w:r>
      <w:r w:rsidR="00E84DFE">
        <w:rPr>
          <w:sz w:val="28"/>
          <w:u w:val="single"/>
          <w:lang w:val="uk-UA"/>
        </w:rPr>
        <w:t>_______</w:t>
      </w:r>
    </w:p>
    <w:p w:rsidR="00104C3C" w:rsidRPr="009C3F3D" w:rsidRDefault="00104C3C" w:rsidP="00104C3C">
      <w:pPr>
        <w:spacing w:line="360" w:lineRule="auto"/>
        <w:rPr>
          <w:sz w:val="28"/>
        </w:rPr>
      </w:pPr>
      <w:r>
        <w:rPr>
          <w:sz w:val="28"/>
        </w:rPr>
        <w:t xml:space="preserve">На </w:t>
      </w:r>
      <w:r w:rsidRPr="009C3F3D">
        <w:rPr>
          <w:sz w:val="28"/>
        </w:rPr>
        <w:t>№_</w:t>
      </w:r>
      <w:r>
        <w:rPr>
          <w:sz w:val="28"/>
        </w:rPr>
        <w:t>___</w:t>
      </w:r>
      <w:r w:rsidRPr="009C3F3D">
        <w:rPr>
          <w:sz w:val="28"/>
        </w:rPr>
        <w:t>_</w:t>
      </w:r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 w:rsidR="00E84DFE">
        <w:rPr>
          <w:sz w:val="28"/>
          <w:lang w:val="uk-UA"/>
        </w:rPr>
        <w:t>___</w:t>
      </w:r>
      <w:r>
        <w:rPr>
          <w:sz w:val="28"/>
        </w:rPr>
        <w:t xml:space="preserve"> _____</w:t>
      </w:r>
    </w:p>
    <w:p w:rsidR="00104C3C" w:rsidRDefault="00104C3C" w:rsidP="00104C3C">
      <w:pPr>
        <w:jc w:val="both"/>
        <w:rPr>
          <w:sz w:val="28"/>
        </w:rPr>
      </w:pPr>
    </w:p>
    <w:p w:rsidR="00104C3C" w:rsidRDefault="00104C3C" w:rsidP="00104C3C">
      <w:pPr>
        <w:jc w:val="both"/>
        <w:rPr>
          <w:sz w:val="28"/>
        </w:rPr>
      </w:pPr>
    </w:p>
    <w:p w:rsidR="00104C3C" w:rsidRDefault="00104C3C" w:rsidP="00104C3C">
      <w:pPr>
        <w:ind w:firstLine="720"/>
        <w:jc w:val="both"/>
        <w:rPr>
          <w:sz w:val="28"/>
        </w:rPr>
      </w:pPr>
    </w:p>
    <w:p w:rsidR="00104C3C" w:rsidRPr="00271618" w:rsidRDefault="00E84DFE" w:rsidP="00104C3C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П</w:t>
      </w:r>
      <w:proofErr w:type="spellStart"/>
      <w:r w:rsidR="00104C3C">
        <w:rPr>
          <w:sz w:val="28"/>
        </w:rPr>
        <w:t>одаємо</w:t>
      </w:r>
      <w:proofErr w:type="spellEnd"/>
      <w:r w:rsidR="00104C3C">
        <w:rPr>
          <w:sz w:val="28"/>
        </w:rPr>
        <w:t xml:space="preserve"> </w:t>
      </w:r>
      <w:proofErr w:type="spellStart"/>
      <w:r w:rsidR="00104C3C">
        <w:rPr>
          <w:sz w:val="28"/>
        </w:rPr>
        <w:t>інформацію</w:t>
      </w:r>
      <w:proofErr w:type="spellEnd"/>
      <w:r w:rsidR="00104C3C">
        <w:rPr>
          <w:sz w:val="28"/>
        </w:rPr>
        <w:t xml:space="preserve"> про роботу </w:t>
      </w:r>
      <w:proofErr w:type="spellStart"/>
      <w:r w:rsidR="00104C3C">
        <w:rPr>
          <w:sz w:val="28"/>
        </w:rPr>
        <w:t>загального</w:t>
      </w:r>
      <w:proofErr w:type="spellEnd"/>
      <w:r w:rsidR="00104C3C">
        <w:rPr>
          <w:sz w:val="28"/>
        </w:rPr>
        <w:t xml:space="preserve"> </w:t>
      </w:r>
      <w:proofErr w:type="spellStart"/>
      <w:r w:rsidR="00104C3C">
        <w:rPr>
          <w:sz w:val="28"/>
        </w:rPr>
        <w:t>відділу</w:t>
      </w:r>
      <w:proofErr w:type="spellEnd"/>
      <w:r w:rsidR="00104C3C">
        <w:rPr>
          <w:sz w:val="28"/>
        </w:rPr>
        <w:t xml:space="preserve"> за </w:t>
      </w:r>
      <w:r w:rsidR="00104C3C">
        <w:rPr>
          <w:sz w:val="28"/>
          <w:lang w:val="uk-UA"/>
        </w:rPr>
        <w:t>період з 01.01.2022 по 31.</w:t>
      </w:r>
      <w:r>
        <w:rPr>
          <w:sz w:val="28"/>
          <w:lang w:val="uk-UA"/>
        </w:rPr>
        <w:t>12</w:t>
      </w:r>
      <w:r w:rsidR="00104C3C">
        <w:rPr>
          <w:sz w:val="28"/>
          <w:lang w:val="uk-UA"/>
        </w:rPr>
        <w:t>.2022.</w:t>
      </w:r>
    </w:p>
    <w:p w:rsidR="00104C3C" w:rsidRDefault="00104C3C" w:rsidP="00104C3C">
      <w:pPr>
        <w:ind w:firstLine="708"/>
        <w:jc w:val="both"/>
        <w:rPr>
          <w:sz w:val="28"/>
          <w:szCs w:val="28"/>
          <w:lang w:val="uk-UA"/>
        </w:rPr>
      </w:pPr>
    </w:p>
    <w:p w:rsidR="00104C3C" w:rsidRPr="000436C8" w:rsidRDefault="00104C3C" w:rsidP="00104C3C">
      <w:pPr>
        <w:ind w:firstLine="708"/>
        <w:jc w:val="both"/>
        <w:rPr>
          <w:sz w:val="28"/>
          <w:szCs w:val="28"/>
          <w:lang w:val="uk-UA"/>
        </w:rPr>
      </w:pPr>
      <w:r w:rsidRPr="000436C8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період з 01.01.2022 по 31.10.2022</w:t>
      </w:r>
      <w:r w:rsidRPr="000436C8">
        <w:rPr>
          <w:sz w:val="28"/>
          <w:szCs w:val="28"/>
          <w:lang w:val="uk-UA"/>
        </w:rPr>
        <w:t xml:space="preserve"> у загальному відділі зареєстровано:</w:t>
      </w:r>
    </w:p>
    <w:p w:rsidR="00104C3C" w:rsidRPr="00271618" w:rsidRDefault="00104C3C" w:rsidP="00104C3C">
      <w:pPr>
        <w:jc w:val="both"/>
        <w:rPr>
          <w:b/>
          <w:sz w:val="28"/>
          <w:szCs w:val="28"/>
          <w:lang w:val="uk-UA"/>
        </w:rPr>
      </w:pPr>
      <w:r w:rsidRPr="000436C8">
        <w:rPr>
          <w:sz w:val="28"/>
          <w:szCs w:val="28"/>
          <w:lang w:val="uk-UA"/>
        </w:rPr>
        <w:tab/>
        <w:t>- листів з Львівської ОДА</w:t>
      </w:r>
      <w:r>
        <w:rPr>
          <w:sz w:val="28"/>
          <w:szCs w:val="28"/>
          <w:lang w:val="uk-UA"/>
        </w:rPr>
        <w:t>, підприємств, організацій, установ –</w:t>
      </w:r>
      <w:r w:rsidRPr="000436C8">
        <w:rPr>
          <w:sz w:val="28"/>
          <w:szCs w:val="28"/>
          <w:lang w:val="uk-UA"/>
        </w:rPr>
        <w:t xml:space="preserve"> </w:t>
      </w:r>
      <w:r w:rsidR="00E84DFE">
        <w:rPr>
          <w:b/>
          <w:sz w:val="28"/>
          <w:szCs w:val="28"/>
          <w:lang w:val="uk-UA"/>
        </w:rPr>
        <w:t>3554</w:t>
      </w:r>
      <w:r>
        <w:rPr>
          <w:b/>
          <w:sz w:val="28"/>
          <w:szCs w:val="28"/>
          <w:lang w:val="uk-UA"/>
        </w:rPr>
        <w:t>;</w:t>
      </w:r>
    </w:p>
    <w:p w:rsidR="00104C3C" w:rsidRPr="003C6217" w:rsidRDefault="00104C3C" w:rsidP="00104C3C">
      <w:pPr>
        <w:jc w:val="both"/>
        <w:rPr>
          <w:sz w:val="28"/>
          <w:szCs w:val="28"/>
          <w:lang w:val="uk-UA"/>
        </w:rPr>
      </w:pPr>
      <w:r w:rsidRPr="000436C8">
        <w:rPr>
          <w:sz w:val="28"/>
          <w:szCs w:val="28"/>
          <w:lang w:val="uk-UA"/>
        </w:rPr>
        <w:tab/>
        <w:t xml:space="preserve">- листів судів, поліції, прокуратури – </w:t>
      </w:r>
      <w:r w:rsidR="00E84DFE">
        <w:rPr>
          <w:b/>
          <w:sz w:val="28"/>
          <w:szCs w:val="28"/>
          <w:lang w:val="uk-UA"/>
        </w:rPr>
        <w:t>1450</w:t>
      </w:r>
      <w:r>
        <w:rPr>
          <w:b/>
          <w:sz w:val="28"/>
          <w:szCs w:val="28"/>
          <w:lang w:val="uk-UA"/>
        </w:rPr>
        <w:t>;</w:t>
      </w:r>
    </w:p>
    <w:p w:rsidR="00104C3C" w:rsidRPr="000436C8" w:rsidRDefault="00104C3C" w:rsidP="00104C3C">
      <w:pPr>
        <w:jc w:val="both"/>
        <w:rPr>
          <w:sz w:val="28"/>
          <w:szCs w:val="28"/>
          <w:lang w:val="uk-UA"/>
        </w:rPr>
      </w:pPr>
      <w:r w:rsidRPr="000436C8">
        <w:rPr>
          <w:sz w:val="28"/>
          <w:szCs w:val="28"/>
          <w:lang w:val="uk-UA"/>
        </w:rPr>
        <w:tab/>
        <w:t xml:space="preserve">- запитів на інформацію </w:t>
      </w:r>
      <w:r>
        <w:rPr>
          <w:sz w:val="28"/>
          <w:szCs w:val="28"/>
          <w:lang w:val="uk-UA"/>
        </w:rPr>
        <w:t>–</w:t>
      </w:r>
      <w:r w:rsidRPr="000436C8">
        <w:rPr>
          <w:sz w:val="28"/>
          <w:szCs w:val="28"/>
          <w:lang w:val="uk-UA"/>
        </w:rPr>
        <w:t xml:space="preserve"> </w:t>
      </w:r>
      <w:r w:rsidR="00E84DFE">
        <w:rPr>
          <w:b/>
          <w:sz w:val="28"/>
          <w:szCs w:val="28"/>
          <w:lang w:val="uk-UA"/>
        </w:rPr>
        <w:t>86</w:t>
      </w:r>
      <w:r>
        <w:rPr>
          <w:b/>
          <w:sz w:val="28"/>
          <w:szCs w:val="28"/>
          <w:lang w:val="uk-UA"/>
        </w:rPr>
        <w:t>;</w:t>
      </w:r>
    </w:p>
    <w:p w:rsidR="00104C3C" w:rsidRPr="000A09ED" w:rsidRDefault="00104C3C" w:rsidP="00104C3C">
      <w:pPr>
        <w:jc w:val="both"/>
        <w:rPr>
          <w:sz w:val="28"/>
          <w:szCs w:val="28"/>
          <w:lang w:val="uk-UA"/>
        </w:rPr>
      </w:pPr>
      <w:r w:rsidRPr="000436C8">
        <w:rPr>
          <w:sz w:val="28"/>
          <w:szCs w:val="28"/>
          <w:lang w:val="uk-UA"/>
        </w:rPr>
        <w:tab/>
        <w:t xml:space="preserve">- вихідної кореспонденції міської ради </w:t>
      </w:r>
      <w:r>
        <w:rPr>
          <w:sz w:val="28"/>
          <w:szCs w:val="28"/>
          <w:lang w:val="uk-UA"/>
        </w:rPr>
        <w:t>–</w:t>
      </w:r>
      <w:r w:rsidRPr="000436C8">
        <w:rPr>
          <w:sz w:val="28"/>
          <w:szCs w:val="28"/>
          <w:lang w:val="uk-UA"/>
        </w:rPr>
        <w:t xml:space="preserve"> </w:t>
      </w:r>
      <w:r w:rsidR="00E84DFE">
        <w:rPr>
          <w:b/>
          <w:sz w:val="28"/>
          <w:szCs w:val="28"/>
          <w:lang w:val="uk-UA"/>
        </w:rPr>
        <w:t>7186</w:t>
      </w:r>
      <w:r>
        <w:rPr>
          <w:b/>
          <w:sz w:val="28"/>
          <w:szCs w:val="28"/>
          <w:lang w:val="uk-UA"/>
        </w:rPr>
        <w:t>.</w:t>
      </w:r>
    </w:p>
    <w:p w:rsidR="00104C3C" w:rsidRPr="00F03033" w:rsidRDefault="00104C3C" w:rsidP="00104C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період з 01 січня 20</w:t>
      </w:r>
      <w:r w:rsidRPr="00CD1E7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2 по 31 </w:t>
      </w:r>
      <w:r w:rsidR="00E84DFE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2022 р</w:t>
      </w:r>
      <w:r w:rsidRPr="00F0303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ку</w:t>
      </w:r>
      <w:r w:rsidRPr="00F03033">
        <w:rPr>
          <w:sz w:val="28"/>
          <w:szCs w:val="28"/>
          <w:lang w:val="uk-UA"/>
        </w:rPr>
        <w:t xml:space="preserve"> до виконкому Дрогобицької міської ради надійшло  </w:t>
      </w:r>
      <w:r w:rsidR="008D45B4">
        <w:rPr>
          <w:b/>
          <w:sz w:val="28"/>
          <w:szCs w:val="28"/>
          <w:lang w:val="uk-UA"/>
        </w:rPr>
        <w:t>3938</w:t>
      </w:r>
      <w:r w:rsidRPr="00E84DFE">
        <w:rPr>
          <w:b/>
          <w:sz w:val="28"/>
          <w:szCs w:val="28"/>
          <w:lang w:val="uk-UA"/>
        </w:rPr>
        <w:t xml:space="preserve"> </w:t>
      </w:r>
      <w:r w:rsidRPr="00F03033">
        <w:rPr>
          <w:sz w:val="28"/>
          <w:szCs w:val="28"/>
          <w:lang w:val="uk-UA"/>
        </w:rPr>
        <w:t xml:space="preserve"> звернен</w:t>
      </w:r>
      <w:r>
        <w:rPr>
          <w:sz w:val="28"/>
          <w:szCs w:val="28"/>
          <w:lang w:val="uk-UA"/>
        </w:rPr>
        <w:t xml:space="preserve">ня, з них через урядову гарячу лінію – </w:t>
      </w:r>
      <w:r w:rsidR="008D45B4">
        <w:rPr>
          <w:b/>
          <w:sz w:val="28"/>
          <w:szCs w:val="28"/>
          <w:lang w:val="uk-UA"/>
        </w:rPr>
        <w:t>527</w:t>
      </w:r>
      <w:r w:rsidRPr="00E84D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звернення, через гарячу лінію області –</w:t>
      </w:r>
      <w:r w:rsidRPr="00E84DFE">
        <w:rPr>
          <w:b/>
          <w:sz w:val="28"/>
          <w:szCs w:val="28"/>
          <w:lang w:val="uk-UA"/>
        </w:rPr>
        <w:t xml:space="preserve"> </w:t>
      </w:r>
      <w:r w:rsidR="008D45B4">
        <w:rPr>
          <w:b/>
          <w:sz w:val="28"/>
          <w:szCs w:val="28"/>
          <w:lang w:val="uk-UA"/>
        </w:rPr>
        <w:t>317</w:t>
      </w:r>
      <w:r w:rsidRPr="00E84DF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звернення.</w:t>
      </w:r>
    </w:p>
    <w:p w:rsidR="00104C3C" w:rsidRPr="00F03033" w:rsidRDefault="00104C3C" w:rsidP="00104C3C">
      <w:pPr>
        <w:ind w:firstLine="708"/>
        <w:jc w:val="both"/>
        <w:rPr>
          <w:sz w:val="28"/>
          <w:szCs w:val="28"/>
          <w:lang w:val="uk-UA"/>
        </w:rPr>
      </w:pPr>
      <w:r w:rsidRPr="00F03033">
        <w:rPr>
          <w:sz w:val="28"/>
          <w:szCs w:val="28"/>
          <w:lang w:val="uk-UA"/>
        </w:rPr>
        <w:t xml:space="preserve">Протягом звітного періоду надійшло </w:t>
      </w:r>
      <w:r w:rsidR="008D45B4" w:rsidRPr="008D45B4">
        <w:rPr>
          <w:b/>
          <w:sz w:val="28"/>
          <w:szCs w:val="28"/>
          <w:lang w:val="uk-UA"/>
        </w:rPr>
        <w:t xml:space="preserve">114 </w:t>
      </w:r>
      <w:r w:rsidRPr="00F03033">
        <w:rPr>
          <w:sz w:val="28"/>
          <w:szCs w:val="28"/>
          <w:lang w:val="uk-UA"/>
        </w:rPr>
        <w:t>колективних звернень.</w:t>
      </w:r>
    </w:p>
    <w:p w:rsidR="00104C3C" w:rsidRDefault="00104C3C" w:rsidP="00104C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 відзначити, що за звітний період (це в основному період військового стану), в більшості звернення надходили щодо надання матеріальної допомоги громадянам</w:t>
      </w:r>
      <w:r w:rsidR="008D45B4">
        <w:rPr>
          <w:sz w:val="28"/>
          <w:szCs w:val="28"/>
          <w:lang w:val="uk-UA"/>
        </w:rPr>
        <w:t xml:space="preserve"> та виплати</w:t>
      </w:r>
      <w:r>
        <w:rPr>
          <w:sz w:val="28"/>
          <w:szCs w:val="28"/>
          <w:lang w:val="uk-UA"/>
        </w:rPr>
        <w:t xml:space="preserve"> допомоги ВПО</w:t>
      </w:r>
      <w:r w:rsidR="008D45B4">
        <w:rPr>
          <w:sz w:val="28"/>
          <w:szCs w:val="28"/>
          <w:lang w:val="uk-UA"/>
        </w:rPr>
        <w:t xml:space="preserve"> (919)</w:t>
      </w:r>
      <w:r>
        <w:rPr>
          <w:sz w:val="28"/>
          <w:szCs w:val="28"/>
          <w:lang w:val="uk-UA"/>
        </w:rPr>
        <w:t>. Також, 888 звернень надійшло щодо виплати компенсації за надання комунальних послуг мешканцям за надання притулку для ВПО. Зменшилась кількість звернень щодо розгляду питань у сфері землеустрою.</w:t>
      </w:r>
    </w:p>
    <w:p w:rsidR="00104C3C" w:rsidRPr="00316914" w:rsidRDefault="00104C3C" w:rsidP="00104C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період військового стану не проводився </w:t>
      </w:r>
      <w:r w:rsidRPr="00316914">
        <w:rPr>
          <w:color w:val="000000"/>
          <w:sz w:val="28"/>
          <w:szCs w:val="28"/>
          <w:shd w:val="clear" w:color="auto" w:fill="FFFFFF"/>
          <w:lang w:val="uk-UA"/>
        </w:rPr>
        <w:t xml:space="preserve">особистий прийом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громадян </w:t>
      </w:r>
      <w:r w:rsidRPr="00316914">
        <w:rPr>
          <w:color w:val="000000"/>
          <w:sz w:val="28"/>
          <w:szCs w:val="28"/>
          <w:shd w:val="clear" w:color="auto" w:fill="FFFFFF"/>
          <w:lang w:val="uk-UA"/>
        </w:rPr>
        <w:t>керівництвом міської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>, а також</w:t>
      </w:r>
      <w:r w:rsidR="008D45B4">
        <w:rPr>
          <w:color w:val="000000"/>
          <w:sz w:val="28"/>
          <w:szCs w:val="28"/>
          <w:shd w:val="clear" w:color="auto" w:fill="FFFFFF"/>
          <w:lang w:val="uk-UA"/>
        </w:rPr>
        <w:t xml:space="preserve"> виїзні прийоми міського голови (але за січень-лютий)</w:t>
      </w:r>
    </w:p>
    <w:p w:rsidR="00104C3C" w:rsidRDefault="00104C3C" w:rsidP="00104C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Працівниками загального відділу було підготовлено </w:t>
      </w:r>
      <w:r w:rsidR="008D45B4">
        <w:rPr>
          <w:sz w:val="28"/>
          <w:szCs w:val="28"/>
          <w:lang w:val="uk-UA"/>
        </w:rPr>
        <w:t>90</w:t>
      </w:r>
      <w:r>
        <w:rPr>
          <w:sz w:val="28"/>
          <w:szCs w:val="28"/>
          <w:lang w:val="uk-UA"/>
        </w:rPr>
        <w:t xml:space="preserve"> </w:t>
      </w:r>
      <w:r w:rsidRPr="00F03033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 xml:space="preserve"> керівництва міста </w:t>
      </w:r>
      <w:r w:rsidRPr="00F03033">
        <w:rPr>
          <w:sz w:val="28"/>
          <w:szCs w:val="28"/>
          <w:lang w:val="uk-UA"/>
        </w:rPr>
        <w:t>до виконання структурним підрозділам  виконкому</w:t>
      </w:r>
      <w:r>
        <w:rPr>
          <w:sz w:val="28"/>
          <w:szCs w:val="28"/>
          <w:lang w:val="uk-UA"/>
        </w:rPr>
        <w:t>.</w:t>
      </w:r>
    </w:p>
    <w:p w:rsidR="00104C3C" w:rsidRDefault="00104C3C" w:rsidP="00104C3C">
      <w:pPr>
        <w:ind w:firstLine="567"/>
        <w:jc w:val="both"/>
        <w:rPr>
          <w:sz w:val="28"/>
          <w:szCs w:val="28"/>
          <w:lang w:val="uk-UA"/>
        </w:rPr>
      </w:pPr>
    </w:p>
    <w:p w:rsidR="00104C3C" w:rsidRPr="00E63884" w:rsidRDefault="00104C3C" w:rsidP="00104C3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Pr="00E638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звітний період видано</w:t>
      </w:r>
      <w:r w:rsidRPr="00E63884">
        <w:rPr>
          <w:sz w:val="28"/>
          <w:szCs w:val="28"/>
          <w:lang w:val="uk-UA"/>
        </w:rPr>
        <w:t xml:space="preserve"> </w:t>
      </w:r>
      <w:r w:rsidR="00E84DFE">
        <w:rPr>
          <w:b/>
          <w:sz w:val="28"/>
          <w:szCs w:val="28"/>
          <w:lang w:val="uk-UA"/>
        </w:rPr>
        <w:t>730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</w:t>
      </w:r>
      <w:r w:rsidR="00E84DFE">
        <w:rPr>
          <w:sz w:val="28"/>
          <w:szCs w:val="28"/>
          <w:lang w:val="uk-UA"/>
        </w:rPr>
        <w:t>ь</w:t>
      </w:r>
      <w:r w:rsidRPr="00E63884">
        <w:rPr>
          <w:sz w:val="28"/>
          <w:szCs w:val="28"/>
          <w:lang w:val="uk-UA"/>
        </w:rPr>
        <w:t xml:space="preserve"> міського голови.</w:t>
      </w:r>
    </w:p>
    <w:p w:rsidR="00104C3C" w:rsidRDefault="00104C3C" w:rsidP="00104C3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</w:t>
      </w:r>
      <w:r w:rsidR="00E84DFE">
        <w:rPr>
          <w:b/>
          <w:sz w:val="28"/>
          <w:szCs w:val="28"/>
          <w:lang w:val="uk-UA"/>
        </w:rPr>
        <w:t>47</w:t>
      </w:r>
      <w:r>
        <w:rPr>
          <w:sz w:val="28"/>
          <w:szCs w:val="28"/>
          <w:lang w:val="uk-UA"/>
        </w:rPr>
        <w:t xml:space="preserve"> засідань</w:t>
      </w:r>
      <w:r w:rsidRPr="00E63884">
        <w:rPr>
          <w:sz w:val="28"/>
          <w:szCs w:val="28"/>
          <w:lang w:val="uk-UA"/>
        </w:rPr>
        <w:t xml:space="preserve"> виконавчого комітету</w:t>
      </w:r>
      <w:r>
        <w:rPr>
          <w:sz w:val="28"/>
          <w:szCs w:val="28"/>
          <w:lang w:val="uk-UA"/>
        </w:rPr>
        <w:t xml:space="preserve">, на </w:t>
      </w:r>
      <w:r w:rsidRPr="00E63884">
        <w:rPr>
          <w:sz w:val="28"/>
          <w:szCs w:val="28"/>
          <w:lang w:val="uk-UA"/>
        </w:rPr>
        <w:t xml:space="preserve">яких прийнято </w:t>
      </w:r>
      <w:r w:rsidR="00E84DFE">
        <w:rPr>
          <w:b/>
          <w:sz w:val="28"/>
          <w:szCs w:val="28"/>
          <w:lang w:val="uk-UA"/>
        </w:rPr>
        <w:t>396</w:t>
      </w:r>
      <w:r>
        <w:rPr>
          <w:b/>
          <w:sz w:val="28"/>
          <w:szCs w:val="28"/>
          <w:lang w:val="uk-UA"/>
        </w:rPr>
        <w:t xml:space="preserve"> </w:t>
      </w:r>
      <w:r w:rsidRPr="00E63884">
        <w:rPr>
          <w:sz w:val="28"/>
          <w:szCs w:val="28"/>
          <w:lang w:val="uk-UA"/>
        </w:rPr>
        <w:t>рішен</w:t>
      </w:r>
      <w:r>
        <w:rPr>
          <w:sz w:val="28"/>
          <w:szCs w:val="28"/>
          <w:lang w:val="uk-UA"/>
        </w:rPr>
        <w:t>ь</w:t>
      </w:r>
      <w:r w:rsidRPr="00E6388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Позачергові засідання виконкому відбувались з метою оперативного вирішення  нагальних питань, таких як: фінансових (зміни до програм, допомога військовим частинами та ін.), питань опіки та піклування.</w:t>
      </w:r>
    </w:p>
    <w:p w:rsidR="00104C3C" w:rsidRPr="00C9402B" w:rsidRDefault="00104C3C" w:rsidP="00104C3C">
      <w:pPr>
        <w:rPr>
          <w:sz w:val="28"/>
          <w:szCs w:val="28"/>
          <w:lang w:val="uk-UA"/>
        </w:rPr>
      </w:pPr>
      <w:bookmarkStart w:id="0" w:name="_GoBack"/>
      <w:bookmarkEnd w:id="0"/>
    </w:p>
    <w:p w:rsidR="00104C3C" w:rsidRPr="00386465" w:rsidRDefault="00104C3C" w:rsidP="00104C3C">
      <w:pPr>
        <w:rPr>
          <w:b/>
          <w:sz w:val="28"/>
          <w:szCs w:val="28"/>
          <w:lang w:val="uk-UA"/>
        </w:rPr>
      </w:pPr>
      <w:r w:rsidRPr="000436C8">
        <w:rPr>
          <w:b/>
          <w:sz w:val="28"/>
          <w:szCs w:val="28"/>
          <w:lang w:val="uk-UA"/>
        </w:rPr>
        <w:t>Начальник загального відділу</w:t>
      </w:r>
      <w:r w:rsidRPr="000436C8">
        <w:rPr>
          <w:b/>
          <w:sz w:val="28"/>
          <w:szCs w:val="28"/>
          <w:lang w:val="uk-UA"/>
        </w:rPr>
        <w:tab/>
      </w:r>
      <w:r w:rsidRPr="000436C8">
        <w:rPr>
          <w:b/>
          <w:sz w:val="28"/>
          <w:szCs w:val="28"/>
          <w:lang w:val="uk-UA"/>
        </w:rPr>
        <w:tab/>
      </w:r>
      <w:r w:rsidRPr="000436C8">
        <w:rPr>
          <w:b/>
          <w:sz w:val="28"/>
          <w:szCs w:val="28"/>
          <w:lang w:val="uk-UA"/>
        </w:rPr>
        <w:tab/>
      </w:r>
      <w:r w:rsidRPr="000436C8">
        <w:rPr>
          <w:b/>
          <w:sz w:val="28"/>
          <w:szCs w:val="28"/>
          <w:lang w:val="uk-UA"/>
        </w:rPr>
        <w:tab/>
      </w:r>
      <w:r w:rsidRPr="000436C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Наталія БЕРМЕС</w:t>
      </w:r>
    </w:p>
    <w:p w:rsidR="007C6A8C" w:rsidRDefault="007C6A8C"/>
    <w:sectPr w:rsidR="007C6A8C" w:rsidSect="008D45B4">
      <w:pgSz w:w="11906" w:h="16838"/>
      <w:pgMar w:top="709" w:right="74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3C"/>
    <w:rsid w:val="00104C3C"/>
    <w:rsid w:val="00467B56"/>
    <w:rsid w:val="007C6A8C"/>
    <w:rsid w:val="008D45B4"/>
    <w:rsid w:val="00E8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3F5901"/>
  <w15:chartTrackingRefBased/>
  <w15:docId w15:val="{E764570B-603E-4A38-99A5-3B15AAC8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04C3C"/>
    <w:pPr>
      <w:keepNext/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104C3C"/>
    <w:pPr>
      <w:keepNext/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C3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04C3C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Наталка</cp:lastModifiedBy>
  <cp:revision>4</cp:revision>
  <dcterms:created xsi:type="dcterms:W3CDTF">2023-07-26T06:07:00Z</dcterms:created>
  <dcterms:modified xsi:type="dcterms:W3CDTF">2023-07-26T10:21:00Z</dcterms:modified>
</cp:coreProperties>
</file>