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60218" w:rsidRDefault="0002070E">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ЗВІТ РОБОТИ ВІДДІЛУ ТУРИЗМУ, ПРОМОЦІЙ ТА КРЕАТИВНИХ ІНДУСТРІЙ УПРАВЛІННЯ КУЛЬТУРИ ТА РОЗВИТКУ ТУРИЗМУ ВО ДМР ЗА ПЕРІОД З 01.07-31.1</w:t>
      </w:r>
      <w:r w:rsidR="00F3299B">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.2021</w:t>
      </w:r>
    </w:p>
    <w:p w:rsidR="00060218" w:rsidRDefault="0002070E">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За липень 2021р.</w:t>
      </w:r>
    </w:p>
    <w:p w:rsidR="00060218" w:rsidRDefault="0002070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 xml:space="preserve">20-30.07: </w:t>
      </w:r>
      <w:r>
        <w:rPr>
          <w:rFonts w:ascii="Times New Roman" w:eastAsia="Times New Roman" w:hAnsi="Times New Roman" w:cs="Times New Roman"/>
          <w:color w:val="000000"/>
          <w:sz w:val="28"/>
          <w:szCs w:val="28"/>
        </w:rPr>
        <w:t>Здійсн</w:t>
      </w:r>
      <w:r w:rsidR="00D34CB0">
        <w:rPr>
          <w:rFonts w:ascii="Times New Roman" w:eastAsia="Times New Roman" w:hAnsi="Times New Roman" w:cs="Times New Roman"/>
          <w:color w:val="000000"/>
          <w:sz w:val="28"/>
          <w:szCs w:val="28"/>
        </w:rPr>
        <w:t>ено</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опитування мешканців Дрогобицької МТГ, що стосується культури та розвитку туризму в регіоні. Результати сформовані у «Звіті про результати опитування мешканців Дрогобицької громади щодо розвитку культури і туризму у Дрогобицькій територіальній громаді», висновки взято до уваги для написання «Стратегії розвитку культури і туризму Дрогобицької МТГ».</w:t>
      </w:r>
    </w:p>
    <w:p w:rsidR="00060218" w:rsidRDefault="0002070E">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139055" cy="2984500"/>
            <wp:effectExtent l="0" t="0" r="0" b="0"/>
            <wp:docPr id="7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l="10658" t="13266" r="5364" b="8863"/>
                    <a:stretch>
                      <a:fillRect/>
                    </a:stretch>
                  </pic:blipFill>
                  <pic:spPr>
                    <a:xfrm>
                      <a:off x="0" y="0"/>
                      <a:ext cx="5139055" cy="2984500"/>
                    </a:xfrm>
                    <a:prstGeom prst="rect">
                      <a:avLst/>
                    </a:prstGeom>
                    <a:ln/>
                  </pic:spPr>
                </pic:pic>
              </a:graphicData>
            </a:graphic>
          </wp:inline>
        </w:drawing>
      </w:r>
    </w:p>
    <w:p w:rsidR="00060218" w:rsidRPr="004E6C03" w:rsidRDefault="0002070E">
      <w:pPr>
        <w:ind w:firstLine="850"/>
        <w:jc w:val="both"/>
        <w:rPr>
          <w:rFonts w:ascii="Times New Roman" w:eastAsia="Roboto" w:hAnsi="Times New Roman" w:cs="Times New Roman"/>
          <w:sz w:val="28"/>
          <w:szCs w:val="28"/>
          <w:highlight w:val="white"/>
        </w:rPr>
      </w:pPr>
      <w:r w:rsidRPr="004E6C03">
        <w:rPr>
          <w:rFonts w:ascii="Times New Roman" w:eastAsia="Times New Roman" w:hAnsi="Times New Roman" w:cs="Times New Roman"/>
          <w:i/>
          <w:sz w:val="28"/>
          <w:szCs w:val="28"/>
        </w:rPr>
        <w:t>22.07:</w:t>
      </w:r>
      <w:r w:rsidR="004E6C03">
        <w:rPr>
          <w:rFonts w:ascii="Times New Roman" w:eastAsia="Times New Roman" w:hAnsi="Times New Roman" w:cs="Times New Roman"/>
          <w:i/>
          <w:sz w:val="28"/>
          <w:szCs w:val="28"/>
        </w:rPr>
        <w:t xml:space="preserve"> </w:t>
      </w:r>
      <w:r w:rsidRPr="004E6C03">
        <w:rPr>
          <w:rFonts w:ascii="Times New Roman" w:eastAsia="Roboto" w:hAnsi="Times New Roman" w:cs="Times New Roman"/>
          <w:sz w:val="28"/>
          <w:szCs w:val="28"/>
          <w:highlight w:val="white"/>
        </w:rPr>
        <w:t xml:space="preserve">Спільно з відділом економіки, презентовано Інвестиційну візитівку Дрогобицької територіальної громади, яка містить структуровану інформацію про Дрогобицьку територіальну громаду: важливі факти, кадровий й освітній потенціал, smart-спеціалізацію громади, географічне положення, структуру економіки, інвестиційні фактори, перелік інвестиційних проектів. </w:t>
      </w:r>
    </w:p>
    <w:p w:rsidR="00060218" w:rsidRDefault="00060218">
      <w:pPr>
        <w:rPr>
          <w:rFonts w:ascii="Roboto" w:eastAsia="Roboto" w:hAnsi="Roboto" w:cs="Roboto"/>
          <w:i/>
          <w:sz w:val="24"/>
          <w:szCs w:val="24"/>
          <w:highlight w:val="white"/>
        </w:rPr>
      </w:pPr>
    </w:p>
    <w:p w:rsidR="00060218" w:rsidRDefault="0002070E">
      <w:pPr>
        <w:rPr>
          <w:rFonts w:ascii="Times New Roman" w:eastAsia="Times New Roman" w:hAnsi="Times New Roman" w:cs="Times New Roman"/>
          <w:b/>
          <w:sz w:val="28"/>
          <w:szCs w:val="28"/>
          <w:u w:val="single"/>
        </w:rPr>
      </w:pPr>
      <w:r>
        <w:rPr>
          <w:rFonts w:ascii="Times New Roman" w:eastAsia="Times New Roman" w:hAnsi="Times New Roman" w:cs="Times New Roman"/>
          <w:i/>
          <w:noProof/>
          <w:sz w:val="28"/>
          <w:szCs w:val="28"/>
        </w:rPr>
        <w:lastRenderedPageBreak/>
        <w:drawing>
          <wp:inline distT="114300" distB="114300" distL="114300" distR="114300">
            <wp:extent cx="5895975" cy="4814888"/>
            <wp:effectExtent l="0" t="0" r="0" b="0"/>
            <wp:docPr id="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5895975" cy="4814888"/>
                    </a:xfrm>
                    <a:prstGeom prst="rect">
                      <a:avLst/>
                    </a:prstGeom>
                    <a:ln/>
                  </pic:spPr>
                </pic:pic>
              </a:graphicData>
            </a:graphic>
          </wp:inline>
        </w:drawing>
      </w:r>
    </w:p>
    <w:p w:rsidR="00060218" w:rsidRDefault="0002070E">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За серпень 2021р.</w:t>
      </w:r>
    </w:p>
    <w:p w:rsidR="00060218" w:rsidRDefault="0002070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06-12.08:</w:t>
      </w:r>
      <w:r w:rsidR="00D34CB0">
        <w:rPr>
          <w:rFonts w:ascii="Times New Roman" w:eastAsia="Times New Roman" w:hAnsi="Times New Roman" w:cs="Times New Roman"/>
          <w:color w:val="000000"/>
          <w:sz w:val="28"/>
          <w:szCs w:val="28"/>
        </w:rPr>
        <w:t xml:space="preserve"> Проведено</w:t>
      </w:r>
      <w:r>
        <w:rPr>
          <w:rFonts w:ascii="Times New Roman" w:eastAsia="Times New Roman" w:hAnsi="Times New Roman" w:cs="Times New Roman"/>
          <w:color w:val="000000"/>
          <w:sz w:val="28"/>
          <w:szCs w:val="28"/>
        </w:rPr>
        <w:t xml:space="preserve"> опитування серед підприємців Дрогобицької МТГ з метою залучення підприємців Дрогобицької ТГ до співпраці, дослідження їхньої думки щодо пріоритетних напрямків розвитку туризму регіону та використання результатів опитування для розробки стратегії розвитку культури та туризму Дрогобицької ТГ. Сформовано «Звіт про результати опитування підприємців Дрогобицької територіальної громади для збору даних щодо розвитку сфери туризму». </w:t>
      </w:r>
    </w:p>
    <w:p w:rsidR="00060218" w:rsidRDefault="0002070E">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color w:val="000000"/>
          <w:sz w:val="2"/>
          <w:szCs w:val="2"/>
          <w:highlight w:val="black"/>
        </w:rPr>
        <w:t xml:space="preserve"> </w:t>
      </w:r>
      <w:r>
        <w:rPr>
          <w:rFonts w:ascii="Times New Roman" w:eastAsia="Times New Roman" w:hAnsi="Times New Roman" w:cs="Times New Roman"/>
          <w:noProof/>
          <w:color w:val="000000"/>
          <w:sz w:val="2"/>
          <w:szCs w:val="2"/>
          <w:highlight w:val="black"/>
        </w:rPr>
        <w:drawing>
          <wp:inline distT="0" distB="0" distL="0" distR="0">
            <wp:extent cx="3632638" cy="3179762"/>
            <wp:effectExtent l="0" t="0" r="0" b="0"/>
            <wp:docPr id="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l="20289" t="13018" r="21067" b="4887"/>
                    <a:stretch>
                      <a:fillRect/>
                    </a:stretch>
                  </pic:blipFill>
                  <pic:spPr>
                    <a:xfrm>
                      <a:off x="0" y="0"/>
                      <a:ext cx="3632638" cy="3179762"/>
                    </a:xfrm>
                    <a:prstGeom prst="rect">
                      <a:avLst/>
                    </a:prstGeom>
                    <a:ln/>
                  </pic:spPr>
                </pic:pic>
              </a:graphicData>
            </a:graphic>
          </wp:inline>
        </w:drawing>
      </w:r>
    </w:p>
    <w:p w:rsidR="00060218" w:rsidRDefault="00060218">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rsidR="00060218" w:rsidRDefault="0002070E">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0" distB="0" distL="0" distR="0">
            <wp:extent cx="3966845" cy="2622550"/>
            <wp:effectExtent l="0" t="0" r="0" b="0"/>
            <wp:docPr id="7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l="16087" t="26948" r="19201" b="4638"/>
                    <a:stretch>
                      <a:fillRect/>
                    </a:stretch>
                  </pic:blipFill>
                  <pic:spPr>
                    <a:xfrm>
                      <a:off x="0" y="0"/>
                      <a:ext cx="3966845" cy="2622550"/>
                    </a:xfrm>
                    <a:prstGeom prst="rect">
                      <a:avLst/>
                    </a:prstGeom>
                    <a:ln/>
                  </pic:spPr>
                </pic:pic>
              </a:graphicData>
            </a:graphic>
          </wp:inline>
        </w:drawing>
      </w:r>
    </w:p>
    <w:p w:rsidR="004E6C03" w:rsidRDefault="004E6C03">
      <w:pPr>
        <w:pBdr>
          <w:top w:val="nil"/>
          <w:left w:val="nil"/>
          <w:bottom w:val="nil"/>
          <w:right w:val="nil"/>
          <w:between w:val="nil"/>
        </w:pBdr>
        <w:spacing w:after="0" w:line="240" w:lineRule="auto"/>
        <w:ind w:firstLine="720"/>
        <w:jc w:val="both"/>
        <w:rPr>
          <w:rFonts w:ascii="Times New Roman" w:eastAsia="Times New Roman" w:hAnsi="Times New Roman" w:cs="Times New Roman"/>
          <w:i/>
          <w:color w:val="000000"/>
          <w:sz w:val="28"/>
          <w:szCs w:val="28"/>
        </w:rPr>
      </w:pPr>
    </w:p>
    <w:p w:rsidR="00060218" w:rsidRDefault="0002070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06-12.08:</w:t>
      </w:r>
      <w:r w:rsidR="00D34CB0">
        <w:rPr>
          <w:rFonts w:ascii="Times New Roman" w:eastAsia="Times New Roman" w:hAnsi="Times New Roman" w:cs="Times New Roman"/>
          <w:color w:val="000000"/>
          <w:sz w:val="28"/>
          <w:szCs w:val="28"/>
        </w:rPr>
        <w:t xml:space="preserve"> Проведено</w:t>
      </w:r>
      <w:r>
        <w:rPr>
          <w:rFonts w:ascii="Times New Roman" w:eastAsia="Times New Roman" w:hAnsi="Times New Roman" w:cs="Times New Roman"/>
          <w:color w:val="000000"/>
          <w:sz w:val="28"/>
          <w:szCs w:val="28"/>
        </w:rPr>
        <w:t xml:space="preserve"> опитування серед працівників туристичної індустрії</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Дрогобицької МТГ з метою залучення працівників туристичної індустрії</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Дрогобицької ТГ до співпраці, дослідження їхньої думки щодо пріоритетних напрямків розвитку туризму регіону та використання результатів опитування для розробки стратегії розвитку культури та туризму Дрогобицької МТГ. Сформовано «Звіт про результати опитування підприємців Дрогобицької територіальної громади для збору даних щодо розвитку сфери туризму</w:t>
      </w:r>
      <w:r>
        <w:rPr>
          <w:rFonts w:ascii="Times New Roman" w:eastAsia="Times New Roman" w:hAnsi="Times New Roman" w:cs="Times New Roman"/>
          <w:color w:val="000000"/>
          <w:sz w:val="24"/>
          <w:szCs w:val="24"/>
        </w:rPr>
        <w:t>».</w:t>
      </w:r>
    </w:p>
    <w:p w:rsidR="00060218" w:rsidRDefault="0002070E">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6120765" cy="3826195"/>
            <wp:effectExtent l="0" t="0" r="0" b="0"/>
            <wp:docPr id="7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6120765" cy="3826195"/>
                    </a:xfrm>
                    <a:prstGeom prst="rect">
                      <a:avLst/>
                    </a:prstGeom>
                    <a:ln/>
                  </pic:spPr>
                </pic:pic>
              </a:graphicData>
            </a:graphic>
          </wp:inline>
        </w:drawing>
      </w:r>
    </w:p>
    <w:p w:rsidR="00060218" w:rsidRDefault="00060218">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rsidR="00060218" w:rsidRDefault="0002070E">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6120765" cy="3826195"/>
            <wp:effectExtent l="0" t="0" r="0" b="0"/>
            <wp:docPr id="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6120765" cy="3826195"/>
                    </a:xfrm>
                    <a:prstGeom prst="rect">
                      <a:avLst/>
                    </a:prstGeom>
                    <a:ln/>
                  </pic:spPr>
                </pic:pic>
              </a:graphicData>
            </a:graphic>
          </wp:inline>
        </w:drawing>
      </w:r>
    </w:p>
    <w:p w:rsidR="00060218" w:rsidRDefault="00060218">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06-13.08: </w:t>
      </w:r>
      <w:r w:rsidR="00D34CB0">
        <w:rPr>
          <w:rFonts w:ascii="Times New Roman" w:eastAsia="Times New Roman" w:hAnsi="Times New Roman" w:cs="Times New Roman"/>
          <w:sz w:val="28"/>
          <w:szCs w:val="28"/>
        </w:rPr>
        <w:t>Проведено</w:t>
      </w:r>
      <w:r>
        <w:rPr>
          <w:rFonts w:ascii="Times New Roman" w:eastAsia="Times New Roman" w:hAnsi="Times New Roman" w:cs="Times New Roman"/>
          <w:sz w:val="28"/>
          <w:szCs w:val="28"/>
        </w:rPr>
        <w:t xml:space="preserve"> опитування серед працівників бібліотек Дрогобицької МТГ з метою виявлення проблем та способів більшого залучення аудиторії, розвитку і перетворення бібліотек на сучасний комфортний культурно-комунікаційний простір. Сформовано “Звіт про результати  опитування працівників бібліотек Дрогобицької територіальної громади для </w:t>
      </w:r>
      <w:r>
        <w:rPr>
          <w:rFonts w:ascii="Times New Roman" w:eastAsia="Times New Roman" w:hAnsi="Times New Roman" w:cs="Times New Roman"/>
          <w:sz w:val="28"/>
          <w:szCs w:val="28"/>
        </w:rPr>
        <w:lastRenderedPageBreak/>
        <w:t>збору даних щодо перешкод по перетворенню бібліотек на сучасний культурно-комунікаційний простір”</w:t>
      </w:r>
    </w:p>
    <w:p w:rsidR="00060218" w:rsidRDefault="0002070E">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20455" cy="3822700"/>
            <wp:effectExtent l="0" t="0" r="0" b="0"/>
            <wp:docPr id="7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6120455" cy="3822700"/>
                    </a:xfrm>
                    <a:prstGeom prst="rect">
                      <a:avLst/>
                    </a:prstGeom>
                    <a:ln/>
                  </pic:spPr>
                </pic:pic>
              </a:graphicData>
            </a:graphic>
          </wp:inline>
        </w:drawing>
      </w:r>
    </w:p>
    <w:p w:rsidR="00060218" w:rsidRDefault="0002070E">
      <w:pPr>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114300" distB="114300" distL="114300" distR="114300">
            <wp:extent cx="6120455" cy="3822700"/>
            <wp:effectExtent l="0" t="0" r="0" b="0"/>
            <wp:docPr id="7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6120455" cy="3822700"/>
                    </a:xfrm>
                    <a:prstGeom prst="rect">
                      <a:avLst/>
                    </a:prstGeom>
                    <a:ln/>
                  </pic:spPr>
                </pic:pic>
              </a:graphicData>
            </a:graphic>
          </wp:inline>
        </w:drawing>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над розробкою «Стратегії розвитку туризму».</w:t>
      </w:r>
    </w:p>
    <w:p w:rsidR="00060218" w:rsidRDefault="0002070E">
      <w:pPr>
        <w:shd w:val="clear" w:color="auto" w:fill="FFFFFF"/>
        <w:ind w:firstLine="709"/>
        <w:jc w:val="both"/>
        <w:rPr>
          <w:rFonts w:ascii="Times New Roman" w:eastAsia="Times New Roman" w:hAnsi="Times New Roman" w:cs="Times New Roman"/>
          <w:color w:val="050505"/>
          <w:sz w:val="28"/>
          <w:szCs w:val="28"/>
        </w:rPr>
      </w:pPr>
      <w:r>
        <w:rPr>
          <w:rFonts w:ascii="Times New Roman" w:eastAsia="Times New Roman" w:hAnsi="Times New Roman" w:cs="Times New Roman"/>
          <w:i/>
          <w:color w:val="050505"/>
          <w:sz w:val="28"/>
          <w:szCs w:val="28"/>
          <w:highlight w:val="white"/>
        </w:rPr>
        <w:t>22-24.08</w:t>
      </w:r>
      <w:r>
        <w:rPr>
          <w:rFonts w:ascii="Times New Roman" w:eastAsia="Times New Roman" w:hAnsi="Times New Roman" w:cs="Times New Roman"/>
          <w:color w:val="050505"/>
          <w:sz w:val="28"/>
          <w:szCs w:val="28"/>
          <w:highlight w:val="white"/>
        </w:rPr>
        <w:t xml:space="preserve">: </w:t>
      </w:r>
      <w:r>
        <w:rPr>
          <w:rFonts w:ascii="Times New Roman" w:eastAsia="Times New Roman" w:hAnsi="Times New Roman" w:cs="Times New Roman"/>
          <w:color w:val="050505"/>
          <w:sz w:val="28"/>
          <w:szCs w:val="28"/>
        </w:rPr>
        <w:t xml:space="preserve">Презентація Дрогобицької МТГ на всеукраїнському фестивалі "Мандруй Україною", який відбувся у Києві. Ми розповіли відвідувачам про </w:t>
      </w:r>
      <w:r>
        <w:rPr>
          <w:rFonts w:ascii="Times New Roman" w:eastAsia="Times New Roman" w:hAnsi="Times New Roman" w:cs="Times New Roman"/>
          <w:color w:val="050505"/>
          <w:sz w:val="28"/>
          <w:szCs w:val="28"/>
        </w:rPr>
        <w:lastRenderedPageBreak/>
        <w:t>туристичні маршрути Дрогобича, культурні пам'ятки, розіграли екскурсії на Ратушу, показали проморолики та привезли низку сувенірів.</w:t>
      </w:r>
    </w:p>
    <w:p w:rsidR="00060218" w:rsidRDefault="0002070E">
      <w:pPr>
        <w:shd w:val="clear" w:color="auto" w:fill="FFFFFF"/>
        <w:jc w:val="both"/>
        <w:rPr>
          <w:rFonts w:ascii="Times New Roman" w:eastAsia="Times New Roman" w:hAnsi="Times New Roman" w:cs="Times New Roman"/>
          <w:color w:val="050505"/>
          <w:sz w:val="28"/>
          <w:szCs w:val="28"/>
        </w:rPr>
      </w:pPr>
      <w:r>
        <w:rPr>
          <w:noProof/>
        </w:rPr>
        <w:drawing>
          <wp:inline distT="0" distB="0" distL="0" distR="0">
            <wp:extent cx="5534343" cy="2757662"/>
            <wp:effectExtent l="0" t="0" r="0" b="0"/>
            <wp:docPr id="80" name="image2.jpg" descr="Немає опису світлини."/>
            <wp:cNvGraphicFramePr/>
            <a:graphic xmlns:a="http://schemas.openxmlformats.org/drawingml/2006/main">
              <a:graphicData uri="http://schemas.openxmlformats.org/drawingml/2006/picture">
                <pic:pic xmlns:pic="http://schemas.openxmlformats.org/drawingml/2006/picture">
                  <pic:nvPicPr>
                    <pic:cNvPr id="0" name="image2.jpg" descr="Немає опису світлини."/>
                    <pic:cNvPicPr preferRelativeResize="0"/>
                  </pic:nvPicPr>
                  <pic:blipFill>
                    <a:blip r:embed="rId17"/>
                    <a:srcRect/>
                    <a:stretch>
                      <a:fillRect/>
                    </a:stretch>
                  </pic:blipFill>
                  <pic:spPr>
                    <a:xfrm>
                      <a:off x="0" y="0"/>
                      <a:ext cx="5534343" cy="2757662"/>
                    </a:xfrm>
                    <a:prstGeom prst="rect">
                      <a:avLst/>
                    </a:prstGeom>
                    <a:ln/>
                  </pic:spPr>
                </pic:pic>
              </a:graphicData>
            </a:graphic>
          </wp:inline>
        </w:drawing>
      </w:r>
    </w:p>
    <w:p w:rsidR="00060218" w:rsidRDefault="0002070E">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4"/>
          <w:szCs w:val="24"/>
        </w:rPr>
        <w:drawing>
          <wp:inline distT="0" distB="0" distL="0" distR="0">
            <wp:extent cx="5552541" cy="3340207"/>
            <wp:effectExtent l="0" t="0" r="0" b="0"/>
            <wp:docPr id="79" name="image5.jpg" descr="На зображенні може бути: одна або кілька осіб, люди стоять та на відкритому повітрі"/>
            <wp:cNvGraphicFramePr/>
            <a:graphic xmlns:a="http://schemas.openxmlformats.org/drawingml/2006/main">
              <a:graphicData uri="http://schemas.openxmlformats.org/drawingml/2006/picture">
                <pic:pic xmlns:pic="http://schemas.openxmlformats.org/drawingml/2006/picture">
                  <pic:nvPicPr>
                    <pic:cNvPr id="0" name="image5.jpg" descr="На зображенні може бути: одна або кілька осіб, люди стоять та на відкритому повітрі"/>
                    <pic:cNvPicPr preferRelativeResize="0"/>
                  </pic:nvPicPr>
                  <pic:blipFill>
                    <a:blip r:embed="rId18"/>
                    <a:srcRect/>
                    <a:stretch>
                      <a:fillRect/>
                    </a:stretch>
                  </pic:blipFill>
                  <pic:spPr>
                    <a:xfrm>
                      <a:off x="0" y="0"/>
                      <a:ext cx="5552541" cy="3340207"/>
                    </a:xfrm>
                    <a:prstGeom prst="rect">
                      <a:avLst/>
                    </a:prstGeom>
                    <a:ln/>
                  </pic:spPr>
                </pic:pic>
              </a:graphicData>
            </a:graphic>
          </wp:inline>
        </w:drawing>
      </w:r>
    </w:p>
    <w:p w:rsidR="00060218" w:rsidRDefault="00060218">
      <w:pPr>
        <w:jc w:val="both"/>
        <w:rPr>
          <w:rFonts w:ascii="Times New Roman" w:eastAsia="Times New Roman" w:hAnsi="Times New Roman" w:cs="Times New Roman"/>
          <w:b/>
          <w:sz w:val="28"/>
          <w:szCs w:val="28"/>
          <w:u w:val="single"/>
        </w:rPr>
      </w:pP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24.08: </w:t>
      </w:r>
      <w:r>
        <w:rPr>
          <w:rFonts w:ascii="Times New Roman" w:eastAsia="Times New Roman" w:hAnsi="Times New Roman" w:cs="Times New Roman"/>
          <w:sz w:val="28"/>
          <w:szCs w:val="28"/>
        </w:rPr>
        <w:t>Організовано та проведено дискотеку української музики.</w:t>
      </w:r>
    </w:p>
    <w:p w:rsidR="00060218" w:rsidRDefault="0002070E">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765" cy="3826195"/>
            <wp:effectExtent l="0" t="0" r="0" b="0"/>
            <wp:docPr id="8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6120765" cy="3826195"/>
                    </a:xfrm>
                    <a:prstGeom prst="rect">
                      <a:avLst/>
                    </a:prstGeom>
                    <a:ln/>
                  </pic:spPr>
                </pic:pic>
              </a:graphicData>
            </a:graphic>
          </wp:inline>
        </w:drawing>
      </w:r>
    </w:p>
    <w:p w:rsidR="00060218" w:rsidRDefault="0002070E">
      <w:pPr>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31.08: </w:t>
      </w:r>
      <w:r>
        <w:rPr>
          <w:rFonts w:ascii="Times New Roman" w:eastAsia="Times New Roman" w:hAnsi="Times New Roman" w:cs="Times New Roman"/>
          <w:sz w:val="28"/>
          <w:szCs w:val="28"/>
        </w:rPr>
        <w:t>Участь в організації святкування Дня міста Стебника.</w:t>
      </w:r>
    </w:p>
    <w:p w:rsidR="00060218" w:rsidRDefault="0002070E">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20455" cy="4076700"/>
            <wp:effectExtent l="0" t="0" r="0" b="0"/>
            <wp:docPr id="7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6120455" cy="4076700"/>
                    </a:xfrm>
                    <a:prstGeom prst="rect">
                      <a:avLst/>
                    </a:prstGeom>
                    <a:ln/>
                  </pic:spPr>
                </pic:pic>
              </a:graphicData>
            </a:graphic>
          </wp:inline>
        </w:drawing>
      </w:r>
    </w:p>
    <w:p w:rsidR="00060218" w:rsidRDefault="0002070E">
      <w:pPr>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За вересень 2021р.</w:t>
      </w:r>
    </w:p>
    <w:p w:rsidR="00060218" w:rsidRDefault="0002070E">
      <w:pPr>
        <w:ind w:firstLine="709"/>
        <w:jc w:val="both"/>
        <w:rPr>
          <w:rFonts w:ascii="Times New Roman" w:eastAsia="Times New Roman" w:hAnsi="Times New Roman" w:cs="Times New Roman"/>
          <w:color w:val="050505"/>
          <w:sz w:val="28"/>
          <w:szCs w:val="28"/>
          <w:highlight w:val="white"/>
        </w:rPr>
      </w:pPr>
      <w:bookmarkStart w:id="0" w:name="_heading=h.gjdgxs" w:colFirst="0" w:colLast="0"/>
      <w:bookmarkEnd w:id="0"/>
      <w:r>
        <w:rPr>
          <w:rFonts w:ascii="Times New Roman" w:eastAsia="Times New Roman" w:hAnsi="Times New Roman" w:cs="Times New Roman"/>
          <w:i/>
          <w:color w:val="050505"/>
          <w:sz w:val="28"/>
          <w:szCs w:val="28"/>
          <w:highlight w:val="white"/>
        </w:rPr>
        <w:lastRenderedPageBreak/>
        <w:t>15.09:</w:t>
      </w:r>
      <w:r>
        <w:rPr>
          <w:rFonts w:ascii="Times New Roman" w:eastAsia="Times New Roman" w:hAnsi="Times New Roman" w:cs="Times New Roman"/>
          <w:color w:val="050505"/>
          <w:sz w:val="28"/>
          <w:szCs w:val="28"/>
          <w:highlight w:val="white"/>
        </w:rPr>
        <w:t xml:space="preserve"> </w:t>
      </w:r>
      <w:r>
        <w:rPr>
          <w:rFonts w:ascii="Times New Roman" w:eastAsia="Times New Roman" w:hAnsi="Times New Roman" w:cs="Times New Roman"/>
          <w:sz w:val="28"/>
          <w:szCs w:val="28"/>
        </w:rPr>
        <w:t xml:space="preserve">Участь у міжнародному тренінгу </w:t>
      </w:r>
      <w:r>
        <w:rPr>
          <w:rFonts w:ascii="Times New Roman" w:eastAsia="Times New Roman" w:hAnsi="Times New Roman" w:cs="Times New Roman"/>
          <w:color w:val="050505"/>
          <w:sz w:val="28"/>
          <w:szCs w:val="28"/>
          <w:highlight w:val="white"/>
        </w:rPr>
        <w:t>в рамках Проєкту «Нафтова колиска Європи: забута історія Польщі і України» за програмою транскордонного співробітництва Польща-Білорусь-Україна 2014-2020, який реалізувався Бориславською міською радою та Гміною Санок. Захід відбувся у м. Бориславі. Тренінг проводився для осіб, які займаються вивченням, збереженням та промоцією культурної спадщини.</w:t>
      </w:r>
    </w:p>
    <w:p w:rsidR="00060218" w:rsidRDefault="0002070E">
      <w:pPr>
        <w:jc w:val="center"/>
        <w:rPr>
          <w:rFonts w:ascii="Times New Roman" w:eastAsia="Times New Roman" w:hAnsi="Times New Roman" w:cs="Times New Roman"/>
          <w:color w:val="050505"/>
          <w:sz w:val="28"/>
          <w:szCs w:val="28"/>
          <w:highlight w:val="white"/>
        </w:rPr>
      </w:pPr>
      <w:bookmarkStart w:id="1" w:name="_heading=h.r31fmsyfqi6o" w:colFirst="0" w:colLast="0"/>
      <w:bookmarkEnd w:id="1"/>
      <w:r>
        <w:rPr>
          <w:rFonts w:ascii="Times New Roman" w:eastAsia="Times New Roman" w:hAnsi="Times New Roman" w:cs="Times New Roman"/>
          <w:noProof/>
          <w:color w:val="050505"/>
          <w:sz w:val="28"/>
          <w:szCs w:val="28"/>
          <w:highlight w:val="white"/>
        </w:rPr>
        <w:drawing>
          <wp:inline distT="0" distB="0" distL="0" distR="0">
            <wp:extent cx="5802630" cy="4145280"/>
            <wp:effectExtent l="0" t="0" r="0" b="0"/>
            <wp:docPr id="81" name="image10.jpg" descr="D:\Aкредитація_____\ТПКІ\Тренінги, форуми\Тренінг Oil cradle of Europe_15.09.2021\фото\3.jpg"/>
            <wp:cNvGraphicFramePr/>
            <a:graphic xmlns:a="http://schemas.openxmlformats.org/drawingml/2006/main">
              <a:graphicData uri="http://schemas.openxmlformats.org/drawingml/2006/picture">
                <pic:pic xmlns:pic="http://schemas.openxmlformats.org/drawingml/2006/picture">
                  <pic:nvPicPr>
                    <pic:cNvPr id="0" name="image10.jpg" descr="D:\Aкредитація_____\ТПКІ\Тренінги, форуми\Тренінг Oil cradle of Europe_15.09.2021\фото\3.jpg"/>
                    <pic:cNvPicPr preferRelativeResize="0"/>
                  </pic:nvPicPr>
                  <pic:blipFill>
                    <a:blip r:embed="rId21"/>
                    <a:srcRect/>
                    <a:stretch>
                      <a:fillRect/>
                    </a:stretch>
                  </pic:blipFill>
                  <pic:spPr>
                    <a:xfrm>
                      <a:off x="0" y="0"/>
                      <a:ext cx="5804772" cy="4146810"/>
                    </a:xfrm>
                    <a:prstGeom prst="rect">
                      <a:avLst/>
                    </a:prstGeom>
                    <a:ln/>
                  </pic:spPr>
                </pic:pic>
              </a:graphicData>
            </a:graphic>
          </wp:inline>
        </w:drawing>
      </w:r>
    </w:p>
    <w:p w:rsidR="00060218" w:rsidRDefault="0002070E">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0" distB="0" distL="0" distR="0">
            <wp:extent cx="5934973" cy="3200400"/>
            <wp:effectExtent l="19050" t="0" r="8627" b="0"/>
            <wp:docPr id="85" name="image4.jpg" descr="D:\Aкредитація_____\ТПКІ\Тренінги, форуми\Тренінг Oil cradle of Europe_15.09.2021\фото\4.jpg"/>
            <wp:cNvGraphicFramePr/>
            <a:graphic xmlns:a="http://schemas.openxmlformats.org/drawingml/2006/main">
              <a:graphicData uri="http://schemas.openxmlformats.org/drawingml/2006/picture">
                <pic:pic xmlns:pic="http://schemas.openxmlformats.org/drawingml/2006/picture">
                  <pic:nvPicPr>
                    <pic:cNvPr id="0" name="image4.jpg" descr="D:\Aкредитація_____\ТПКІ\Тренінги, форуми\Тренінг Oil cradle of Europe_15.09.2021\фото\4.jpg"/>
                    <pic:cNvPicPr preferRelativeResize="0"/>
                  </pic:nvPicPr>
                  <pic:blipFill>
                    <a:blip r:embed="rId22"/>
                    <a:srcRect/>
                    <a:stretch>
                      <a:fillRect/>
                    </a:stretch>
                  </pic:blipFill>
                  <pic:spPr>
                    <a:xfrm>
                      <a:off x="0" y="0"/>
                      <a:ext cx="5938373" cy="3202233"/>
                    </a:xfrm>
                    <a:prstGeom prst="rect">
                      <a:avLst/>
                    </a:prstGeom>
                    <a:ln/>
                  </pic:spPr>
                </pic:pic>
              </a:graphicData>
            </a:graphic>
          </wp:inline>
        </w:drawing>
      </w:r>
    </w:p>
    <w:p w:rsidR="00060218" w:rsidRDefault="0002070E">
      <w:pPr>
        <w:ind w:firstLine="709"/>
        <w:jc w:val="both"/>
        <w:rPr>
          <w:rFonts w:ascii="Roboto" w:eastAsia="Roboto" w:hAnsi="Roboto" w:cs="Roboto"/>
          <w:color w:val="050505"/>
          <w:sz w:val="24"/>
          <w:szCs w:val="24"/>
          <w:highlight w:val="white"/>
        </w:rPr>
      </w:pPr>
      <w:bookmarkStart w:id="2" w:name="_heading=h.89r3jrxb3tzw" w:colFirst="0" w:colLast="0"/>
      <w:bookmarkEnd w:id="2"/>
      <w:r>
        <w:rPr>
          <w:rFonts w:ascii="Times New Roman" w:eastAsia="Times New Roman" w:hAnsi="Times New Roman" w:cs="Times New Roman"/>
          <w:i/>
          <w:color w:val="050505"/>
          <w:sz w:val="28"/>
          <w:szCs w:val="28"/>
          <w:highlight w:val="white"/>
        </w:rPr>
        <w:lastRenderedPageBreak/>
        <w:t xml:space="preserve">16.09: </w:t>
      </w:r>
      <w:r>
        <w:rPr>
          <w:rFonts w:ascii="Roboto" w:eastAsia="Roboto" w:hAnsi="Roboto" w:cs="Roboto"/>
          <w:color w:val="050505"/>
          <w:sz w:val="24"/>
          <w:szCs w:val="24"/>
          <w:highlight w:val="white"/>
        </w:rPr>
        <w:t xml:space="preserve">Участь у </w:t>
      </w:r>
      <w:r w:rsidR="00D34CB0">
        <w:rPr>
          <w:rFonts w:ascii="Roboto" w:eastAsia="Roboto" w:hAnsi="Roboto" w:cs="Roboto"/>
          <w:color w:val="050505"/>
          <w:sz w:val="24"/>
          <w:szCs w:val="24"/>
          <w:highlight w:val="white"/>
        </w:rPr>
        <w:t>ХХ</w:t>
      </w:r>
      <w:r>
        <w:rPr>
          <w:rFonts w:ascii="Roboto" w:eastAsia="Roboto" w:hAnsi="Roboto" w:cs="Roboto"/>
          <w:color w:val="050505"/>
          <w:sz w:val="24"/>
          <w:szCs w:val="24"/>
          <w:highlight w:val="white"/>
        </w:rPr>
        <w:t xml:space="preserve"> Міжнародному Економічному Форумі.</w:t>
      </w:r>
    </w:p>
    <w:p w:rsidR="00060218" w:rsidRDefault="0002070E">
      <w:pPr>
        <w:jc w:val="both"/>
        <w:rPr>
          <w:rFonts w:ascii="Roboto" w:eastAsia="Roboto" w:hAnsi="Roboto" w:cs="Roboto"/>
          <w:i/>
          <w:color w:val="050505"/>
          <w:sz w:val="24"/>
          <w:szCs w:val="24"/>
          <w:highlight w:val="white"/>
        </w:rPr>
      </w:pPr>
      <w:bookmarkStart w:id="3" w:name="_heading=h.j4x4rmeqrkg" w:colFirst="0" w:colLast="0"/>
      <w:bookmarkEnd w:id="3"/>
      <w:r>
        <w:rPr>
          <w:rFonts w:ascii="Roboto" w:eastAsia="Roboto" w:hAnsi="Roboto" w:cs="Roboto"/>
          <w:i/>
          <w:noProof/>
          <w:color w:val="050505"/>
          <w:sz w:val="24"/>
          <w:szCs w:val="24"/>
          <w:highlight w:val="white"/>
        </w:rPr>
        <w:drawing>
          <wp:inline distT="114300" distB="114300" distL="114300" distR="114300">
            <wp:extent cx="6120455" cy="4076700"/>
            <wp:effectExtent l="0" t="0" r="0" b="0"/>
            <wp:docPr id="6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6120455" cy="4076700"/>
                    </a:xfrm>
                    <a:prstGeom prst="rect">
                      <a:avLst/>
                    </a:prstGeom>
                    <a:ln/>
                  </pic:spPr>
                </pic:pic>
              </a:graphicData>
            </a:graphic>
          </wp:inline>
        </w:drawing>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над розробкою «Програми розвитку культури та туризму Дрогобицької ТГ на 2022-2024»</w:t>
      </w:r>
    </w:p>
    <w:p w:rsidR="00060218" w:rsidRDefault="0002070E">
      <w:pPr>
        <w:ind w:firstLine="709"/>
        <w:jc w:val="both"/>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i/>
          <w:color w:val="050505"/>
          <w:sz w:val="28"/>
          <w:szCs w:val="28"/>
          <w:highlight w:val="white"/>
        </w:rPr>
        <w:t>18.09</w:t>
      </w:r>
      <w:r>
        <w:rPr>
          <w:rFonts w:ascii="Times New Roman" w:eastAsia="Times New Roman" w:hAnsi="Times New Roman" w:cs="Times New Roman"/>
          <w:color w:val="050505"/>
          <w:sz w:val="28"/>
          <w:szCs w:val="28"/>
          <w:highlight w:val="white"/>
        </w:rPr>
        <w:t>: Організовано та проведено вечірку для молоді "Україна Паті".</w:t>
      </w:r>
    </w:p>
    <w:p w:rsidR="00060218" w:rsidRDefault="0002070E">
      <w:pPr>
        <w:jc w:val="center"/>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noProof/>
          <w:color w:val="050505"/>
          <w:sz w:val="28"/>
          <w:szCs w:val="28"/>
          <w:highlight w:val="white"/>
        </w:rPr>
        <w:drawing>
          <wp:inline distT="0" distB="0" distL="0" distR="0">
            <wp:extent cx="4786630" cy="2918460"/>
            <wp:effectExtent l="0" t="0" r="0" b="0"/>
            <wp:docPr id="83" name="image18.jpg" descr="D:\Aкредитація_____\ТПКІ\Діловодство\ЗВІТИ ПЛАНИ для орг.ком і  Ковчу\-------.jpg"/>
            <wp:cNvGraphicFramePr/>
            <a:graphic xmlns:a="http://schemas.openxmlformats.org/drawingml/2006/main">
              <a:graphicData uri="http://schemas.openxmlformats.org/drawingml/2006/picture">
                <pic:pic xmlns:pic="http://schemas.openxmlformats.org/drawingml/2006/picture">
                  <pic:nvPicPr>
                    <pic:cNvPr id="0" name="image18.jpg" descr="D:\Aкредитація_____\ТПКІ\Діловодство\ЗВІТИ ПЛАНИ для орг.ком і  Ковчу\-------.jpg"/>
                    <pic:cNvPicPr preferRelativeResize="0"/>
                  </pic:nvPicPr>
                  <pic:blipFill>
                    <a:blip r:embed="rId24"/>
                    <a:srcRect/>
                    <a:stretch>
                      <a:fillRect/>
                    </a:stretch>
                  </pic:blipFill>
                  <pic:spPr>
                    <a:xfrm>
                      <a:off x="0" y="0"/>
                      <a:ext cx="4787462" cy="2918967"/>
                    </a:xfrm>
                    <a:prstGeom prst="rect">
                      <a:avLst/>
                    </a:prstGeom>
                    <a:ln/>
                  </pic:spPr>
                </pic:pic>
              </a:graphicData>
            </a:graphic>
          </wp:inline>
        </w:drawing>
      </w:r>
    </w:p>
    <w:p w:rsidR="00060218" w:rsidRDefault="0002070E">
      <w:pPr>
        <w:ind w:firstLine="720"/>
        <w:jc w:val="both"/>
        <w:rPr>
          <w:rFonts w:ascii="Times New Roman" w:eastAsia="Times New Roman" w:hAnsi="Times New Roman" w:cs="Times New Roman"/>
          <w:i/>
          <w:color w:val="050505"/>
          <w:sz w:val="28"/>
          <w:szCs w:val="28"/>
          <w:highlight w:val="white"/>
        </w:rPr>
      </w:pPr>
      <w:r>
        <w:rPr>
          <w:rFonts w:ascii="Times New Roman" w:eastAsia="Times New Roman" w:hAnsi="Times New Roman" w:cs="Times New Roman"/>
          <w:i/>
          <w:sz w:val="28"/>
          <w:szCs w:val="28"/>
        </w:rPr>
        <w:t xml:space="preserve">21.09: </w:t>
      </w:r>
      <w:r>
        <w:rPr>
          <w:rFonts w:ascii="Times New Roman" w:eastAsia="Times New Roman" w:hAnsi="Times New Roman" w:cs="Times New Roman"/>
          <w:sz w:val="28"/>
          <w:szCs w:val="28"/>
        </w:rPr>
        <w:t>Участь в організації святкування Дня міста Дрогобича.</w:t>
      </w:r>
    </w:p>
    <w:p w:rsidR="00060218" w:rsidRDefault="0002070E">
      <w:pPr>
        <w:ind w:firstLine="709"/>
        <w:jc w:val="both"/>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i/>
          <w:color w:val="050505"/>
          <w:sz w:val="28"/>
          <w:szCs w:val="28"/>
          <w:highlight w:val="white"/>
        </w:rPr>
        <w:lastRenderedPageBreak/>
        <w:t xml:space="preserve">24.09: </w:t>
      </w:r>
      <w:r>
        <w:rPr>
          <w:rFonts w:ascii="Times New Roman" w:eastAsia="Times New Roman" w:hAnsi="Times New Roman" w:cs="Times New Roman"/>
          <w:color w:val="050505"/>
          <w:sz w:val="28"/>
          <w:szCs w:val="28"/>
          <w:highlight w:val="white"/>
        </w:rPr>
        <w:t>Участь у тренінгу "Що потрібно знати, щоб діяти та впливати", який відбувся у Молодіжному просторі Дрогобич.</w:t>
      </w:r>
    </w:p>
    <w:p w:rsidR="00060218" w:rsidRDefault="0002070E">
      <w:pPr>
        <w:jc w:val="center"/>
        <w:rPr>
          <w:rFonts w:ascii="Times New Roman" w:eastAsia="Times New Roman" w:hAnsi="Times New Roman" w:cs="Times New Roman"/>
          <w:b/>
          <w:sz w:val="28"/>
          <w:szCs w:val="28"/>
          <w:u w:val="single"/>
        </w:rPr>
      </w:pPr>
      <w:r>
        <w:rPr>
          <w:noProof/>
        </w:rPr>
        <w:drawing>
          <wp:inline distT="0" distB="0" distL="0" distR="0">
            <wp:extent cx="5166360" cy="4472940"/>
            <wp:effectExtent l="0" t="0" r="0" b="0"/>
            <wp:docPr id="84" name="image15.jpg" descr="На зображенні може бути: одна або кілька осіб, люди стоять та у приміщенні"/>
            <wp:cNvGraphicFramePr/>
            <a:graphic xmlns:a="http://schemas.openxmlformats.org/drawingml/2006/main">
              <a:graphicData uri="http://schemas.openxmlformats.org/drawingml/2006/picture">
                <pic:pic xmlns:pic="http://schemas.openxmlformats.org/drawingml/2006/picture">
                  <pic:nvPicPr>
                    <pic:cNvPr id="0" name="image15.jpg" descr="На зображенні може бути: одна або кілька осіб, люди стоять та у приміщенні"/>
                    <pic:cNvPicPr preferRelativeResize="0"/>
                  </pic:nvPicPr>
                  <pic:blipFill>
                    <a:blip r:embed="rId25"/>
                    <a:srcRect/>
                    <a:stretch>
                      <a:fillRect/>
                    </a:stretch>
                  </pic:blipFill>
                  <pic:spPr>
                    <a:xfrm>
                      <a:off x="0" y="0"/>
                      <a:ext cx="5166689" cy="4473225"/>
                    </a:xfrm>
                    <a:prstGeom prst="rect">
                      <a:avLst/>
                    </a:prstGeom>
                    <a:ln/>
                  </pic:spPr>
                </pic:pic>
              </a:graphicData>
            </a:graphic>
          </wp:inline>
        </w:drawing>
      </w:r>
    </w:p>
    <w:p w:rsidR="00060218" w:rsidRDefault="0002070E">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За жовтень 2021р.</w:t>
      </w:r>
    </w:p>
    <w:p w:rsidR="00060218" w:rsidRDefault="0002070E">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01-03.10</w:t>
      </w:r>
      <w:r>
        <w:rPr>
          <w:rFonts w:ascii="Times New Roman" w:eastAsia="Times New Roman" w:hAnsi="Times New Roman" w:cs="Times New Roman"/>
          <w:color w:val="000000"/>
          <w:sz w:val="28"/>
          <w:szCs w:val="28"/>
        </w:rPr>
        <w:t>: Участь у фестивалі сучасного мистецтва DniPROGogolFest.</w:t>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04.10-05.10</w:t>
      </w:r>
      <w:r>
        <w:rPr>
          <w:rFonts w:ascii="Times New Roman" w:eastAsia="Times New Roman" w:hAnsi="Times New Roman" w:cs="Times New Roman"/>
          <w:sz w:val="28"/>
          <w:szCs w:val="28"/>
        </w:rPr>
        <w:t>: Участь в інвентаризаційний місії об’єктів нафтової спадщини, яка відбулася 4-5 жовтня, 4 жовтня – відвідування Дрогобича, Борислава, Східниці, 5 жовтня – Львова, Самбора, Старого Самбора.</w:t>
      </w:r>
    </w:p>
    <w:p w:rsidR="00060218" w:rsidRDefault="0002070E">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620641" cy="4025852"/>
            <wp:effectExtent l="0" t="0" r="0" b="0"/>
            <wp:docPr id="86" name="image19.jpg" descr="D:\Aкредитація_____\ТПКІ\Тренінги, форуми\Інвен.комісія нафт.спад. Лукасевича\4-5 жовтня 2021 фото під постом2\2.jpg"/>
            <wp:cNvGraphicFramePr/>
            <a:graphic xmlns:a="http://schemas.openxmlformats.org/drawingml/2006/main">
              <a:graphicData uri="http://schemas.openxmlformats.org/drawingml/2006/picture">
                <pic:pic xmlns:pic="http://schemas.openxmlformats.org/drawingml/2006/picture">
                  <pic:nvPicPr>
                    <pic:cNvPr id="0" name="image19.jpg" descr="D:\Aкредитація_____\ТПКІ\Тренінги, форуми\Інвен.комісія нафт.спад. Лукасевича\4-5 жовтня 2021 фото під постом2\2.jpg"/>
                    <pic:cNvPicPr preferRelativeResize="0"/>
                  </pic:nvPicPr>
                  <pic:blipFill>
                    <a:blip r:embed="rId26"/>
                    <a:srcRect/>
                    <a:stretch>
                      <a:fillRect/>
                    </a:stretch>
                  </pic:blipFill>
                  <pic:spPr>
                    <a:xfrm>
                      <a:off x="0" y="0"/>
                      <a:ext cx="5620641" cy="4025852"/>
                    </a:xfrm>
                    <a:prstGeom prst="rect">
                      <a:avLst/>
                    </a:prstGeom>
                    <a:ln/>
                  </pic:spPr>
                </pic:pic>
              </a:graphicData>
            </a:graphic>
          </wp:inline>
        </w:drawing>
      </w:r>
    </w:p>
    <w:p w:rsidR="00060218" w:rsidRDefault="0002070E">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678405" cy="4261468"/>
            <wp:effectExtent l="0" t="0" r="0" b="0"/>
            <wp:docPr id="87" name="image25.jpg" descr="D:\Aкредитація_____\ТПКІ\Тренінги, форуми\Інвен.комісія нафт.спад. Лукасевича\4-5 жовтня 2021 фото під постом2\5.jpg"/>
            <wp:cNvGraphicFramePr/>
            <a:graphic xmlns:a="http://schemas.openxmlformats.org/drawingml/2006/main">
              <a:graphicData uri="http://schemas.openxmlformats.org/drawingml/2006/picture">
                <pic:pic xmlns:pic="http://schemas.openxmlformats.org/drawingml/2006/picture">
                  <pic:nvPicPr>
                    <pic:cNvPr id="0" name="image25.jpg" descr="D:\Aкредитація_____\ТПКІ\Тренінги, форуми\Інвен.комісія нафт.спад. Лукасевича\4-5 жовтня 2021 фото під постом2\5.jpg"/>
                    <pic:cNvPicPr preferRelativeResize="0"/>
                  </pic:nvPicPr>
                  <pic:blipFill>
                    <a:blip r:embed="rId27"/>
                    <a:srcRect/>
                    <a:stretch>
                      <a:fillRect/>
                    </a:stretch>
                  </pic:blipFill>
                  <pic:spPr>
                    <a:xfrm>
                      <a:off x="0" y="0"/>
                      <a:ext cx="5678405" cy="4261468"/>
                    </a:xfrm>
                    <a:prstGeom prst="rect">
                      <a:avLst/>
                    </a:prstGeom>
                    <a:ln/>
                  </pic:spPr>
                </pic:pic>
              </a:graphicData>
            </a:graphic>
          </wp:inline>
        </w:drawing>
      </w:r>
    </w:p>
    <w:p w:rsidR="00060218" w:rsidRDefault="0002070E">
      <w:pPr>
        <w:ind w:firstLine="709"/>
        <w:jc w:val="both"/>
      </w:pPr>
      <w:r>
        <w:rPr>
          <w:rFonts w:ascii="Times New Roman" w:eastAsia="Times New Roman" w:hAnsi="Times New Roman" w:cs="Times New Roman"/>
          <w:i/>
          <w:color w:val="000000"/>
          <w:sz w:val="28"/>
          <w:szCs w:val="28"/>
        </w:rPr>
        <w:t>05.10:</w:t>
      </w:r>
      <w:r>
        <w:rPr>
          <w:rFonts w:ascii="Times New Roman" w:eastAsia="Times New Roman" w:hAnsi="Times New Roman" w:cs="Times New Roman"/>
          <w:color w:val="000000"/>
          <w:sz w:val="28"/>
          <w:szCs w:val="28"/>
        </w:rPr>
        <w:t xml:space="preserve"> Участь у ци</w:t>
      </w:r>
      <w:r>
        <w:rPr>
          <w:rFonts w:ascii="Times New Roman" w:eastAsia="Times New Roman" w:hAnsi="Times New Roman" w:cs="Times New Roman"/>
          <w:color w:val="050505"/>
          <w:sz w:val="28"/>
          <w:szCs w:val="28"/>
          <w:highlight w:val="white"/>
        </w:rPr>
        <w:t>клі онлайн обговорень комплексної програми ревіталізації Дрогобицької солеварні та прилеглої території.</w:t>
      </w:r>
    </w:p>
    <w:p w:rsidR="00060218" w:rsidRDefault="0002070E">
      <w:pPr>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extent cx="6120765" cy="3437405"/>
            <wp:effectExtent l="0" t="0" r="0" b="0"/>
            <wp:docPr id="88" name="image24.jpg" descr="На зображенні може бути: одна або кілька осіб, екран та текст"/>
            <wp:cNvGraphicFramePr/>
            <a:graphic xmlns:a="http://schemas.openxmlformats.org/drawingml/2006/main">
              <a:graphicData uri="http://schemas.openxmlformats.org/drawingml/2006/picture">
                <pic:pic xmlns:pic="http://schemas.openxmlformats.org/drawingml/2006/picture">
                  <pic:nvPicPr>
                    <pic:cNvPr id="0" name="image24.jpg" descr="На зображенні може бути: одна або кілька осіб, екран та текст"/>
                    <pic:cNvPicPr preferRelativeResize="0"/>
                  </pic:nvPicPr>
                  <pic:blipFill>
                    <a:blip r:embed="rId28"/>
                    <a:srcRect/>
                    <a:stretch>
                      <a:fillRect/>
                    </a:stretch>
                  </pic:blipFill>
                  <pic:spPr>
                    <a:xfrm>
                      <a:off x="0" y="0"/>
                      <a:ext cx="6120765" cy="3437405"/>
                    </a:xfrm>
                    <a:prstGeom prst="rect">
                      <a:avLst/>
                    </a:prstGeom>
                    <a:ln/>
                  </pic:spPr>
                </pic:pic>
              </a:graphicData>
            </a:graphic>
          </wp:inline>
        </w:drawing>
      </w:r>
    </w:p>
    <w:p w:rsidR="00060218" w:rsidRDefault="0002070E">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sz w:val="28"/>
          <w:szCs w:val="28"/>
        </w:rPr>
        <w:t>05.10-06.10:</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Участь в презентації попередніх досліджень та стратегічної сесії в рамках проєкту “Створення комплексної програми ревіталізації Дрогобицької солеварні та прилеглої території”.</w:t>
      </w:r>
    </w:p>
    <w:p w:rsidR="00060218" w:rsidRDefault="0002070E">
      <w:pPr>
        <w:jc w:val="center"/>
        <w:rPr>
          <w:rFonts w:ascii="Times New Roman" w:eastAsia="Times New Roman" w:hAnsi="Times New Roman" w:cs="Times New Roman"/>
          <w:color w:val="000000"/>
          <w:sz w:val="28"/>
          <w:szCs w:val="28"/>
        </w:rPr>
      </w:pPr>
      <w:r>
        <w:rPr>
          <w:noProof/>
        </w:rPr>
        <w:drawing>
          <wp:inline distT="0" distB="0" distL="0" distR="0">
            <wp:extent cx="5343976" cy="3013780"/>
            <wp:effectExtent l="0" t="0" r="0" b="0"/>
            <wp:docPr id="89" name="image20.jpg" descr="На зображенні може бути: одна або кілька осіб, люди сидять, люди стоять та у приміщенні"/>
            <wp:cNvGraphicFramePr/>
            <a:graphic xmlns:a="http://schemas.openxmlformats.org/drawingml/2006/main">
              <a:graphicData uri="http://schemas.openxmlformats.org/drawingml/2006/picture">
                <pic:pic xmlns:pic="http://schemas.openxmlformats.org/drawingml/2006/picture">
                  <pic:nvPicPr>
                    <pic:cNvPr id="0" name="image20.jpg" descr="На зображенні може бути: одна або кілька осіб, люди сидять, люди стоять та у приміщенні"/>
                    <pic:cNvPicPr preferRelativeResize="0"/>
                  </pic:nvPicPr>
                  <pic:blipFill>
                    <a:blip r:embed="rId29"/>
                    <a:srcRect/>
                    <a:stretch>
                      <a:fillRect/>
                    </a:stretch>
                  </pic:blipFill>
                  <pic:spPr>
                    <a:xfrm>
                      <a:off x="0" y="0"/>
                      <a:ext cx="5343976" cy="3013780"/>
                    </a:xfrm>
                    <a:prstGeom prst="rect">
                      <a:avLst/>
                    </a:prstGeom>
                    <a:ln/>
                  </pic:spPr>
                </pic:pic>
              </a:graphicData>
            </a:graphic>
          </wp:inline>
        </w:drawing>
      </w:r>
    </w:p>
    <w:p w:rsidR="00060218" w:rsidRDefault="0002070E">
      <w:pPr>
        <w:jc w:val="center"/>
        <w:rPr>
          <w:rFonts w:ascii="Times New Roman" w:eastAsia="Times New Roman" w:hAnsi="Times New Roman" w:cs="Times New Roman"/>
          <w:color w:val="000000"/>
          <w:sz w:val="28"/>
          <w:szCs w:val="28"/>
        </w:rPr>
      </w:pPr>
      <w:r>
        <w:rPr>
          <w:noProof/>
        </w:rPr>
        <w:lastRenderedPageBreak/>
        <w:drawing>
          <wp:inline distT="0" distB="0" distL="0" distR="0">
            <wp:extent cx="3825240" cy="6713220"/>
            <wp:effectExtent l="0" t="0" r="0" b="0"/>
            <wp:docPr id="90" name="image22.jpg" descr="На зображенні може бути: одна або кілька осіб та люди стоять"/>
            <wp:cNvGraphicFramePr/>
            <a:graphic xmlns:a="http://schemas.openxmlformats.org/drawingml/2006/main">
              <a:graphicData uri="http://schemas.openxmlformats.org/drawingml/2006/picture">
                <pic:pic xmlns:pic="http://schemas.openxmlformats.org/drawingml/2006/picture">
                  <pic:nvPicPr>
                    <pic:cNvPr id="0" name="image22.jpg" descr="На зображенні може бути: одна або кілька осіб та люди стоять"/>
                    <pic:cNvPicPr preferRelativeResize="0"/>
                  </pic:nvPicPr>
                  <pic:blipFill>
                    <a:blip r:embed="rId30"/>
                    <a:srcRect/>
                    <a:stretch>
                      <a:fillRect/>
                    </a:stretch>
                  </pic:blipFill>
                  <pic:spPr>
                    <a:xfrm>
                      <a:off x="0" y="0"/>
                      <a:ext cx="3831301" cy="6723857"/>
                    </a:xfrm>
                    <a:prstGeom prst="rect">
                      <a:avLst/>
                    </a:prstGeom>
                    <a:ln/>
                  </pic:spPr>
                </pic:pic>
              </a:graphicData>
            </a:graphic>
          </wp:inline>
        </w:drawing>
      </w:r>
    </w:p>
    <w:p w:rsidR="00060218" w:rsidRDefault="00060218">
      <w:pPr>
        <w:rPr>
          <w:rFonts w:ascii="Times New Roman" w:eastAsia="Times New Roman" w:hAnsi="Times New Roman" w:cs="Times New Roman"/>
          <w:b/>
          <w:color w:val="000000"/>
          <w:sz w:val="28"/>
          <w:szCs w:val="28"/>
        </w:rPr>
      </w:pPr>
    </w:p>
    <w:p w:rsidR="00060218" w:rsidRDefault="0002070E">
      <w:pPr>
        <w:shd w:val="clear" w:color="auto" w:fill="FFFFFF"/>
        <w:ind w:firstLine="709"/>
        <w:jc w:val="both"/>
        <w:rPr>
          <w:rFonts w:ascii="Times New Roman" w:eastAsia="Times New Roman" w:hAnsi="Times New Roman" w:cs="Times New Roman"/>
          <w:color w:val="050505"/>
          <w:sz w:val="28"/>
          <w:szCs w:val="28"/>
        </w:rPr>
      </w:pPr>
      <w:r>
        <w:rPr>
          <w:rFonts w:ascii="Times New Roman" w:eastAsia="Times New Roman" w:hAnsi="Times New Roman" w:cs="Times New Roman"/>
          <w:i/>
          <w:color w:val="000000"/>
          <w:sz w:val="28"/>
          <w:szCs w:val="28"/>
        </w:rPr>
        <w:t>11.10:</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зустріч </w:t>
      </w:r>
      <w:r>
        <w:rPr>
          <w:rFonts w:ascii="Times New Roman" w:eastAsia="Times New Roman" w:hAnsi="Times New Roman" w:cs="Times New Roman"/>
          <w:color w:val="050505"/>
          <w:sz w:val="28"/>
          <w:szCs w:val="28"/>
        </w:rPr>
        <w:t>з Девідом Себіном Андерсоном – керівником програми “Конкуретноспроможна економіка України” агенції США з міжнародного розвитку USAID. Обговорили низку спільних проєктів та можливостей для нашої МТГ, заручились підтримкою містера Девіда та поклали першу цеглину до міцної співпраці.</w:t>
      </w:r>
    </w:p>
    <w:p w:rsidR="00060218" w:rsidRDefault="0002070E">
      <w:pPr>
        <w:shd w:val="clear" w:color="auto" w:fill="FFFFFF"/>
        <w:jc w:val="center"/>
        <w:rPr>
          <w:rFonts w:ascii="Times New Roman" w:eastAsia="Times New Roman" w:hAnsi="Times New Roman" w:cs="Times New Roman"/>
          <w:color w:val="050505"/>
          <w:sz w:val="28"/>
          <w:szCs w:val="28"/>
        </w:rPr>
      </w:pPr>
      <w:r>
        <w:rPr>
          <w:noProof/>
        </w:rPr>
        <w:lastRenderedPageBreak/>
        <w:drawing>
          <wp:inline distT="0" distB="0" distL="0" distR="0">
            <wp:extent cx="4918710" cy="4930140"/>
            <wp:effectExtent l="0" t="0" r="0" b="0"/>
            <wp:docPr id="91" name="image21.jpg" descr="Немає опису світлини."/>
            <wp:cNvGraphicFramePr/>
            <a:graphic xmlns:a="http://schemas.openxmlformats.org/drawingml/2006/main">
              <a:graphicData uri="http://schemas.openxmlformats.org/drawingml/2006/picture">
                <pic:pic xmlns:pic="http://schemas.openxmlformats.org/drawingml/2006/picture">
                  <pic:nvPicPr>
                    <pic:cNvPr id="0" name="image21.jpg" descr="Немає опису світлини."/>
                    <pic:cNvPicPr preferRelativeResize="0"/>
                  </pic:nvPicPr>
                  <pic:blipFill>
                    <a:blip r:embed="rId31"/>
                    <a:srcRect/>
                    <a:stretch>
                      <a:fillRect/>
                    </a:stretch>
                  </pic:blipFill>
                  <pic:spPr>
                    <a:xfrm>
                      <a:off x="0" y="0"/>
                      <a:ext cx="4917183" cy="4928609"/>
                    </a:xfrm>
                    <a:prstGeom prst="rect">
                      <a:avLst/>
                    </a:prstGeom>
                    <a:ln/>
                  </pic:spPr>
                </pic:pic>
              </a:graphicData>
            </a:graphic>
          </wp:inline>
        </w:drawing>
      </w:r>
    </w:p>
    <w:p w:rsidR="00060218" w:rsidRDefault="0002070E">
      <w:pPr>
        <w:ind w:firstLine="709"/>
        <w:rPr>
          <w:rFonts w:ascii="Times New Roman" w:eastAsia="Times New Roman" w:hAnsi="Times New Roman" w:cs="Times New Roman"/>
          <w:b/>
          <w:color w:val="000000"/>
          <w:sz w:val="28"/>
          <w:szCs w:val="28"/>
        </w:rPr>
      </w:pPr>
      <w:r>
        <w:rPr>
          <w:rFonts w:ascii="Times New Roman" w:eastAsia="Times New Roman" w:hAnsi="Times New Roman" w:cs="Times New Roman"/>
          <w:i/>
          <w:color w:val="000000"/>
          <w:sz w:val="28"/>
          <w:szCs w:val="28"/>
        </w:rPr>
        <w:t>12.10</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Оргкомітет з розробки проекту «Соляний шлях».</w:t>
      </w:r>
    </w:p>
    <w:p w:rsidR="00060218" w:rsidRDefault="0002070E">
      <w:pPr>
        <w:ind w:firstLine="709"/>
        <w:jc w:val="both"/>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i/>
          <w:color w:val="000000"/>
          <w:sz w:val="28"/>
          <w:szCs w:val="28"/>
        </w:rPr>
        <w:t>18.10:</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222222"/>
          <w:sz w:val="28"/>
          <w:szCs w:val="28"/>
          <w:highlight w:val="white"/>
        </w:rPr>
        <w:t xml:space="preserve">Участь у обговоренні-звіті інвентаризаційній місії об'єктів нафтової спадщини </w:t>
      </w:r>
      <w:r>
        <w:rPr>
          <w:rFonts w:ascii="Times New Roman" w:eastAsia="Times New Roman" w:hAnsi="Times New Roman" w:cs="Times New Roman"/>
          <w:color w:val="050505"/>
          <w:sz w:val="28"/>
          <w:szCs w:val="28"/>
        </w:rPr>
        <w:t>Львівської області та Підкарпатського воєводства (Польща)</w:t>
      </w:r>
      <w:r>
        <w:rPr>
          <w:rFonts w:ascii="Times New Roman" w:eastAsia="Times New Roman" w:hAnsi="Times New Roman" w:cs="Times New Roman"/>
          <w:color w:val="050505"/>
          <w:sz w:val="28"/>
          <w:szCs w:val="28"/>
          <w:highlight w:val="white"/>
        </w:rPr>
        <w:t>в рамках проєкту «Нафтова спадщина діяльності Ігнація Лукасевича»</w:t>
      </w:r>
    </w:p>
    <w:p w:rsidR="00060218" w:rsidRDefault="0002070E">
      <w:pPr>
        <w:jc w:val="center"/>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noProof/>
          <w:color w:val="050505"/>
          <w:sz w:val="28"/>
          <w:szCs w:val="28"/>
          <w:highlight w:val="white"/>
        </w:rPr>
        <w:drawing>
          <wp:inline distT="0" distB="0" distL="0" distR="0">
            <wp:extent cx="4506136" cy="3014709"/>
            <wp:effectExtent l="0" t="0" r="0" b="0"/>
            <wp:docPr id="92" name="image23.jpg" descr="D:\Aкредитація_____\ТПКІ\Тренінги, форуми\Інвен.комісія нафт.спад. Лукасевича\18.10.2021 Zoom-Підкарпатське воєводство+укр.сторона\246452150_4624523810912765_2855598388653148333_n.jpg"/>
            <wp:cNvGraphicFramePr/>
            <a:graphic xmlns:a="http://schemas.openxmlformats.org/drawingml/2006/main">
              <a:graphicData uri="http://schemas.openxmlformats.org/drawingml/2006/picture">
                <pic:pic xmlns:pic="http://schemas.openxmlformats.org/drawingml/2006/picture">
                  <pic:nvPicPr>
                    <pic:cNvPr id="0" name="image23.jpg" descr="D:\Aкредитація_____\ТПКІ\Тренінги, форуми\Інвен.комісія нафт.спад. Лукасевича\18.10.2021 Zoom-Підкарпатське воєводство+укр.сторона\246452150_4624523810912765_2855598388653148333_n.jpg"/>
                    <pic:cNvPicPr preferRelativeResize="0"/>
                  </pic:nvPicPr>
                  <pic:blipFill>
                    <a:blip r:embed="rId32"/>
                    <a:srcRect/>
                    <a:stretch>
                      <a:fillRect/>
                    </a:stretch>
                  </pic:blipFill>
                  <pic:spPr>
                    <a:xfrm>
                      <a:off x="0" y="0"/>
                      <a:ext cx="4506136" cy="3014709"/>
                    </a:xfrm>
                    <a:prstGeom prst="rect">
                      <a:avLst/>
                    </a:prstGeom>
                    <a:ln/>
                  </pic:spPr>
                </pic:pic>
              </a:graphicData>
            </a:graphic>
          </wp:inline>
        </w:drawing>
      </w:r>
    </w:p>
    <w:p w:rsidR="00060218" w:rsidRDefault="0002070E">
      <w:pPr>
        <w:jc w:val="center"/>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noProof/>
          <w:color w:val="050505"/>
          <w:sz w:val="28"/>
          <w:szCs w:val="28"/>
          <w:highlight w:val="white"/>
        </w:rPr>
        <w:lastRenderedPageBreak/>
        <w:drawing>
          <wp:inline distT="0" distB="0" distL="0" distR="0">
            <wp:extent cx="6120765" cy="3436437"/>
            <wp:effectExtent l="0" t="0" r="0" b="0"/>
            <wp:docPr id="93" name="image26.jpg" descr="D:\Aкредитація_____\ТПКІ\Тренінги, форуми\Інвен.комісія нафт.спад. Лукасевича\18.10.2021 Zoom-Підкарпатське воєводство+укр.сторона\photo_2021-10-18_12-17-31.jpg"/>
            <wp:cNvGraphicFramePr/>
            <a:graphic xmlns:a="http://schemas.openxmlformats.org/drawingml/2006/main">
              <a:graphicData uri="http://schemas.openxmlformats.org/drawingml/2006/picture">
                <pic:pic xmlns:pic="http://schemas.openxmlformats.org/drawingml/2006/picture">
                  <pic:nvPicPr>
                    <pic:cNvPr id="0" name="image26.jpg" descr="D:\Aкредитація_____\ТПКІ\Тренінги, форуми\Інвен.комісія нафт.спад. Лукасевича\18.10.2021 Zoom-Підкарпатське воєводство+укр.сторона\photo_2021-10-18_12-17-31.jpg"/>
                    <pic:cNvPicPr preferRelativeResize="0"/>
                  </pic:nvPicPr>
                  <pic:blipFill>
                    <a:blip r:embed="rId33"/>
                    <a:srcRect/>
                    <a:stretch>
                      <a:fillRect/>
                    </a:stretch>
                  </pic:blipFill>
                  <pic:spPr>
                    <a:xfrm>
                      <a:off x="0" y="0"/>
                      <a:ext cx="6120765" cy="3436437"/>
                    </a:xfrm>
                    <a:prstGeom prst="rect">
                      <a:avLst/>
                    </a:prstGeom>
                    <a:ln/>
                  </pic:spPr>
                </pic:pic>
              </a:graphicData>
            </a:graphic>
          </wp:inline>
        </w:drawing>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color w:val="000000"/>
          <w:sz w:val="28"/>
          <w:szCs w:val="28"/>
        </w:rPr>
        <w:t>20.10:</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Робоча зустріч з представниками ГО «Тепле місто» та компанії «Промприлад. Реновація»</w:t>
      </w:r>
    </w:p>
    <w:p w:rsidR="00060218" w:rsidRDefault="0002070E">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169996" cy="5559996"/>
            <wp:effectExtent l="0" t="0" r="0" b="0"/>
            <wp:docPr id="70" name="image9.jpg" descr="D:\Aкредитація_____\ТПКІ\Діловодство\ЗВІТИ ПЛАНИ для орг.ком і  Ковчу\-----.jpg"/>
            <wp:cNvGraphicFramePr/>
            <a:graphic xmlns:a="http://schemas.openxmlformats.org/drawingml/2006/main">
              <a:graphicData uri="http://schemas.openxmlformats.org/drawingml/2006/picture">
                <pic:pic xmlns:pic="http://schemas.openxmlformats.org/drawingml/2006/picture">
                  <pic:nvPicPr>
                    <pic:cNvPr id="0" name="image9.jpg" descr="D:\Aкредитація_____\ТПКІ\Діловодство\ЗВІТИ ПЛАНИ для орг.ком і  Ковчу\-----.jpg"/>
                    <pic:cNvPicPr preferRelativeResize="0"/>
                  </pic:nvPicPr>
                  <pic:blipFill>
                    <a:blip r:embed="rId34"/>
                    <a:srcRect/>
                    <a:stretch>
                      <a:fillRect/>
                    </a:stretch>
                  </pic:blipFill>
                  <pic:spPr>
                    <a:xfrm>
                      <a:off x="0" y="0"/>
                      <a:ext cx="4169996" cy="5559996"/>
                    </a:xfrm>
                    <a:prstGeom prst="rect">
                      <a:avLst/>
                    </a:prstGeom>
                    <a:ln/>
                  </pic:spPr>
                </pic:pic>
              </a:graphicData>
            </a:graphic>
          </wp:inline>
        </w:drawing>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color w:val="000000"/>
          <w:sz w:val="28"/>
          <w:szCs w:val="28"/>
        </w:rPr>
        <w:t>20.10:</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Участь у верифікуванні напрацювання щодо інтегрованої стратегії розвитку Дрогобицької солеварні та прилеглої території, операційного плану до стратегії та пропонованої модель управління.</w:t>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color w:val="000000"/>
          <w:sz w:val="28"/>
          <w:szCs w:val="28"/>
        </w:rPr>
        <w:t>21.10</w:t>
      </w:r>
      <w:r>
        <w:rPr>
          <w:rFonts w:ascii="Times New Roman" w:eastAsia="Times New Roman" w:hAnsi="Times New Roman" w:cs="Times New Roman"/>
          <w:sz w:val="28"/>
          <w:szCs w:val="28"/>
        </w:rPr>
        <w:t>: Участь у Zoom-зустрічі робочої групи з створення Програми ревіталізації Дрогобицької солеварні онлайн.</w:t>
      </w:r>
    </w:p>
    <w:p w:rsidR="00060218" w:rsidRDefault="0002070E">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Подано 4 ґранта </w:t>
      </w:r>
      <w:r w:rsidR="00D34CB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національні та міжнародні ґрантові програми.</w:t>
      </w:r>
    </w:p>
    <w:p w:rsidR="00330F36" w:rsidRDefault="00330F36" w:rsidP="00330F36">
      <w:pPr>
        <w:spacing w:after="0" w:line="240" w:lineRule="auto"/>
        <w:ind w:firstLine="720"/>
        <w:jc w:val="both"/>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За листопад 2021</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03.11. Участь у вебінарі (</w:t>
      </w:r>
      <w:r>
        <w:rPr>
          <w:rFonts w:ascii="Times New Roman" w:hAnsi="Times New Roman" w:cs="Times New Roman"/>
          <w:sz w:val="28"/>
          <w:szCs w:val="28"/>
          <w:lang w:val="en-US"/>
        </w:rPr>
        <w:t>Zoom</w:t>
      </w:r>
      <w:r>
        <w:rPr>
          <w:rFonts w:ascii="Times New Roman" w:hAnsi="Times New Roman" w:cs="Times New Roman"/>
          <w:sz w:val="28"/>
          <w:szCs w:val="28"/>
        </w:rPr>
        <w:t>-конференції) щодо створення мережі регіональних і локальних DMO в Україні, проект реалізує НТОУ через Агентство США з міжнародного розвитку (USAID) в рамках Програми «Конкурентоспроможна економіка України».</w:t>
      </w:r>
    </w:p>
    <w:p w:rsidR="00C21D9A" w:rsidRDefault="00C21D9A" w:rsidP="00330F36">
      <w:pPr>
        <w:spacing w:after="0" w:line="240" w:lineRule="auto"/>
        <w:ind w:firstLine="720"/>
        <w:jc w:val="both"/>
        <w:rPr>
          <w:noProof/>
        </w:rPr>
      </w:pPr>
    </w:p>
    <w:p w:rsidR="00330F36" w:rsidRDefault="00330F36" w:rsidP="00330F36">
      <w:pPr>
        <w:spacing w:after="0" w:line="240" w:lineRule="auto"/>
        <w:ind w:firstLine="720"/>
        <w:jc w:val="both"/>
        <w:rPr>
          <w:rFonts w:ascii="Times New Roman" w:hAnsi="Times New Roman" w:cs="Times New Roman"/>
          <w:sz w:val="28"/>
          <w:szCs w:val="28"/>
        </w:rPr>
      </w:pPr>
      <w:r>
        <w:rPr>
          <w:noProof/>
        </w:rPr>
        <w:lastRenderedPageBreak/>
        <w:drawing>
          <wp:inline distT="0" distB="0" distL="0" distR="0">
            <wp:extent cx="5440680" cy="34747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8596" r="7869" b="9164"/>
                    <a:stretch/>
                  </pic:blipFill>
                  <pic:spPr bwMode="auto">
                    <a:xfrm>
                      <a:off x="0" y="0"/>
                      <a:ext cx="5440680" cy="3474720"/>
                    </a:xfrm>
                    <a:prstGeom prst="rect">
                      <a:avLst/>
                    </a:prstGeom>
                    <a:noFill/>
                    <a:ln>
                      <a:noFill/>
                    </a:ln>
                    <a:extLst>
                      <a:ext uri="{53640926-AAD7-44D8-BBD7-CCE9431645EC}">
                        <a14:shadowObscured xmlns:a14="http://schemas.microsoft.com/office/drawing/2010/main"/>
                      </a:ext>
                    </a:extLst>
                  </pic:spPr>
                </pic:pic>
              </a:graphicData>
            </a:graphic>
          </wp:inline>
        </w:drawing>
      </w:r>
    </w:p>
    <w:p w:rsidR="00C21D9A" w:rsidRDefault="00C21D9A" w:rsidP="00330F36">
      <w:pPr>
        <w:spacing w:after="0" w:line="240" w:lineRule="auto"/>
        <w:ind w:firstLine="720"/>
        <w:jc w:val="both"/>
        <w:rPr>
          <w:rFonts w:ascii="Times New Roman" w:hAnsi="Times New Roman" w:cs="Times New Roman"/>
          <w:sz w:val="28"/>
          <w:szCs w:val="28"/>
        </w:rPr>
      </w:pPr>
    </w:p>
    <w:p w:rsidR="00C21D9A" w:rsidRDefault="00C21D9A" w:rsidP="00330F36">
      <w:pPr>
        <w:spacing w:after="0" w:line="240" w:lineRule="auto"/>
        <w:ind w:firstLine="720"/>
        <w:jc w:val="both"/>
        <w:rPr>
          <w:rFonts w:ascii="Times New Roman" w:hAnsi="Times New Roman" w:cs="Times New Roman"/>
          <w:sz w:val="28"/>
          <w:szCs w:val="28"/>
        </w:rPr>
      </w:pPr>
      <w:r>
        <w:rPr>
          <w:noProof/>
        </w:rPr>
        <w:drawing>
          <wp:inline distT="0" distB="0" distL="0" distR="0">
            <wp:extent cx="5615940" cy="3390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r="4637" b="11354"/>
                    <a:stretch/>
                  </pic:blipFill>
                  <pic:spPr bwMode="auto">
                    <a:xfrm>
                      <a:off x="0" y="0"/>
                      <a:ext cx="5615940" cy="3390900"/>
                    </a:xfrm>
                    <a:prstGeom prst="rect">
                      <a:avLst/>
                    </a:prstGeom>
                    <a:noFill/>
                    <a:ln>
                      <a:noFill/>
                    </a:ln>
                    <a:extLst>
                      <a:ext uri="{53640926-AAD7-44D8-BBD7-CCE9431645EC}">
                        <a14:shadowObscured xmlns:a14="http://schemas.microsoft.com/office/drawing/2010/main"/>
                      </a:ext>
                    </a:extLst>
                  </pic:spPr>
                </pic:pic>
              </a:graphicData>
            </a:graphic>
          </wp:inline>
        </w:drawing>
      </w:r>
    </w:p>
    <w:p w:rsidR="00C21D9A" w:rsidRDefault="00C21D9A" w:rsidP="00330F36">
      <w:pPr>
        <w:spacing w:after="0" w:line="240" w:lineRule="auto"/>
        <w:ind w:firstLine="720"/>
        <w:jc w:val="both"/>
        <w:rPr>
          <w:rFonts w:ascii="Times New Roman" w:hAnsi="Times New Roman" w:cs="Times New Roman"/>
          <w:sz w:val="28"/>
          <w:szCs w:val="28"/>
        </w:rPr>
      </w:pP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17.11.21. Участь у підсумковій конференції проекту «Нафтова спадщина діяльності Ігнація Лукасевича» м. Трускавець.</w:t>
      </w:r>
    </w:p>
    <w:p w:rsidR="00967FCD" w:rsidRDefault="00967FCD" w:rsidP="00330F36">
      <w:pPr>
        <w:spacing w:after="0" w:line="240" w:lineRule="auto"/>
        <w:ind w:firstLine="720"/>
        <w:jc w:val="both"/>
        <w:rPr>
          <w:rFonts w:ascii="Times New Roman" w:hAnsi="Times New Roman" w:cs="Times New Roman"/>
          <w:sz w:val="28"/>
          <w:szCs w:val="28"/>
        </w:rPr>
      </w:pPr>
      <w:bookmarkStart w:id="4" w:name="_GoBack"/>
      <w:r>
        <w:rPr>
          <w:noProof/>
        </w:rPr>
        <w:lastRenderedPageBreak/>
        <w:drawing>
          <wp:inline distT="0" distB="0" distL="0" distR="0">
            <wp:extent cx="5669476" cy="42519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1830" cy="4253726"/>
                    </a:xfrm>
                    <a:prstGeom prst="rect">
                      <a:avLst/>
                    </a:prstGeom>
                    <a:noFill/>
                    <a:ln>
                      <a:noFill/>
                    </a:ln>
                  </pic:spPr>
                </pic:pic>
              </a:graphicData>
            </a:graphic>
          </wp:inline>
        </w:drawing>
      </w:r>
      <w:bookmarkEnd w:id="4"/>
    </w:p>
    <w:p w:rsidR="00330F36" w:rsidRDefault="00330F36" w:rsidP="00330F36">
      <w:pPr>
        <w:spacing w:after="0" w:line="240" w:lineRule="auto"/>
        <w:ind w:firstLine="720"/>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25.11.21. </w:t>
      </w:r>
      <w:r>
        <w:rPr>
          <w:rFonts w:ascii="Times New Roman" w:hAnsi="Times New Roman" w:cs="Times New Roman"/>
          <w:color w:val="000000"/>
          <w:sz w:val="28"/>
          <w:szCs w:val="28"/>
          <w:shd w:val="clear" w:color="auto" w:fill="FFFFFF"/>
          <w:lang w:val="en-US"/>
        </w:rPr>
        <w:t>Z</w:t>
      </w:r>
      <w:r>
        <w:rPr>
          <w:rFonts w:ascii="Times New Roman" w:hAnsi="Times New Roman" w:cs="Times New Roman"/>
          <w:color w:val="000000"/>
          <w:sz w:val="28"/>
          <w:szCs w:val="28"/>
          <w:shd w:val="clear" w:color="auto" w:fill="FFFFFF"/>
        </w:rPr>
        <w:t>oom-зустріч щодо обговорення спільних заходів Львова - Міста літератури ЮНЕСКО та Інституту Адама Міцкевича з нагоди 130 річчя від дня народження Бруно Шульца.</w:t>
      </w:r>
    </w:p>
    <w:p w:rsidR="00330F36" w:rsidRDefault="00330F36" w:rsidP="00330F36">
      <w:pPr>
        <w:spacing w:after="0" w:line="240" w:lineRule="auto"/>
        <w:ind w:firstLine="720"/>
        <w:jc w:val="both"/>
        <w:rPr>
          <w:rFonts w:ascii="Times New Roman" w:hAnsi="Times New Roman" w:cs="Times New Roman"/>
          <w:b/>
          <w:bCs/>
          <w:color w:val="000000"/>
          <w:sz w:val="28"/>
          <w:szCs w:val="28"/>
          <w:u w:val="single"/>
          <w:shd w:val="clear" w:color="auto" w:fill="FFFFFF"/>
        </w:rPr>
      </w:pPr>
      <w:r>
        <w:rPr>
          <w:rFonts w:ascii="Times New Roman" w:hAnsi="Times New Roman" w:cs="Times New Roman"/>
          <w:b/>
          <w:bCs/>
          <w:color w:val="000000"/>
          <w:sz w:val="28"/>
          <w:szCs w:val="28"/>
          <w:u w:val="single"/>
          <w:shd w:val="clear" w:color="auto" w:fill="FFFFFF"/>
        </w:rPr>
        <w:t>За грудень 2021</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08.12. Зустріч представників туристичного активу міст Дрогобича, Стебника, Трускавця, Борислава, Тустань щодо розробки спільного туристичного продукту.</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09.12. Участь у </w:t>
      </w:r>
      <w:r>
        <w:rPr>
          <w:rFonts w:ascii="Times New Roman" w:hAnsi="Times New Roman" w:cs="Times New Roman"/>
          <w:sz w:val="28"/>
          <w:szCs w:val="28"/>
          <w:lang w:val="en-US"/>
        </w:rPr>
        <w:t>zoom</w:t>
      </w:r>
      <w:r>
        <w:rPr>
          <w:rFonts w:ascii="Times New Roman" w:hAnsi="Times New Roman" w:cs="Times New Roman"/>
          <w:sz w:val="28"/>
          <w:szCs w:val="28"/>
        </w:rPr>
        <w:t xml:space="preserve">-обговорення із створення інвестиційного паспорту Дрогобицької МТГ. Тема: Обговорення: «Залучення інвестицій у Дрогобицьку МТГ та створення </w:t>
      </w:r>
      <w:r>
        <w:rPr>
          <w:rFonts w:ascii="Times New Roman" w:hAnsi="Times New Roman" w:cs="Times New Roman"/>
          <w:sz w:val="28"/>
          <w:szCs w:val="28"/>
          <w:lang w:val="en-US"/>
        </w:rPr>
        <w:t>IT</w:t>
      </w:r>
      <w:r>
        <w:rPr>
          <w:rFonts w:ascii="Times New Roman" w:hAnsi="Times New Roman" w:cs="Times New Roman"/>
          <w:sz w:val="28"/>
          <w:szCs w:val="28"/>
        </w:rPr>
        <w:t xml:space="preserve"> кластеру».</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10.12. Зустріч з «Львів – місто Літератури </w:t>
      </w:r>
      <w:r>
        <w:rPr>
          <w:rFonts w:ascii="Times New Roman" w:hAnsi="Times New Roman" w:cs="Times New Roman"/>
          <w:color w:val="222222"/>
          <w:sz w:val="28"/>
          <w:szCs w:val="28"/>
          <w:shd w:val="clear" w:color="auto" w:fill="FFFFFF"/>
        </w:rPr>
        <w:t>ЮНЕСКО» з приводу 130 річчя від дня народження Бруно Шульца</w:t>
      </w:r>
      <w:r>
        <w:rPr>
          <w:rFonts w:ascii="Times New Roman" w:hAnsi="Times New Roman" w:cs="Times New Roman"/>
          <w:sz w:val="28"/>
          <w:szCs w:val="28"/>
        </w:rPr>
        <w:t>».</w:t>
      </w:r>
    </w:p>
    <w:p w:rsidR="00330F36" w:rsidRDefault="00330F36" w:rsidP="00330F36">
      <w:pPr>
        <w:spacing w:after="0" w:line="240" w:lineRule="auto"/>
        <w:ind w:firstLine="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 xml:space="preserve">10.12. </w:t>
      </w:r>
      <w:r>
        <w:rPr>
          <w:rFonts w:ascii="Times New Roman" w:hAnsi="Times New Roman" w:cs="Times New Roman"/>
          <w:sz w:val="28"/>
          <w:szCs w:val="28"/>
          <w:lang w:val="en-US"/>
        </w:rPr>
        <w:t>Zoom</w:t>
      </w:r>
      <w:r>
        <w:rPr>
          <w:rFonts w:ascii="Times New Roman" w:hAnsi="Times New Roman" w:cs="Times New Roman"/>
          <w:sz w:val="28"/>
          <w:szCs w:val="28"/>
        </w:rPr>
        <w:t xml:space="preserve">-зустріч з представниками фонду </w:t>
      </w:r>
      <w:r>
        <w:rPr>
          <w:rFonts w:ascii="Times New Roman" w:hAnsi="Times New Roman" w:cs="Times New Roman"/>
          <w:sz w:val="28"/>
          <w:szCs w:val="28"/>
          <w:lang w:val="en-US"/>
        </w:rPr>
        <w:t>USAID</w:t>
      </w:r>
      <w:r>
        <w:rPr>
          <w:rFonts w:ascii="Times New Roman" w:hAnsi="Times New Roman" w:cs="Times New Roman"/>
          <w:sz w:val="28"/>
          <w:szCs w:val="28"/>
        </w:rPr>
        <w:t xml:space="preserve"> програми «Конкурентоспроможна економіка України» щодо розробки інвестиційного паспорту Дрогобицької МТГ.</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color w:val="000000"/>
          <w:sz w:val="28"/>
          <w:szCs w:val="28"/>
        </w:rPr>
        <w:t xml:space="preserve">14.12. </w:t>
      </w:r>
      <w:r>
        <w:rPr>
          <w:rFonts w:ascii="Times New Roman" w:hAnsi="Times New Roman" w:cs="Times New Roman"/>
          <w:sz w:val="28"/>
          <w:szCs w:val="28"/>
        </w:rPr>
        <w:t xml:space="preserve">Участь у </w:t>
      </w:r>
      <w:r>
        <w:rPr>
          <w:rFonts w:ascii="Times New Roman" w:hAnsi="Times New Roman" w:cs="Times New Roman"/>
          <w:sz w:val="28"/>
          <w:szCs w:val="28"/>
          <w:lang w:val="en-US"/>
        </w:rPr>
        <w:t>zoom</w:t>
      </w:r>
      <w:r>
        <w:rPr>
          <w:rFonts w:ascii="Times New Roman" w:hAnsi="Times New Roman" w:cs="Times New Roman"/>
          <w:sz w:val="28"/>
          <w:szCs w:val="28"/>
        </w:rPr>
        <w:t>-обговоренні щодо розробки інвестиційного паспорту Дрогобицької МТГ на тему: «Туризм як метод залучення інвестицій у Дрогобицьку МТГ».</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color w:val="000000"/>
          <w:sz w:val="28"/>
          <w:szCs w:val="28"/>
        </w:rPr>
        <w:t xml:space="preserve">15.12. </w:t>
      </w:r>
      <w:r>
        <w:rPr>
          <w:rFonts w:ascii="Times New Roman" w:hAnsi="Times New Roman" w:cs="Times New Roman"/>
          <w:sz w:val="28"/>
          <w:szCs w:val="28"/>
        </w:rPr>
        <w:t xml:space="preserve">Участь у </w:t>
      </w:r>
      <w:r>
        <w:rPr>
          <w:rFonts w:ascii="Times New Roman" w:hAnsi="Times New Roman" w:cs="Times New Roman"/>
          <w:sz w:val="28"/>
          <w:szCs w:val="28"/>
          <w:lang w:val="en-US"/>
        </w:rPr>
        <w:t>zoom</w:t>
      </w:r>
      <w:r>
        <w:rPr>
          <w:rFonts w:ascii="Times New Roman" w:hAnsi="Times New Roman" w:cs="Times New Roman"/>
          <w:sz w:val="28"/>
          <w:szCs w:val="28"/>
        </w:rPr>
        <w:t>-обговоренні щодо розробки інвестиційного паспорту Дрогобицької МТГ на тему: «Залучення інвестицій у Дрогобицьку МТГ».</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color w:val="000000"/>
          <w:sz w:val="28"/>
          <w:szCs w:val="28"/>
        </w:rPr>
        <w:t xml:space="preserve">15.12. </w:t>
      </w:r>
      <w:r>
        <w:rPr>
          <w:rFonts w:ascii="Times New Roman" w:hAnsi="Times New Roman" w:cs="Times New Roman"/>
          <w:sz w:val="28"/>
          <w:szCs w:val="28"/>
        </w:rPr>
        <w:t xml:space="preserve">Участь у </w:t>
      </w:r>
      <w:r>
        <w:rPr>
          <w:rFonts w:ascii="Times New Roman" w:hAnsi="Times New Roman" w:cs="Times New Roman"/>
          <w:sz w:val="28"/>
          <w:szCs w:val="28"/>
          <w:lang w:val="en-US"/>
        </w:rPr>
        <w:t>zoom</w:t>
      </w:r>
      <w:r>
        <w:rPr>
          <w:rFonts w:ascii="Times New Roman" w:hAnsi="Times New Roman" w:cs="Times New Roman"/>
          <w:sz w:val="28"/>
          <w:szCs w:val="28"/>
        </w:rPr>
        <w:t>-обговоренні щодо розробки інвестиційного паспорту Дрогобицької МТГ на тему: «Як місцеве самоврядування може збільшити інвестиції у Дрогобицьку МТГ».</w:t>
      </w:r>
    </w:p>
    <w:p w:rsidR="00330F36" w:rsidRDefault="00330F36" w:rsidP="00330F36">
      <w:pPr>
        <w:spacing w:after="0" w:line="240" w:lineRule="auto"/>
        <w:ind w:firstLine="720"/>
        <w:jc w:val="both"/>
        <w:rPr>
          <w:rFonts w:ascii="Times New Roman" w:hAnsi="Times New Roman" w:cs="Times New Roman"/>
          <w:sz w:val="28"/>
          <w:szCs w:val="28"/>
        </w:rPr>
      </w:pPr>
      <w:r>
        <w:rPr>
          <w:rFonts w:ascii="Times New Roman" w:hAnsi="Times New Roman" w:cs="Times New Roman"/>
          <w:color w:val="000000"/>
          <w:sz w:val="28"/>
          <w:szCs w:val="28"/>
        </w:rPr>
        <w:lastRenderedPageBreak/>
        <w:t xml:space="preserve">15.12. </w:t>
      </w:r>
      <w:r>
        <w:rPr>
          <w:rFonts w:ascii="Times New Roman" w:hAnsi="Times New Roman" w:cs="Times New Roman"/>
          <w:sz w:val="28"/>
          <w:szCs w:val="28"/>
        </w:rPr>
        <w:t xml:space="preserve">Участь у </w:t>
      </w:r>
      <w:r>
        <w:rPr>
          <w:rFonts w:ascii="Times New Roman" w:hAnsi="Times New Roman" w:cs="Times New Roman"/>
          <w:sz w:val="28"/>
          <w:szCs w:val="28"/>
          <w:lang w:val="en-US"/>
        </w:rPr>
        <w:t>zoom</w:t>
      </w:r>
      <w:r>
        <w:rPr>
          <w:rFonts w:ascii="Times New Roman" w:hAnsi="Times New Roman" w:cs="Times New Roman"/>
          <w:sz w:val="28"/>
          <w:szCs w:val="28"/>
        </w:rPr>
        <w:t>-обговоренні щодо розробки інвестиційного паспорту Дрогобицької МТГ на тему: «Обговорення структури інвестиційного паспорту Дрогобицької МТГ».</w:t>
      </w:r>
    </w:p>
    <w:p w:rsidR="00330F36" w:rsidRDefault="00330F36" w:rsidP="00330F36">
      <w:pPr>
        <w:spacing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t>17-19.12. Організація поїздки Св. Миколая у різдвяно-задекораваному авто селами Дрогобицької МТГ.</w:t>
      </w:r>
      <w:r w:rsidR="00536E87">
        <w:rPr>
          <w:rFonts w:ascii="Times New Roman" w:hAnsi="Times New Roman" w:cs="Times New Roman"/>
          <w:b/>
          <w:bCs/>
          <w:sz w:val="28"/>
          <w:szCs w:val="28"/>
        </w:rPr>
        <w:t xml:space="preserve">  </w:t>
      </w:r>
    </w:p>
    <w:p w:rsidR="0017326F" w:rsidRDefault="0017326F" w:rsidP="00330F36">
      <w:pPr>
        <w:spacing w:after="0" w:line="240" w:lineRule="auto"/>
        <w:ind w:firstLine="720"/>
        <w:jc w:val="both"/>
        <w:rPr>
          <w:rFonts w:ascii="Times New Roman" w:hAnsi="Times New Roman" w:cs="Times New Roman"/>
          <w:b/>
          <w:bCs/>
          <w:sz w:val="28"/>
          <w:szCs w:val="28"/>
        </w:rPr>
      </w:pPr>
    </w:p>
    <w:p w:rsidR="0017326F" w:rsidRDefault="0017326F" w:rsidP="0017326F">
      <w:pPr>
        <w:spacing w:after="0" w:line="240" w:lineRule="auto"/>
        <w:jc w:val="both"/>
        <w:rPr>
          <w:rFonts w:ascii="Times New Roman" w:hAnsi="Times New Roman" w:cs="Times New Roman"/>
          <w:b/>
          <w:bCs/>
          <w:sz w:val="28"/>
          <w:szCs w:val="28"/>
        </w:rPr>
      </w:pPr>
      <w:r>
        <w:rPr>
          <w:noProof/>
        </w:rPr>
        <w:drawing>
          <wp:inline distT="0" distB="0" distL="0" distR="0">
            <wp:extent cx="6120765" cy="7112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1467" cy="7112816"/>
                    </a:xfrm>
                    <a:prstGeom prst="rect">
                      <a:avLst/>
                    </a:prstGeom>
                    <a:noFill/>
                    <a:ln>
                      <a:noFill/>
                    </a:ln>
                  </pic:spPr>
                </pic:pic>
              </a:graphicData>
            </a:graphic>
          </wp:inline>
        </w:drawing>
      </w:r>
    </w:p>
    <w:p w:rsidR="00583D3B" w:rsidRDefault="00583D3B" w:rsidP="00330F36">
      <w:pPr>
        <w:spacing w:after="0" w:line="240" w:lineRule="auto"/>
        <w:ind w:firstLine="720"/>
        <w:jc w:val="both"/>
        <w:rPr>
          <w:rFonts w:ascii="Times New Roman" w:hAnsi="Times New Roman" w:cs="Times New Roman"/>
          <w:b/>
          <w:bCs/>
          <w:sz w:val="28"/>
          <w:szCs w:val="28"/>
        </w:rPr>
      </w:pPr>
    </w:p>
    <w:p w:rsidR="00536E87" w:rsidRDefault="0017326F" w:rsidP="0017326F">
      <w:pPr>
        <w:spacing w:after="0" w:line="240" w:lineRule="auto"/>
        <w:jc w:val="both"/>
        <w:rPr>
          <w:rFonts w:ascii="Times New Roman" w:hAnsi="Times New Roman" w:cs="Times New Roman"/>
          <w:b/>
          <w:bCs/>
          <w:sz w:val="28"/>
          <w:szCs w:val="28"/>
        </w:rPr>
      </w:pPr>
      <w:r>
        <w:rPr>
          <w:noProof/>
        </w:rPr>
        <w:lastRenderedPageBreak/>
        <w:drawing>
          <wp:inline distT="0" distB="0" distL="0" distR="0">
            <wp:extent cx="6120765" cy="459041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a:ln>
                      <a:noFill/>
                    </a:ln>
                  </pic:spPr>
                </pic:pic>
              </a:graphicData>
            </a:graphic>
          </wp:inline>
        </w:drawing>
      </w:r>
    </w:p>
    <w:p w:rsidR="0017326F" w:rsidRDefault="0017326F" w:rsidP="0017326F">
      <w:pPr>
        <w:spacing w:after="0" w:line="240" w:lineRule="auto"/>
        <w:jc w:val="both"/>
        <w:rPr>
          <w:rFonts w:ascii="Times New Roman" w:hAnsi="Times New Roman" w:cs="Times New Roman"/>
          <w:b/>
          <w:bCs/>
          <w:sz w:val="28"/>
          <w:szCs w:val="28"/>
        </w:rPr>
      </w:pPr>
    </w:p>
    <w:p w:rsidR="0017326F" w:rsidRDefault="0017326F" w:rsidP="0017326F">
      <w:pPr>
        <w:spacing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t>18-19.12. Долучилися до організації свята «Резиденція Миколая».</w:t>
      </w:r>
    </w:p>
    <w:p w:rsidR="00536E87" w:rsidRDefault="00536E87" w:rsidP="00536E87">
      <w:pPr>
        <w:spacing w:after="0" w:line="240" w:lineRule="auto"/>
        <w:jc w:val="both"/>
        <w:rPr>
          <w:rFonts w:ascii="Times New Roman" w:hAnsi="Times New Roman" w:cs="Times New Roman"/>
          <w:b/>
          <w:bCs/>
          <w:sz w:val="28"/>
          <w:szCs w:val="28"/>
        </w:rPr>
      </w:pPr>
      <w:r>
        <w:rPr>
          <w:noProof/>
        </w:rPr>
        <w:drawing>
          <wp:inline distT="0" distB="0" distL="0" distR="0">
            <wp:extent cx="6214110" cy="435186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52441" cy="4378711"/>
                    </a:xfrm>
                    <a:prstGeom prst="rect">
                      <a:avLst/>
                    </a:prstGeom>
                    <a:noFill/>
                    <a:ln>
                      <a:noFill/>
                    </a:ln>
                  </pic:spPr>
                </pic:pic>
              </a:graphicData>
            </a:graphic>
          </wp:inline>
        </w:drawing>
      </w:r>
    </w:p>
    <w:p w:rsidR="00536E87" w:rsidRDefault="00536E87" w:rsidP="00536E87">
      <w:pPr>
        <w:spacing w:after="0" w:line="240" w:lineRule="auto"/>
        <w:jc w:val="both"/>
        <w:rPr>
          <w:rFonts w:ascii="Times New Roman" w:hAnsi="Times New Roman" w:cs="Times New Roman"/>
          <w:b/>
          <w:bCs/>
          <w:sz w:val="28"/>
          <w:szCs w:val="28"/>
        </w:rPr>
      </w:pPr>
    </w:p>
    <w:p w:rsidR="00536E87" w:rsidRDefault="00536E87" w:rsidP="00536E87">
      <w:pPr>
        <w:spacing w:after="0" w:line="240" w:lineRule="auto"/>
        <w:jc w:val="both"/>
        <w:rPr>
          <w:rFonts w:ascii="Times New Roman" w:hAnsi="Times New Roman" w:cs="Times New Roman"/>
          <w:b/>
          <w:bCs/>
          <w:sz w:val="28"/>
          <w:szCs w:val="28"/>
        </w:rPr>
      </w:pPr>
      <w:r>
        <w:rPr>
          <w:noProof/>
        </w:rPr>
        <w:drawing>
          <wp:inline distT="0" distB="0" distL="0" distR="0">
            <wp:extent cx="5901266" cy="702837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328" cy="7033216"/>
                    </a:xfrm>
                    <a:prstGeom prst="rect">
                      <a:avLst/>
                    </a:prstGeom>
                    <a:noFill/>
                    <a:ln>
                      <a:noFill/>
                    </a:ln>
                  </pic:spPr>
                </pic:pic>
              </a:graphicData>
            </a:graphic>
          </wp:inline>
        </w:drawing>
      </w:r>
    </w:p>
    <w:p w:rsidR="00536E87" w:rsidRDefault="00536E87" w:rsidP="00536E87">
      <w:pPr>
        <w:spacing w:after="0" w:line="240" w:lineRule="auto"/>
        <w:jc w:val="both"/>
        <w:rPr>
          <w:rFonts w:ascii="Times New Roman" w:hAnsi="Times New Roman" w:cs="Times New Roman"/>
          <w:b/>
          <w:bCs/>
          <w:sz w:val="28"/>
          <w:szCs w:val="28"/>
        </w:rPr>
      </w:pPr>
    </w:p>
    <w:p w:rsidR="00330F36" w:rsidRDefault="00330F36" w:rsidP="00330F36">
      <w:pPr>
        <w:spacing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t>18.12. Проведення захоплюючого квесту до Святого Миколая для діток Дрогобицької громади.</w:t>
      </w:r>
    </w:p>
    <w:p w:rsidR="00330F36" w:rsidRDefault="00330F36" w:rsidP="00330F36">
      <w:pPr>
        <w:pStyle w:val="a6"/>
        <w:shd w:val="clear" w:color="auto" w:fill="FFFFFF"/>
        <w:spacing w:before="0" w:beforeAutospacing="0" w:after="0" w:afterAutospacing="0"/>
        <w:ind w:firstLine="720"/>
        <w:rPr>
          <w:sz w:val="28"/>
          <w:szCs w:val="28"/>
          <w:lang w:eastAsia="en-US"/>
        </w:rPr>
      </w:pPr>
      <w:r w:rsidRPr="00536E87">
        <w:rPr>
          <w:sz w:val="28"/>
          <w:szCs w:val="28"/>
          <w:lang w:eastAsia="en-US"/>
        </w:rPr>
        <w:t>19.12 Долучилися до свята відкриття міської ялинки «З Новим роком! З Різдвом Христовим!».</w:t>
      </w:r>
    </w:p>
    <w:p w:rsidR="00536E87" w:rsidRDefault="00536E87" w:rsidP="00330F36">
      <w:pPr>
        <w:pStyle w:val="a6"/>
        <w:shd w:val="clear" w:color="auto" w:fill="FFFFFF"/>
        <w:spacing w:before="0" w:beforeAutospacing="0" w:after="0" w:afterAutospacing="0"/>
        <w:ind w:firstLine="720"/>
        <w:rPr>
          <w:sz w:val="28"/>
          <w:szCs w:val="28"/>
          <w:lang w:eastAsia="en-US"/>
        </w:rPr>
      </w:pPr>
      <w:r>
        <w:rPr>
          <w:noProof/>
        </w:rPr>
        <w:lastRenderedPageBreak/>
        <w:drawing>
          <wp:inline distT="0" distB="0" distL="0" distR="0">
            <wp:extent cx="5777865" cy="77038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7865" cy="7703820"/>
                    </a:xfrm>
                    <a:prstGeom prst="rect">
                      <a:avLst/>
                    </a:prstGeom>
                    <a:noFill/>
                    <a:ln>
                      <a:noFill/>
                    </a:ln>
                  </pic:spPr>
                </pic:pic>
              </a:graphicData>
            </a:graphic>
          </wp:inline>
        </w:drawing>
      </w:r>
    </w:p>
    <w:p w:rsidR="00536E87" w:rsidRPr="00536E87" w:rsidRDefault="00536E87" w:rsidP="00330F36">
      <w:pPr>
        <w:pStyle w:val="a6"/>
        <w:shd w:val="clear" w:color="auto" w:fill="FFFFFF"/>
        <w:spacing w:before="0" w:beforeAutospacing="0" w:after="0" w:afterAutospacing="0"/>
        <w:ind w:firstLine="720"/>
        <w:rPr>
          <w:sz w:val="28"/>
          <w:szCs w:val="28"/>
          <w:lang w:eastAsia="en-US"/>
        </w:rPr>
      </w:pPr>
    </w:p>
    <w:p w:rsidR="00330F36" w:rsidRDefault="00330F36" w:rsidP="00330F36">
      <w:pPr>
        <w:spacing w:after="0" w:line="240" w:lineRule="auto"/>
        <w:ind w:firstLine="720"/>
        <w:jc w:val="both"/>
        <w:rPr>
          <w:rFonts w:ascii="Times New Roman" w:hAnsi="Times New Roman" w:cs="Times New Roman"/>
          <w:bCs/>
          <w:color w:val="000000"/>
          <w:sz w:val="28"/>
          <w:szCs w:val="28"/>
        </w:rPr>
      </w:pPr>
      <w:r>
        <w:rPr>
          <w:rFonts w:ascii="Times New Roman" w:hAnsi="Times New Roman" w:cs="Times New Roman"/>
          <w:sz w:val="28"/>
          <w:szCs w:val="28"/>
          <w:lang w:eastAsia="en-US"/>
        </w:rPr>
        <w:t xml:space="preserve">29.12. </w:t>
      </w:r>
      <w:r>
        <w:rPr>
          <w:rFonts w:ascii="Times New Roman" w:hAnsi="Times New Roman" w:cs="Times New Roman"/>
          <w:bCs/>
          <w:color w:val="000000"/>
          <w:sz w:val="28"/>
          <w:szCs w:val="28"/>
        </w:rPr>
        <w:t>Робоча зустріч з напрацювання грантового проекту з розробки туристичного маршруту.</w:t>
      </w:r>
    </w:p>
    <w:p w:rsidR="00330F36" w:rsidRDefault="00330F36" w:rsidP="00330F36">
      <w:pPr>
        <w:spacing w:after="0" w:line="240" w:lineRule="auto"/>
        <w:ind w:firstLine="720"/>
        <w:jc w:val="both"/>
        <w:rPr>
          <w:rFonts w:ascii="Times New Roman" w:hAnsi="Times New Roman" w:cs="Times New Roman"/>
          <w:color w:val="000000"/>
          <w:sz w:val="28"/>
          <w:szCs w:val="28"/>
        </w:rPr>
      </w:pPr>
      <w:r>
        <w:rPr>
          <w:rFonts w:ascii="Times New Roman" w:hAnsi="Times New Roman" w:cs="Times New Roman"/>
          <w:sz w:val="28"/>
          <w:szCs w:val="28"/>
          <w:lang w:eastAsia="en-US"/>
        </w:rPr>
        <w:t xml:space="preserve">30.12. Робоча </w:t>
      </w:r>
      <w:r>
        <w:rPr>
          <w:rFonts w:ascii="Times New Roman" w:hAnsi="Times New Roman" w:cs="Times New Roman"/>
          <w:sz w:val="28"/>
          <w:szCs w:val="28"/>
          <w:lang w:val="en-US" w:eastAsia="en-US"/>
        </w:rPr>
        <w:t>on</w:t>
      </w:r>
      <w:r w:rsidRPr="00037F55">
        <w:rPr>
          <w:rFonts w:ascii="Times New Roman" w:hAnsi="Times New Roman" w:cs="Times New Roman"/>
          <w:sz w:val="28"/>
          <w:szCs w:val="28"/>
          <w:lang w:eastAsia="en-US"/>
        </w:rPr>
        <w:t>-</w:t>
      </w:r>
      <w:r>
        <w:rPr>
          <w:rFonts w:ascii="Times New Roman" w:hAnsi="Times New Roman" w:cs="Times New Roman"/>
          <w:sz w:val="28"/>
          <w:szCs w:val="28"/>
          <w:lang w:val="en-US" w:eastAsia="en-US"/>
        </w:rPr>
        <w:t>line</w:t>
      </w:r>
      <w:r>
        <w:rPr>
          <w:rFonts w:ascii="Times New Roman" w:hAnsi="Times New Roman" w:cs="Times New Roman"/>
          <w:sz w:val="28"/>
          <w:szCs w:val="28"/>
          <w:lang w:eastAsia="en-US"/>
        </w:rPr>
        <w:t xml:space="preserve"> зустріч з напрацювання грантової заявки спільно із </w:t>
      </w:r>
      <w:r>
        <w:rPr>
          <w:rFonts w:ascii="Times New Roman" w:hAnsi="Times New Roman" w:cs="Times New Roman"/>
          <w:color w:val="000000"/>
          <w:sz w:val="28"/>
          <w:szCs w:val="28"/>
        </w:rPr>
        <w:t xml:space="preserve"> Центральною міською бібліотекою ім. В.Чорновола.</w:t>
      </w:r>
    </w:p>
    <w:p w:rsidR="00330F36" w:rsidRDefault="00330F36" w:rsidP="00330F36">
      <w:pPr>
        <w:spacing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lang w:eastAsia="en-US"/>
        </w:rPr>
        <w:t xml:space="preserve">31.12. </w:t>
      </w:r>
      <w:r>
        <w:rPr>
          <w:rFonts w:ascii="Times New Roman" w:hAnsi="Times New Roman" w:cs="Times New Roman"/>
          <w:b/>
          <w:bCs/>
          <w:sz w:val="28"/>
          <w:szCs w:val="28"/>
        </w:rPr>
        <w:t>Презентація фільму-привітання з Новим роком.</w:t>
      </w:r>
    </w:p>
    <w:p w:rsidR="00330F36" w:rsidRDefault="00330F36" w:rsidP="00330F36">
      <w:pPr>
        <w:pStyle w:val="a6"/>
        <w:shd w:val="clear" w:color="auto" w:fill="FFFFFF"/>
        <w:spacing w:before="0" w:beforeAutospacing="0" w:after="0" w:afterAutospacing="0"/>
        <w:ind w:firstLine="720"/>
        <w:jc w:val="both"/>
        <w:rPr>
          <w:color w:val="1D2129"/>
          <w:sz w:val="28"/>
          <w:szCs w:val="28"/>
        </w:rPr>
      </w:pPr>
      <w:r>
        <w:rPr>
          <w:b/>
          <w:bCs/>
          <w:sz w:val="28"/>
          <w:szCs w:val="28"/>
        </w:rPr>
        <w:t xml:space="preserve">Роботи з декорування міст Дрогобича та Стебника до свят Святого Миколая та Різдва, співпраця з підрядниками: </w:t>
      </w:r>
    </w:p>
    <w:p w:rsidR="00330F36" w:rsidRPr="0017326F" w:rsidRDefault="00330F36" w:rsidP="00330F36">
      <w:pPr>
        <w:pStyle w:val="a6"/>
        <w:numPr>
          <w:ilvl w:val="0"/>
          <w:numId w:val="1"/>
        </w:numPr>
        <w:shd w:val="clear" w:color="auto" w:fill="FFFFFF"/>
        <w:spacing w:before="0" w:beforeAutospacing="0" w:after="0" w:afterAutospacing="0"/>
        <w:ind w:left="0" w:firstLine="720"/>
        <w:jc w:val="both"/>
        <w:rPr>
          <w:color w:val="1D2129"/>
          <w:sz w:val="28"/>
          <w:szCs w:val="28"/>
        </w:rPr>
      </w:pPr>
      <w:r>
        <w:rPr>
          <w:sz w:val="28"/>
          <w:szCs w:val="28"/>
        </w:rPr>
        <w:lastRenderedPageBreak/>
        <w:t xml:space="preserve">вперше вежу Ратуші прикрашено великим святковим вінком, </w:t>
      </w:r>
    </w:p>
    <w:p w:rsidR="0017326F" w:rsidRDefault="0017326F" w:rsidP="0017326F">
      <w:pPr>
        <w:pStyle w:val="a6"/>
        <w:shd w:val="clear" w:color="auto" w:fill="FFFFFF"/>
        <w:spacing w:before="0" w:beforeAutospacing="0" w:after="0" w:afterAutospacing="0"/>
        <w:jc w:val="both"/>
        <w:rPr>
          <w:sz w:val="28"/>
          <w:szCs w:val="28"/>
        </w:rPr>
      </w:pPr>
      <w:r>
        <w:rPr>
          <w:noProof/>
        </w:rPr>
        <w:drawing>
          <wp:inline distT="0" distB="0" distL="0" distR="0">
            <wp:extent cx="6120765" cy="45904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a:ln>
                      <a:noFill/>
                    </a:ln>
                  </pic:spPr>
                </pic:pic>
              </a:graphicData>
            </a:graphic>
          </wp:inline>
        </w:drawing>
      </w:r>
    </w:p>
    <w:p w:rsidR="0017326F" w:rsidRDefault="0017326F" w:rsidP="0017326F">
      <w:pPr>
        <w:pStyle w:val="a6"/>
        <w:shd w:val="clear" w:color="auto" w:fill="FFFFFF"/>
        <w:spacing w:before="0" w:beforeAutospacing="0" w:after="0" w:afterAutospacing="0"/>
        <w:jc w:val="both"/>
        <w:rPr>
          <w:sz w:val="28"/>
          <w:szCs w:val="28"/>
        </w:rPr>
      </w:pPr>
    </w:p>
    <w:p w:rsidR="00963501" w:rsidRDefault="00963501" w:rsidP="0017326F">
      <w:pPr>
        <w:pStyle w:val="a6"/>
        <w:shd w:val="clear" w:color="auto" w:fill="FFFFFF"/>
        <w:spacing w:before="0" w:beforeAutospacing="0" w:after="0" w:afterAutospacing="0"/>
        <w:jc w:val="both"/>
        <w:rPr>
          <w:sz w:val="28"/>
          <w:szCs w:val="28"/>
        </w:rPr>
      </w:pPr>
      <w:r>
        <w:rPr>
          <w:noProof/>
        </w:rPr>
        <w:drawing>
          <wp:inline distT="0" distB="0" distL="0" distR="0">
            <wp:extent cx="6120765" cy="275463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765" cy="2754630"/>
                    </a:xfrm>
                    <a:prstGeom prst="rect">
                      <a:avLst/>
                    </a:prstGeom>
                    <a:noFill/>
                    <a:ln>
                      <a:noFill/>
                    </a:ln>
                  </pic:spPr>
                </pic:pic>
              </a:graphicData>
            </a:graphic>
          </wp:inline>
        </w:drawing>
      </w:r>
    </w:p>
    <w:p w:rsidR="00963501" w:rsidRDefault="00963501" w:rsidP="0017326F">
      <w:pPr>
        <w:pStyle w:val="a6"/>
        <w:shd w:val="clear" w:color="auto" w:fill="FFFFFF"/>
        <w:spacing w:before="0" w:beforeAutospacing="0" w:after="0" w:afterAutospacing="0"/>
        <w:jc w:val="both"/>
        <w:rPr>
          <w:sz w:val="28"/>
          <w:szCs w:val="28"/>
        </w:rPr>
      </w:pPr>
    </w:p>
    <w:p w:rsidR="0017326F" w:rsidRDefault="0017326F" w:rsidP="0017326F">
      <w:pPr>
        <w:pStyle w:val="a6"/>
        <w:shd w:val="clear" w:color="auto" w:fill="FFFFFF"/>
        <w:spacing w:before="0" w:beforeAutospacing="0" w:after="0" w:afterAutospacing="0"/>
        <w:jc w:val="both"/>
        <w:rPr>
          <w:sz w:val="28"/>
          <w:szCs w:val="28"/>
        </w:rPr>
      </w:pPr>
      <w:r>
        <w:rPr>
          <w:noProof/>
        </w:rPr>
        <w:lastRenderedPageBreak/>
        <w:drawing>
          <wp:inline distT="0" distB="0" distL="0" distR="0">
            <wp:extent cx="5407025" cy="961263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7025" cy="9612630"/>
                    </a:xfrm>
                    <a:prstGeom prst="rect">
                      <a:avLst/>
                    </a:prstGeom>
                    <a:noFill/>
                    <a:ln>
                      <a:noFill/>
                    </a:ln>
                  </pic:spPr>
                </pic:pic>
              </a:graphicData>
            </a:graphic>
          </wp:inline>
        </w:drawing>
      </w:r>
    </w:p>
    <w:p w:rsidR="0017326F" w:rsidRDefault="0017326F" w:rsidP="0017326F">
      <w:pPr>
        <w:pStyle w:val="a6"/>
        <w:shd w:val="clear" w:color="auto" w:fill="FFFFFF"/>
        <w:spacing w:before="0" w:beforeAutospacing="0" w:after="0" w:afterAutospacing="0"/>
        <w:jc w:val="both"/>
        <w:rPr>
          <w:color w:val="1D2129"/>
          <w:sz w:val="28"/>
          <w:szCs w:val="28"/>
        </w:rPr>
      </w:pPr>
    </w:p>
    <w:p w:rsidR="00330F36" w:rsidRPr="003E0D47" w:rsidRDefault="00330F36" w:rsidP="00330F36">
      <w:pPr>
        <w:pStyle w:val="a6"/>
        <w:numPr>
          <w:ilvl w:val="0"/>
          <w:numId w:val="1"/>
        </w:numPr>
        <w:shd w:val="clear" w:color="auto" w:fill="FFFFFF"/>
        <w:spacing w:before="0" w:beforeAutospacing="0" w:after="0" w:afterAutospacing="0"/>
        <w:ind w:left="0" w:firstLine="720"/>
        <w:jc w:val="both"/>
        <w:rPr>
          <w:color w:val="1D2129"/>
          <w:sz w:val="28"/>
          <w:szCs w:val="28"/>
        </w:rPr>
      </w:pPr>
      <w:r>
        <w:rPr>
          <w:sz w:val="28"/>
          <w:szCs w:val="28"/>
        </w:rPr>
        <w:t xml:space="preserve">на пл. Ринок встановлено новорічну фотозону – «Різдвяний подарунок», </w:t>
      </w:r>
    </w:p>
    <w:p w:rsidR="003E0D47" w:rsidRPr="0017326F" w:rsidRDefault="003E0D47" w:rsidP="003E0D47">
      <w:pPr>
        <w:pStyle w:val="a6"/>
        <w:shd w:val="clear" w:color="auto" w:fill="FFFFFF"/>
        <w:spacing w:before="0" w:beforeAutospacing="0" w:after="0" w:afterAutospacing="0"/>
        <w:jc w:val="both"/>
        <w:rPr>
          <w:color w:val="1D2129"/>
          <w:sz w:val="28"/>
          <w:szCs w:val="28"/>
        </w:rPr>
      </w:pPr>
      <w:r>
        <w:rPr>
          <w:noProof/>
        </w:rPr>
        <w:drawing>
          <wp:inline distT="0" distB="0" distL="0" distR="0">
            <wp:extent cx="5300345" cy="8356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01234" cy="8358002"/>
                    </a:xfrm>
                    <a:prstGeom prst="rect">
                      <a:avLst/>
                    </a:prstGeom>
                    <a:noFill/>
                    <a:ln>
                      <a:noFill/>
                    </a:ln>
                  </pic:spPr>
                </pic:pic>
              </a:graphicData>
            </a:graphic>
          </wp:inline>
        </w:drawing>
      </w:r>
    </w:p>
    <w:p w:rsidR="0017326F" w:rsidRDefault="0017326F" w:rsidP="0017326F">
      <w:pPr>
        <w:pStyle w:val="a6"/>
        <w:shd w:val="clear" w:color="auto" w:fill="FFFFFF"/>
        <w:spacing w:before="0" w:beforeAutospacing="0" w:after="0" w:afterAutospacing="0"/>
        <w:jc w:val="both"/>
        <w:rPr>
          <w:sz w:val="28"/>
          <w:szCs w:val="28"/>
        </w:rPr>
      </w:pPr>
      <w:r>
        <w:rPr>
          <w:noProof/>
        </w:rPr>
        <w:lastRenderedPageBreak/>
        <w:drawing>
          <wp:inline distT="0" distB="0" distL="0" distR="0">
            <wp:extent cx="4556125" cy="614976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7">
                      <a:extLst>
                        <a:ext uri="{28A0092B-C50C-407E-A947-70E740481C1C}">
                          <a14:useLocalDpi xmlns:a14="http://schemas.microsoft.com/office/drawing/2010/main" val="0"/>
                        </a:ext>
                      </a:extLst>
                    </a:blip>
                    <a:srcRect t="36024"/>
                    <a:stretch/>
                  </pic:blipFill>
                  <pic:spPr bwMode="auto">
                    <a:xfrm>
                      <a:off x="0" y="0"/>
                      <a:ext cx="4556125" cy="6149764"/>
                    </a:xfrm>
                    <a:prstGeom prst="rect">
                      <a:avLst/>
                    </a:prstGeom>
                    <a:noFill/>
                    <a:ln>
                      <a:noFill/>
                    </a:ln>
                    <a:extLst>
                      <a:ext uri="{53640926-AAD7-44D8-BBD7-CCE9431645EC}">
                        <a14:shadowObscured xmlns:a14="http://schemas.microsoft.com/office/drawing/2010/main"/>
                      </a:ext>
                    </a:extLst>
                  </pic:spPr>
                </pic:pic>
              </a:graphicData>
            </a:graphic>
          </wp:inline>
        </w:drawing>
      </w:r>
    </w:p>
    <w:p w:rsidR="0017326F" w:rsidRDefault="0017326F" w:rsidP="0017326F">
      <w:pPr>
        <w:pStyle w:val="a6"/>
        <w:shd w:val="clear" w:color="auto" w:fill="FFFFFF"/>
        <w:spacing w:before="0" w:beforeAutospacing="0" w:after="0" w:afterAutospacing="0"/>
        <w:jc w:val="both"/>
        <w:rPr>
          <w:sz w:val="28"/>
          <w:szCs w:val="28"/>
        </w:rPr>
      </w:pPr>
    </w:p>
    <w:p w:rsidR="00330F36" w:rsidRPr="00A7064D" w:rsidRDefault="00330F36" w:rsidP="00614A15">
      <w:pPr>
        <w:pStyle w:val="a6"/>
        <w:numPr>
          <w:ilvl w:val="0"/>
          <w:numId w:val="1"/>
        </w:numPr>
        <w:shd w:val="clear" w:color="auto" w:fill="FFFFFF"/>
        <w:spacing w:before="0" w:beforeAutospacing="0" w:after="0" w:afterAutospacing="0"/>
        <w:ind w:left="0" w:firstLine="720"/>
        <w:jc w:val="both"/>
        <w:rPr>
          <w:color w:val="1D2129"/>
          <w:sz w:val="28"/>
          <w:szCs w:val="28"/>
        </w:rPr>
      </w:pPr>
      <w:r w:rsidRPr="00A7064D">
        <w:rPr>
          <w:sz w:val="28"/>
          <w:szCs w:val="28"/>
        </w:rPr>
        <w:t xml:space="preserve">у Стебнику </w:t>
      </w:r>
      <w:r w:rsidR="001F09D8" w:rsidRPr="00A7064D">
        <w:rPr>
          <w:sz w:val="28"/>
          <w:szCs w:val="28"/>
        </w:rPr>
        <w:t>встановлено фотозону</w:t>
      </w:r>
      <w:r w:rsidR="00A7064D" w:rsidRPr="00A7064D">
        <w:rPr>
          <w:sz w:val="28"/>
          <w:szCs w:val="28"/>
        </w:rPr>
        <w:t xml:space="preserve"> </w:t>
      </w:r>
      <w:r w:rsidRPr="00A7064D">
        <w:rPr>
          <w:sz w:val="28"/>
          <w:szCs w:val="28"/>
        </w:rPr>
        <w:t>– «Святий Миколай на санях».</w:t>
      </w:r>
    </w:p>
    <w:p w:rsidR="00D249E4" w:rsidRDefault="00D249E4" w:rsidP="0017326F">
      <w:pPr>
        <w:pStyle w:val="a6"/>
        <w:shd w:val="clear" w:color="auto" w:fill="FFFFFF"/>
        <w:spacing w:before="0" w:beforeAutospacing="0" w:after="0" w:afterAutospacing="0"/>
        <w:jc w:val="both"/>
        <w:rPr>
          <w:noProof/>
        </w:rPr>
      </w:pPr>
    </w:p>
    <w:p w:rsidR="0017326F" w:rsidRDefault="0017326F" w:rsidP="0017326F">
      <w:pPr>
        <w:pStyle w:val="a6"/>
        <w:shd w:val="clear" w:color="auto" w:fill="FFFFFF"/>
        <w:spacing w:before="0" w:beforeAutospacing="0" w:after="0" w:afterAutospacing="0"/>
        <w:jc w:val="both"/>
        <w:rPr>
          <w:sz w:val="28"/>
          <w:szCs w:val="28"/>
        </w:rPr>
      </w:pPr>
      <w:r>
        <w:rPr>
          <w:noProof/>
        </w:rPr>
        <w:lastRenderedPageBreak/>
        <w:drawing>
          <wp:inline distT="0" distB="0" distL="0" distR="0">
            <wp:extent cx="6120765" cy="644313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
                      <a:extLst>
                        <a:ext uri="{28A0092B-C50C-407E-A947-70E740481C1C}">
                          <a14:useLocalDpi xmlns:a14="http://schemas.microsoft.com/office/drawing/2010/main" val="0"/>
                        </a:ext>
                      </a:extLst>
                    </a:blip>
                    <a:srcRect t="13424"/>
                    <a:stretch/>
                  </pic:blipFill>
                  <pic:spPr bwMode="auto">
                    <a:xfrm>
                      <a:off x="0" y="0"/>
                      <a:ext cx="6122430" cy="6444887"/>
                    </a:xfrm>
                    <a:prstGeom prst="rect">
                      <a:avLst/>
                    </a:prstGeom>
                    <a:noFill/>
                    <a:ln>
                      <a:noFill/>
                    </a:ln>
                    <a:extLst>
                      <a:ext uri="{53640926-AAD7-44D8-BBD7-CCE9431645EC}">
                        <a14:shadowObscured xmlns:a14="http://schemas.microsoft.com/office/drawing/2010/main"/>
                      </a:ext>
                    </a:extLst>
                  </pic:spPr>
                </pic:pic>
              </a:graphicData>
            </a:graphic>
          </wp:inline>
        </w:drawing>
      </w:r>
    </w:p>
    <w:p w:rsidR="0017326F" w:rsidRDefault="0017326F" w:rsidP="001F09D8">
      <w:pPr>
        <w:pStyle w:val="a6"/>
        <w:shd w:val="clear" w:color="auto" w:fill="FFFFFF"/>
        <w:spacing w:before="0" w:beforeAutospacing="0" w:after="0" w:afterAutospacing="0"/>
        <w:jc w:val="both"/>
        <w:rPr>
          <w:color w:val="1D2129"/>
          <w:sz w:val="28"/>
          <w:szCs w:val="28"/>
        </w:rPr>
      </w:pPr>
    </w:p>
    <w:p w:rsidR="001F09D8" w:rsidRPr="001F09D8" w:rsidRDefault="001F09D8" w:rsidP="007B4210">
      <w:pPr>
        <w:pStyle w:val="a6"/>
        <w:numPr>
          <w:ilvl w:val="0"/>
          <w:numId w:val="1"/>
        </w:numPr>
        <w:shd w:val="clear" w:color="auto" w:fill="FFFFFF"/>
        <w:spacing w:before="0" w:beforeAutospacing="0" w:after="0" w:afterAutospacing="0"/>
        <w:jc w:val="both"/>
        <w:rPr>
          <w:color w:val="1D2129"/>
          <w:sz w:val="28"/>
          <w:szCs w:val="28"/>
        </w:rPr>
      </w:pPr>
      <w:r w:rsidRPr="001F09D8">
        <w:rPr>
          <w:color w:val="1D2129"/>
          <w:sz w:val="28"/>
          <w:szCs w:val="28"/>
        </w:rPr>
        <w:t>Задекорован</w:t>
      </w:r>
      <w:r>
        <w:rPr>
          <w:color w:val="1D2129"/>
          <w:sz w:val="28"/>
          <w:szCs w:val="28"/>
        </w:rPr>
        <w:t>о</w:t>
      </w:r>
      <w:r w:rsidRPr="001F09D8">
        <w:rPr>
          <w:color w:val="1D2129"/>
          <w:sz w:val="28"/>
          <w:szCs w:val="28"/>
        </w:rPr>
        <w:t xml:space="preserve"> балкони Дрогобицької ратуші</w:t>
      </w:r>
    </w:p>
    <w:p w:rsidR="001F09D8" w:rsidRDefault="005207B4" w:rsidP="001F09D8">
      <w:pPr>
        <w:pStyle w:val="a6"/>
        <w:shd w:val="clear" w:color="auto" w:fill="FFFFFF"/>
        <w:spacing w:before="0" w:beforeAutospacing="0" w:after="0" w:afterAutospacing="0"/>
        <w:jc w:val="both"/>
        <w:rPr>
          <w:color w:val="1D2129"/>
          <w:sz w:val="28"/>
          <w:szCs w:val="28"/>
        </w:rPr>
      </w:pPr>
      <w:r>
        <w:rPr>
          <w:noProof/>
        </w:rPr>
        <w:lastRenderedPageBreak/>
        <w:drawing>
          <wp:inline distT="0" distB="0" distL="0" distR="0">
            <wp:extent cx="6120765" cy="27546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765" cy="2754630"/>
                    </a:xfrm>
                    <a:prstGeom prst="rect">
                      <a:avLst/>
                    </a:prstGeom>
                    <a:noFill/>
                    <a:ln>
                      <a:noFill/>
                    </a:ln>
                  </pic:spPr>
                </pic:pic>
              </a:graphicData>
            </a:graphic>
          </wp:inline>
        </w:drawing>
      </w:r>
    </w:p>
    <w:p w:rsidR="001F09D8" w:rsidRDefault="001F09D8" w:rsidP="001F09D8">
      <w:pPr>
        <w:pStyle w:val="a6"/>
        <w:shd w:val="clear" w:color="auto" w:fill="FFFFFF"/>
        <w:spacing w:before="0" w:beforeAutospacing="0" w:after="0" w:afterAutospacing="0"/>
        <w:jc w:val="both"/>
        <w:rPr>
          <w:color w:val="1D2129"/>
          <w:sz w:val="28"/>
          <w:szCs w:val="28"/>
        </w:rPr>
      </w:pPr>
    </w:p>
    <w:p w:rsidR="003F465F" w:rsidRDefault="003F465F" w:rsidP="001F09D8">
      <w:pPr>
        <w:pStyle w:val="a6"/>
        <w:shd w:val="clear" w:color="auto" w:fill="FFFFFF"/>
        <w:spacing w:before="0" w:beforeAutospacing="0" w:after="0" w:afterAutospacing="0"/>
        <w:jc w:val="both"/>
        <w:rPr>
          <w:noProof/>
        </w:rPr>
      </w:pPr>
    </w:p>
    <w:p w:rsidR="003F465F" w:rsidRDefault="003F465F" w:rsidP="003F465F">
      <w:pPr>
        <w:pStyle w:val="a6"/>
        <w:shd w:val="clear" w:color="auto" w:fill="FFFFFF"/>
        <w:spacing w:before="0" w:beforeAutospacing="0" w:after="0" w:afterAutospacing="0"/>
        <w:jc w:val="center"/>
        <w:rPr>
          <w:color w:val="1D2129"/>
          <w:sz w:val="28"/>
          <w:szCs w:val="28"/>
        </w:rPr>
      </w:pPr>
      <w:r>
        <w:rPr>
          <w:noProof/>
        </w:rPr>
        <w:drawing>
          <wp:inline distT="0" distB="0" distL="0" distR="0">
            <wp:extent cx="4325393" cy="5791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15942" b="23808"/>
                    <a:stretch/>
                  </pic:blipFill>
                  <pic:spPr bwMode="auto">
                    <a:xfrm>
                      <a:off x="0" y="0"/>
                      <a:ext cx="4325620" cy="5791504"/>
                    </a:xfrm>
                    <a:prstGeom prst="rect">
                      <a:avLst/>
                    </a:prstGeom>
                    <a:noFill/>
                    <a:ln>
                      <a:noFill/>
                    </a:ln>
                    <a:extLst>
                      <a:ext uri="{53640926-AAD7-44D8-BBD7-CCE9431645EC}">
                        <a14:shadowObscured xmlns:a14="http://schemas.microsoft.com/office/drawing/2010/main"/>
                      </a:ext>
                    </a:extLst>
                  </pic:spPr>
                </pic:pic>
              </a:graphicData>
            </a:graphic>
          </wp:inline>
        </w:drawing>
      </w:r>
    </w:p>
    <w:p w:rsidR="003F465F" w:rsidRDefault="003F465F" w:rsidP="001F09D8">
      <w:pPr>
        <w:pStyle w:val="a6"/>
        <w:shd w:val="clear" w:color="auto" w:fill="FFFFFF"/>
        <w:spacing w:before="0" w:beforeAutospacing="0" w:after="0" w:afterAutospacing="0"/>
        <w:jc w:val="both"/>
        <w:rPr>
          <w:color w:val="1D2129"/>
          <w:sz w:val="28"/>
          <w:szCs w:val="28"/>
        </w:rPr>
      </w:pPr>
    </w:p>
    <w:p w:rsidR="00330F36" w:rsidRDefault="00330F36" w:rsidP="00330F36">
      <w:pPr>
        <w:pStyle w:val="a6"/>
        <w:shd w:val="clear" w:color="auto" w:fill="FFFFFF"/>
        <w:spacing w:before="0" w:beforeAutospacing="0" w:after="0" w:afterAutospacing="0"/>
        <w:ind w:left="-142" w:firstLine="862"/>
        <w:jc w:val="both"/>
        <w:rPr>
          <w:color w:val="1D2129"/>
          <w:sz w:val="28"/>
          <w:szCs w:val="28"/>
        </w:rPr>
      </w:pPr>
      <w:r>
        <w:rPr>
          <w:color w:val="1D2129"/>
          <w:sz w:val="28"/>
          <w:szCs w:val="28"/>
        </w:rPr>
        <w:lastRenderedPageBreak/>
        <w:t>Організація встановлення інформаційного бігборду Дро у с. Меденичі біля зоопарку «Лімпопо» у співпраці з підприємцем Сергієм Костівим.</w:t>
      </w:r>
    </w:p>
    <w:p w:rsidR="001F09D8" w:rsidRDefault="001F09D8" w:rsidP="00330F36">
      <w:pPr>
        <w:pStyle w:val="a6"/>
        <w:shd w:val="clear" w:color="auto" w:fill="FFFFFF"/>
        <w:spacing w:before="0" w:beforeAutospacing="0" w:after="0" w:afterAutospacing="0"/>
        <w:ind w:left="-142" w:firstLine="862"/>
        <w:jc w:val="both"/>
        <w:rPr>
          <w:noProof/>
        </w:rPr>
      </w:pPr>
    </w:p>
    <w:p w:rsidR="001F09D8" w:rsidRDefault="001F09D8" w:rsidP="00330F36">
      <w:pPr>
        <w:pStyle w:val="a6"/>
        <w:shd w:val="clear" w:color="auto" w:fill="FFFFFF"/>
        <w:spacing w:before="0" w:beforeAutospacing="0" w:after="0" w:afterAutospacing="0"/>
        <w:ind w:left="-142" w:firstLine="862"/>
        <w:jc w:val="both"/>
        <w:rPr>
          <w:color w:val="1D2129"/>
          <w:sz w:val="28"/>
          <w:szCs w:val="28"/>
        </w:rPr>
      </w:pPr>
      <w:r>
        <w:rPr>
          <w:noProof/>
        </w:rPr>
        <w:drawing>
          <wp:inline distT="0" distB="0" distL="0" distR="0">
            <wp:extent cx="4766310" cy="353906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52712" t="34443" b="26754"/>
                    <a:stretch/>
                  </pic:blipFill>
                  <pic:spPr bwMode="auto">
                    <a:xfrm>
                      <a:off x="0" y="0"/>
                      <a:ext cx="4784794" cy="3552791"/>
                    </a:xfrm>
                    <a:prstGeom prst="rect">
                      <a:avLst/>
                    </a:prstGeom>
                    <a:noFill/>
                    <a:ln>
                      <a:noFill/>
                    </a:ln>
                    <a:extLst>
                      <a:ext uri="{53640926-AAD7-44D8-BBD7-CCE9431645EC}">
                        <a14:shadowObscured xmlns:a14="http://schemas.microsoft.com/office/drawing/2010/main"/>
                      </a:ext>
                    </a:extLst>
                  </pic:spPr>
                </pic:pic>
              </a:graphicData>
            </a:graphic>
          </wp:inline>
        </w:drawing>
      </w:r>
    </w:p>
    <w:p w:rsidR="00330F36" w:rsidRDefault="00330F36" w:rsidP="00330F36">
      <w:pPr>
        <w:spacing w:after="0" w:line="240" w:lineRule="auto"/>
        <w:ind w:firstLine="720"/>
        <w:jc w:val="both"/>
        <w:rPr>
          <w:rFonts w:ascii="Times New Roman" w:hAnsi="Times New Roman" w:cs="Times New Roman"/>
          <w:b/>
          <w:bCs/>
          <w:sz w:val="28"/>
          <w:szCs w:val="28"/>
          <w:u w:val="single"/>
        </w:rPr>
      </w:pPr>
    </w:p>
    <w:p w:rsidR="00330F36" w:rsidRDefault="00330F36" w:rsidP="00583D3B">
      <w:pPr>
        <w:spacing w:after="0" w:line="240" w:lineRule="auto"/>
        <w:jc w:val="both"/>
        <w:rPr>
          <w:rFonts w:ascii="Times New Roman" w:eastAsia="Times New Roman" w:hAnsi="Times New Roman" w:cs="Times New Roman"/>
          <w:sz w:val="28"/>
          <w:szCs w:val="28"/>
        </w:rPr>
      </w:pPr>
    </w:p>
    <w:p w:rsidR="00330F36" w:rsidRDefault="00330F36" w:rsidP="00330F36">
      <w:pPr>
        <w:spacing w:after="0" w:line="240" w:lineRule="auto"/>
        <w:ind w:firstLine="720"/>
        <w:jc w:val="both"/>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Постійна робота:</w:t>
      </w:r>
    </w:p>
    <w:p w:rsidR="00330F36" w:rsidRDefault="00330F36" w:rsidP="00330F36">
      <w:pPr>
        <w:pStyle w:val="ac"/>
        <w:numPr>
          <w:ilvl w:val="0"/>
          <w:numId w:val="2"/>
        </w:numPr>
        <w:spacing w:after="0" w:line="240" w:lineRule="auto"/>
        <w:ind w:left="0" w:firstLine="720"/>
        <w:jc w:val="both"/>
        <w:rPr>
          <w:rFonts w:ascii="Times New Roman" w:eastAsia="Times New Roman" w:hAnsi="Times New Roman" w:cs="Times New Roman"/>
          <w:sz w:val="28"/>
          <w:szCs w:val="28"/>
        </w:rPr>
      </w:pPr>
      <w:r>
        <w:rPr>
          <w:rFonts w:ascii="Times New Roman" w:hAnsi="Times New Roman" w:cs="Times New Roman"/>
          <w:sz w:val="28"/>
          <w:szCs w:val="28"/>
        </w:rPr>
        <w:t>Звітність: написання планів та звітів, відповіді на листи, звернення, розпорядження, доручення, кадрова робота.</w:t>
      </w:r>
    </w:p>
    <w:p w:rsidR="00330F36" w:rsidRDefault="00330F36" w:rsidP="00330F36">
      <w:pPr>
        <w:pStyle w:val="ac"/>
        <w:numPr>
          <w:ilvl w:val="0"/>
          <w:numId w:val="2"/>
        </w:numPr>
        <w:spacing w:after="0" w:line="240" w:lineRule="auto"/>
        <w:ind w:left="0" w:firstLine="720"/>
        <w:jc w:val="both"/>
        <w:rPr>
          <w:rFonts w:ascii="Times New Roman" w:eastAsia="Times New Roman" w:hAnsi="Times New Roman" w:cs="Times New Roman"/>
          <w:sz w:val="28"/>
          <w:szCs w:val="28"/>
        </w:rPr>
      </w:pPr>
      <w:r>
        <w:rPr>
          <w:rFonts w:ascii="Times New Roman" w:hAnsi="Times New Roman" w:cs="Times New Roman"/>
          <w:sz w:val="28"/>
          <w:szCs w:val="28"/>
        </w:rPr>
        <w:t>Просування культурно-туристичних продуктів та послуг Дрогобицької МТГ через соцмережі та інші платформи, представлення заходів на афіші в соціальних мережах, подання інформації на сайт ДМР.</w:t>
      </w:r>
    </w:p>
    <w:p w:rsidR="00330F36" w:rsidRDefault="00330F36" w:rsidP="00330F36">
      <w:pPr>
        <w:pStyle w:val="ac"/>
        <w:numPr>
          <w:ilvl w:val="0"/>
          <w:numId w:val="2"/>
        </w:numPr>
        <w:spacing w:after="0" w:line="240" w:lineRule="auto"/>
        <w:ind w:left="0" w:firstLine="720"/>
        <w:jc w:val="both"/>
        <w:rPr>
          <w:rFonts w:ascii="Times New Roman" w:eastAsia="Times New Roman" w:hAnsi="Times New Roman" w:cs="Times New Roman"/>
          <w:sz w:val="28"/>
          <w:szCs w:val="28"/>
        </w:rPr>
      </w:pPr>
      <w:r>
        <w:rPr>
          <w:rFonts w:ascii="Times New Roman" w:hAnsi="Times New Roman" w:cs="Times New Roman"/>
          <w:sz w:val="28"/>
          <w:szCs w:val="28"/>
        </w:rPr>
        <w:t>Робота над оновленням сайту drogtravel.com з надання туристичних послуг Дрогобицької ТГ</w:t>
      </w:r>
      <w:r w:rsidR="009E1CD1">
        <w:rPr>
          <w:rFonts w:ascii="Times New Roman" w:hAnsi="Times New Roman" w:cs="Times New Roman"/>
          <w:sz w:val="28"/>
          <w:szCs w:val="28"/>
        </w:rPr>
        <w:t xml:space="preserve"> (термін виконання 28.02.2022).</w:t>
      </w:r>
    </w:p>
    <w:p w:rsidR="00330F36" w:rsidRDefault="00330F36" w:rsidP="00330F36">
      <w:pPr>
        <w:pStyle w:val="ac"/>
        <w:numPr>
          <w:ilvl w:val="0"/>
          <w:numId w:val="2"/>
        </w:numPr>
        <w:spacing w:after="0" w:line="240" w:lineRule="auto"/>
        <w:ind w:left="0" w:firstLine="720"/>
        <w:jc w:val="both"/>
        <w:rPr>
          <w:rFonts w:ascii="Times New Roman" w:eastAsia="Times New Roman" w:hAnsi="Times New Roman" w:cs="Times New Roman"/>
          <w:sz w:val="28"/>
          <w:szCs w:val="28"/>
        </w:rPr>
      </w:pPr>
      <w:r>
        <w:rPr>
          <w:rFonts w:ascii="Times New Roman" w:hAnsi="Times New Roman" w:cs="Times New Roman"/>
          <w:sz w:val="28"/>
          <w:szCs w:val="28"/>
        </w:rPr>
        <w:t>Робота із ЗМІ.</w:t>
      </w:r>
    </w:p>
    <w:p w:rsidR="00330F36" w:rsidRDefault="00330F36" w:rsidP="00330F36">
      <w:pPr>
        <w:spacing w:after="0" w:line="240" w:lineRule="auto"/>
        <w:ind w:left="720"/>
        <w:jc w:val="both"/>
        <w:rPr>
          <w:rFonts w:ascii="Times New Roman" w:eastAsia="Times New Roman" w:hAnsi="Times New Roman" w:cs="Times New Roman"/>
          <w:sz w:val="28"/>
          <w:szCs w:val="28"/>
        </w:rPr>
      </w:pPr>
    </w:p>
    <w:p w:rsidR="00330F36" w:rsidRDefault="00330F36" w:rsidP="00330F36">
      <w:pPr>
        <w:pStyle w:val="a6"/>
        <w:shd w:val="clear" w:color="auto" w:fill="FFFFFF"/>
        <w:spacing w:before="0" w:beforeAutospacing="0" w:after="0" w:afterAutospacing="0"/>
        <w:ind w:firstLine="720"/>
        <w:rPr>
          <w:b/>
          <w:color w:val="1D2129"/>
          <w:sz w:val="28"/>
          <w:szCs w:val="28"/>
          <w:u w:val="single"/>
        </w:rPr>
      </w:pPr>
      <w:r>
        <w:rPr>
          <w:b/>
          <w:color w:val="1D2129"/>
          <w:sz w:val="28"/>
          <w:szCs w:val="28"/>
          <w:u w:val="single"/>
        </w:rPr>
        <w:t>Гранти</w:t>
      </w:r>
    </w:p>
    <w:p w:rsidR="00330F36" w:rsidRDefault="00330F36" w:rsidP="00330F36">
      <w:pPr>
        <w:pStyle w:val="a6"/>
        <w:numPr>
          <w:ilvl w:val="0"/>
          <w:numId w:val="3"/>
        </w:numPr>
        <w:shd w:val="clear" w:color="auto" w:fill="FFFFFF"/>
        <w:tabs>
          <w:tab w:val="left" w:pos="993"/>
        </w:tabs>
        <w:spacing w:before="0" w:beforeAutospacing="0" w:after="0" w:afterAutospacing="0"/>
        <w:ind w:left="0" w:firstLine="709"/>
        <w:rPr>
          <w:color w:val="1D2129"/>
          <w:sz w:val="28"/>
          <w:szCs w:val="28"/>
        </w:rPr>
      </w:pPr>
      <w:r>
        <w:rPr>
          <w:bCs/>
          <w:color w:val="1D2129"/>
          <w:sz w:val="28"/>
          <w:szCs w:val="28"/>
        </w:rPr>
        <w:t xml:space="preserve">Участь у розробці </w:t>
      </w:r>
      <w:r>
        <w:rPr>
          <w:color w:val="1D2129"/>
          <w:sz w:val="28"/>
          <w:szCs w:val="28"/>
        </w:rPr>
        <w:t xml:space="preserve">"Інвестиційного паспорту Дрогобицької МТГ" в межах грантового проекту програми </w:t>
      </w:r>
      <w:r>
        <w:rPr>
          <w:color w:val="1D2129"/>
          <w:sz w:val="28"/>
          <w:szCs w:val="28"/>
          <w:lang w:val="en-US"/>
        </w:rPr>
        <w:t>USAID</w:t>
      </w:r>
      <w:r w:rsidRPr="00037F55">
        <w:rPr>
          <w:color w:val="1D2129"/>
          <w:sz w:val="28"/>
          <w:szCs w:val="28"/>
          <w:lang w:val="ru-RU"/>
        </w:rPr>
        <w:t xml:space="preserve"> </w:t>
      </w:r>
      <w:r>
        <w:rPr>
          <w:color w:val="1D2129"/>
          <w:sz w:val="28"/>
          <w:szCs w:val="28"/>
        </w:rPr>
        <w:t>«Конкурентоспроможна економіка України»;</w:t>
      </w:r>
    </w:p>
    <w:p w:rsidR="00330F36" w:rsidRDefault="00330F36" w:rsidP="00330F36">
      <w:pPr>
        <w:pStyle w:val="a6"/>
        <w:numPr>
          <w:ilvl w:val="0"/>
          <w:numId w:val="2"/>
        </w:numPr>
        <w:shd w:val="clear" w:color="auto" w:fill="FFFFFF"/>
        <w:spacing w:before="0" w:beforeAutospacing="0" w:after="0" w:afterAutospacing="0"/>
        <w:rPr>
          <w:b/>
          <w:color w:val="1D2129"/>
          <w:sz w:val="28"/>
          <w:szCs w:val="28"/>
          <w:u w:val="single"/>
        </w:rPr>
      </w:pPr>
      <w:r>
        <w:rPr>
          <w:bCs/>
          <w:color w:val="1D2129"/>
          <w:sz w:val="28"/>
          <w:szCs w:val="28"/>
        </w:rPr>
        <w:t>Подано грант на Школу креативного менеджменту.</w:t>
      </w:r>
    </w:p>
    <w:p w:rsidR="00330F36" w:rsidRDefault="00330F36" w:rsidP="00330F36">
      <w:pPr>
        <w:pStyle w:val="a6"/>
        <w:numPr>
          <w:ilvl w:val="0"/>
          <w:numId w:val="2"/>
        </w:numPr>
        <w:shd w:val="clear" w:color="auto" w:fill="FFFFFF"/>
        <w:spacing w:before="0" w:beforeAutospacing="0" w:after="0" w:afterAutospacing="0"/>
        <w:rPr>
          <w:b/>
          <w:color w:val="1D2129"/>
          <w:sz w:val="28"/>
          <w:szCs w:val="28"/>
          <w:u w:val="single"/>
        </w:rPr>
      </w:pPr>
      <w:r>
        <w:rPr>
          <w:bCs/>
          <w:color w:val="1D2129"/>
          <w:sz w:val="28"/>
          <w:szCs w:val="28"/>
        </w:rPr>
        <w:t>Подано грант на англомовний аудіогід.</w:t>
      </w:r>
    </w:p>
    <w:p w:rsidR="00330F36" w:rsidRDefault="00330F36" w:rsidP="00330F36">
      <w:pPr>
        <w:numPr>
          <w:ilvl w:val="0"/>
          <w:numId w:val="4"/>
        </w:numPr>
        <w:shd w:val="clear" w:color="auto" w:fill="FFFFFF"/>
        <w:tabs>
          <w:tab w:val="left" w:pos="1134"/>
        </w:tabs>
        <w:spacing w:after="0" w:line="240" w:lineRule="auto"/>
        <w:ind w:left="0" w:firstLine="720"/>
        <w:rPr>
          <w:b/>
          <w:color w:val="1D2129"/>
          <w:sz w:val="28"/>
          <w:szCs w:val="28"/>
        </w:rPr>
      </w:pPr>
      <w:r>
        <w:rPr>
          <w:rFonts w:ascii="Times New Roman" w:eastAsia="Times New Roman" w:hAnsi="Times New Roman" w:cs="Times New Roman"/>
          <w:color w:val="000000"/>
          <w:sz w:val="28"/>
          <w:szCs w:val="28"/>
        </w:rPr>
        <w:t>Підготовлено і подано грантову заявку «Соляний шлях».</w:t>
      </w:r>
    </w:p>
    <w:p w:rsidR="00330F36" w:rsidRDefault="00330F36" w:rsidP="00330F36">
      <w:pPr>
        <w:numPr>
          <w:ilvl w:val="0"/>
          <w:numId w:val="4"/>
        </w:numPr>
        <w:shd w:val="clear" w:color="auto" w:fill="FFFFFF"/>
        <w:tabs>
          <w:tab w:val="left" w:pos="1134"/>
        </w:tabs>
        <w:spacing w:after="0" w:line="240" w:lineRule="auto"/>
        <w:ind w:left="0" w:firstLine="720"/>
        <w:rPr>
          <w:b/>
          <w:color w:val="1D2129"/>
          <w:sz w:val="28"/>
          <w:szCs w:val="28"/>
        </w:rPr>
      </w:pPr>
      <w:r>
        <w:rPr>
          <w:rFonts w:ascii="Times New Roman" w:eastAsia="Times New Roman" w:hAnsi="Times New Roman" w:cs="Times New Roman"/>
          <w:sz w:val="28"/>
          <w:szCs w:val="28"/>
        </w:rPr>
        <w:t>Спільно з музеєм "Дрогобиччина" підготовлено і подано грантову заявку з оцифрування історико-культурної спадщини інвентарної групи «Архів».</w:t>
      </w:r>
    </w:p>
    <w:p w:rsidR="00060218" w:rsidRPr="00B44096" w:rsidRDefault="00330F36" w:rsidP="00A25CD0">
      <w:pPr>
        <w:numPr>
          <w:ilvl w:val="0"/>
          <w:numId w:val="4"/>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B44096">
        <w:rPr>
          <w:rFonts w:ascii="Times New Roman" w:eastAsia="Times New Roman" w:hAnsi="Times New Roman" w:cs="Times New Roman"/>
          <w:sz w:val="28"/>
          <w:szCs w:val="28"/>
        </w:rPr>
        <w:t>Спільно з Дрогобицькою центральною міською бібліотекою ім. В. Чорновола  підготовлено і подано грантову заявку щодо використання в бібліотеці VR/AR технологій.</w:t>
      </w:r>
    </w:p>
    <w:sectPr w:rsidR="00060218" w:rsidRPr="00B44096" w:rsidSect="00060218">
      <w:footerReference w:type="default" r:id="rId52"/>
      <w:pgSz w:w="11906" w:h="16838"/>
      <w:pgMar w:top="850" w:right="850" w:bottom="850" w:left="1417"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D0575" w:rsidRDefault="007D0575" w:rsidP="00060218">
      <w:pPr>
        <w:spacing w:after="0" w:line="240" w:lineRule="auto"/>
      </w:pPr>
      <w:r>
        <w:separator/>
      </w:r>
    </w:p>
  </w:endnote>
  <w:endnote w:type="continuationSeparator" w:id="0">
    <w:p w:rsidR="007D0575" w:rsidRDefault="007D0575" w:rsidP="000602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Roboto">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60218" w:rsidRDefault="00BD79E5">
    <w:pPr>
      <w:pBdr>
        <w:top w:val="nil"/>
        <w:left w:val="nil"/>
        <w:bottom w:val="nil"/>
        <w:right w:val="nil"/>
        <w:between w:val="nil"/>
      </w:pBdr>
      <w:tabs>
        <w:tab w:val="center" w:pos="4819"/>
        <w:tab w:val="right" w:pos="9639"/>
      </w:tabs>
      <w:spacing w:after="0" w:line="240" w:lineRule="auto"/>
      <w:jc w:val="right"/>
      <w:rPr>
        <w:color w:val="000000"/>
      </w:rPr>
    </w:pPr>
    <w:r>
      <w:rPr>
        <w:color w:val="000000"/>
      </w:rPr>
      <w:fldChar w:fldCharType="begin"/>
    </w:r>
    <w:r w:rsidR="0002070E">
      <w:rPr>
        <w:color w:val="000000"/>
      </w:rPr>
      <w:instrText>PAGE</w:instrText>
    </w:r>
    <w:r>
      <w:rPr>
        <w:color w:val="000000"/>
      </w:rPr>
      <w:fldChar w:fldCharType="separate"/>
    </w:r>
    <w:r w:rsidR="00D34CB0">
      <w:rPr>
        <w:noProof/>
        <w:color w:val="000000"/>
      </w:rPr>
      <w:t>15</w:t>
    </w:r>
    <w:r>
      <w:rPr>
        <w:color w:val="000000"/>
      </w:rPr>
      <w:fldChar w:fldCharType="end"/>
    </w:r>
  </w:p>
  <w:p w:rsidR="00060218" w:rsidRDefault="00060218">
    <w:pPr>
      <w:pBdr>
        <w:top w:val="nil"/>
        <w:left w:val="nil"/>
        <w:bottom w:val="nil"/>
        <w:right w:val="nil"/>
        <w:between w:val="nil"/>
      </w:pBdr>
      <w:tabs>
        <w:tab w:val="center" w:pos="4819"/>
        <w:tab w:val="right" w:pos="9639"/>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D0575" w:rsidRDefault="007D0575" w:rsidP="00060218">
      <w:pPr>
        <w:spacing w:after="0" w:line="240" w:lineRule="auto"/>
      </w:pPr>
      <w:r>
        <w:separator/>
      </w:r>
    </w:p>
  </w:footnote>
  <w:footnote w:type="continuationSeparator" w:id="0">
    <w:p w:rsidR="007D0575" w:rsidRDefault="007D0575" w:rsidP="000602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B2F67"/>
    <w:multiLevelType w:val="hybridMultilevel"/>
    <w:tmpl w:val="344A468E"/>
    <w:lvl w:ilvl="0" w:tplc="0422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 w15:restartNumberingAfterBreak="0">
    <w:nsid w:val="3DCF01AE"/>
    <w:multiLevelType w:val="hybridMultilevel"/>
    <w:tmpl w:val="363ACBD8"/>
    <w:lvl w:ilvl="0" w:tplc="0422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 w15:restartNumberingAfterBreak="0">
    <w:nsid w:val="52D45799"/>
    <w:multiLevelType w:val="hybridMultilevel"/>
    <w:tmpl w:val="12F80014"/>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53617A71"/>
    <w:multiLevelType w:val="hybridMultilevel"/>
    <w:tmpl w:val="47283214"/>
    <w:lvl w:ilvl="0" w:tplc="0422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 w15:restartNumberingAfterBreak="0">
    <w:nsid w:val="541D2FBE"/>
    <w:multiLevelType w:val="hybridMultilevel"/>
    <w:tmpl w:val="A524EBDC"/>
    <w:lvl w:ilvl="0" w:tplc="0422000D">
      <w:start w:val="1"/>
      <w:numFmt w:val="bullet"/>
      <w:lvlText w:val=""/>
      <w:lvlJc w:val="left"/>
      <w:pPr>
        <w:ind w:left="1069" w:hanging="360"/>
      </w:pPr>
      <w:rPr>
        <w:rFonts w:ascii="Wingdings" w:hAnsi="Wingdings"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60218"/>
    <w:rsid w:val="0002070E"/>
    <w:rsid w:val="00037F55"/>
    <w:rsid w:val="00060218"/>
    <w:rsid w:val="0017326F"/>
    <w:rsid w:val="001E13E7"/>
    <w:rsid w:val="001F09D8"/>
    <w:rsid w:val="00220506"/>
    <w:rsid w:val="00330F36"/>
    <w:rsid w:val="0037162C"/>
    <w:rsid w:val="003E0D47"/>
    <w:rsid w:val="003F465F"/>
    <w:rsid w:val="004E6C03"/>
    <w:rsid w:val="004F5032"/>
    <w:rsid w:val="005207B4"/>
    <w:rsid w:val="00536E87"/>
    <w:rsid w:val="005751E2"/>
    <w:rsid w:val="005765CD"/>
    <w:rsid w:val="00583D3B"/>
    <w:rsid w:val="006B6AA0"/>
    <w:rsid w:val="007D0575"/>
    <w:rsid w:val="007F6FF4"/>
    <w:rsid w:val="00963501"/>
    <w:rsid w:val="00967FCD"/>
    <w:rsid w:val="009E1CD1"/>
    <w:rsid w:val="009E72D2"/>
    <w:rsid w:val="00A7064D"/>
    <w:rsid w:val="00B44096"/>
    <w:rsid w:val="00BD79E5"/>
    <w:rsid w:val="00C21D9A"/>
    <w:rsid w:val="00C51ECF"/>
    <w:rsid w:val="00C804F7"/>
    <w:rsid w:val="00D249E4"/>
    <w:rsid w:val="00D34CB0"/>
    <w:rsid w:val="00D376F6"/>
    <w:rsid w:val="00F21A80"/>
    <w:rsid w:val="00F3299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2968A"/>
  <w15:docId w15:val="{A768E546-8EE0-43AD-90D7-AAF234CBA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uk-UA" w:eastAsia="uk-UA"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0739"/>
  </w:style>
  <w:style w:type="paragraph" w:styleId="1">
    <w:name w:val="heading 1"/>
    <w:basedOn w:val="10"/>
    <w:next w:val="10"/>
    <w:rsid w:val="00060218"/>
    <w:pPr>
      <w:keepNext/>
      <w:keepLines/>
      <w:spacing w:before="480" w:after="120"/>
      <w:outlineLvl w:val="0"/>
    </w:pPr>
    <w:rPr>
      <w:b/>
      <w:sz w:val="48"/>
      <w:szCs w:val="48"/>
    </w:rPr>
  </w:style>
  <w:style w:type="paragraph" w:styleId="2">
    <w:name w:val="heading 2"/>
    <w:basedOn w:val="10"/>
    <w:next w:val="10"/>
    <w:rsid w:val="00060218"/>
    <w:pPr>
      <w:keepNext/>
      <w:keepLines/>
      <w:spacing w:before="360" w:after="80"/>
      <w:outlineLvl w:val="1"/>
    </w:pPr>
    <w:rPr>
      <w:b/>
      <w:sz w:val="36"/>
      <w:szCs w:val="36"/>
    </w:rPr>
  </w:style>
  <w:style w:type="paragraph" w:styleId="3">
    <w:name w:val="heading 3"/>
    <w:basedOn w:val="10"/>
    <w:next w:val="10"/>
    <w:rsid w:val="00060218"/>
    <w:pPr>
      <w:keepNext/>
      <w:keepLines/>
      <w:spacing w:before="280" w:after="80"/>
      <w:outlineLvl w:val="2"/>
    </w:pPr>
    <w:rPr>
      <w:b/>
      <w:sz w:val="28"/>
      <w:szCs w:val="28"/>
    </w:rPr>
  </w:style>
  <w:style w:type="paragraph" w:styleId="4">
    <w:name w:val="heading 4"/>
    <w:basedOn w:val="10"/>
    <w:next w:val="10"/>
    <w:rsid w:val="00060218"/>
    <w:pPr>
      <w:keepNext/>
      <w:keepLines/>
      <w:spacing w:before="240" w:after="40"/>
      <w:outlineLvl w:val="3"/>
    </w:pPr>
    <w:rPr>
      <w:b/>
      <w:sz w:val="24"/>
      <w:szCs w:val="24"/>
    </w:rPr>
  </w:style>
  <w:style w:type="paragraph" w:styleId="5">
    <w:name w:val="heading 5"/>
    <w:basedOn w:val="10"/>
    <w:next w:val="10"/>
    <w:rsid w:val="00060218"/>
    <w:pPr>
      <w:keepNext/>
      <w:keepLines/>
      <w:spacing w:before="220" w:after="40"/>
      <w:outlineLvl w:val="4"/>
    </w:pPr>
    <w:rPr>
      <w:b/>
    </w:rPr>
  </w:style>
  <w:style w:type="paragraph" w:styleId="6">
    <w:name w:val="heading 6"/>
    <w:basedOn w:val="10"/>
    <w:next w:val="10"/>
    <w:rsid w:val="00060218"/>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Звичайний1"/>
    <w:rsid w:val="00060218"/>
  </w:style>
  <w:style w:type="table" w:customStyle="1" w:styleId="TableNormal">
    <w:name w:val="Table Normal"/>
    <w:rsid w:val="00060218"/>
    <w:tblPr>
      <w:tblCellMar>
        <w:top w:w="0" w:type="dxa"/>
        <w:left w:w="0" w:type="dxa"/>
        <w:bottom w:w="0" w:type="dxa"/>
        <w:right w:w="0" w:type="dxa"/>
      </w:tblCellMar>
    </w:tblPr>
  </w:style>
  <w:style w:type="paragraph" w:styleId="a3">
    <w:name w:val="Title"/>
    <w:basedOn w:val="10"/>
    <w:next w:val="10"/>
    <w:rsid w:val="00060218"/>
    <w:pPr>
      <w:keepNext/>
      <w:keepLines/>
      <w:spacing w:before="480" w:after="120"/>
    </w:pPr>
    <w:rPr>
      <w:b/>
      <w:sz w:val="72"/>
      <w:szCs w:val="72"/>
    </w:rPr>
  </w:style>
  <w:style w:type="paragraph" w:styleId="a4">
    <w:name w:val="Balloon Text"/>
    <w:basedOn w:val="a"/>
    <w:link w:val="a5"/>
    <w:uiPriority w:val="99"/>
    <w:semiHidden/>
    <w:unhideWhenUsed/>
    <w:rsid w:val="00DC6E2A"/>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DC6E2A"/>
    <w:rPr>
      <w:rFonts w:ascii="Tahoma" w:hAnsi="Tahoma" w:cs="Tahoma"/>
      <w:sz w:val="16"/>
      <w:szCs w:val="16"/>
    </w:rPr>
  </w:style>
  <w:style w:type="paragraph" w:styleId="a6">
    <w:name w:val="Normal (Web)"/>
    <w:basedOn w:val="a"/>
    <w:uiPriority w:val="99"/>
    <w:semiHidden/>
    <w:unhideWhenUsed/>
    <w:rsid w:val="00B26D14"/>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header"/>
    <w:basedOn w:val="a"/>
    <w:link w:val="a8"/>
    <w:uiPriority w:val="99"/>
    <w:semiHidden/>
    <w:unhideWhenUsed/>
    <w:rsid w:val="009C5678"/>
    <w:pPr>
      <w:tabs>
        <w:tab w:val="center" w:pos="4819"/>
        <w:tab w:val="right" w:pos="9639"/>
      </w:tabs>
      <w:spacing w:after="0" w:line="240" w:lineRule="auto"/>
    </w:pPr>
  </w:style>
  <w:style w:type="character" w:customStyle="1" w:styleId="a8">
    <w:name w:val="Верхній колонтитул Знак"/>
    <w:basedOn w:val="a0"/>
    <w:link w:val="a7"/>
    <w:uiPriority w:val="99"/>
    <w:semiHidden/>
    <w:rsid w:val="009C5678"/>
  </w:style>
  <w:style w:type="paragraph" w:styleId="a9">
    <w:name w:val="footer"/>
    <w:basedOn w:val="a"/>
    <w:link w:val="aa"/>
    <w:uiPriority w:val="99"/>
    <w:unhideWhenUsed/>
    <w:rsid w:val="009C5678"/>
    <w:pPr>
      <w:tabs>
        <w:tab w:val="center" w:pos="4819"/>
        <w:tab w:val="right" w:pos="9639"/>
      </w:tabs>
      <w:spacing w:after="0" w:line="240" w:lineRule="auto"/>
    </w:pPr>
  </w:style>
  <w:style w:type="character" w:customStyle="1" w:styleId="aa">
    <w:name w:val="Нижній колонтитул Знак"/>
    <w:basedOn w:val="a0"/>
    <w:link w:val="a9"/>
    <w:uiPriority w:val="99"/>
    <w:rsid w:val="009C5678"/>
  </w:style>
  <w:style w:type="paragraph" w:styleId="ab">
    <w:name w:val="Subtitle"/>
    <w:basedOn w:val="10"/>
    <w:next w:val="10"/>
    <w:rsid w:val="00060218"/>
    <w:pPr>
      <w:keepNext/>
      <w:keepLines/>
      <w:spacing w:before="360" w:after="80"/>
    </w:pPr>
    <w:rPr>
      <w:rFonts w:ascii="Georgia" w:eastAsia="Georgia" w:hAnsi="Georgia" w:cs="Georgia"/>
      <w:i/>
      <w:color w:val="666666"/>
      <w:sz w:val="48"/>
      <w:szCs w:val="48"/>
    </w:rPr>
  </w:style>
  <w:style w:type="paragraph" w:styleId="ac">
    <w:name w:val="List Paragraph"/>
    <w:basedOn w:val="a"/>
    <w:uiPriority w:val="34"/>
    <w:qFormat/>
    <w:rsid w:val="00330F3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9480852">
      <w:bodyDiv w:val="1"/>
      <w:marLeft w:val="0"/>
      <w:marRight w:val="0"/>
      <w:marTop w:val="0"/>
      <w:marBottom w:val="0"/>
      <w:divBdr>
        <w:top w:val="none" w:sz="0" w:space="0" w:color="auto"/>
        <w:left w:val="none" w:sz="0" w:space="0" w:color="auto"/>
        <w:bottom w:val="none" w:sz="0" w:space="0" w:color="auto"/>
        <w:right w:val="none" w:sz="0" w:space="0" w:color="auto"/>
      </w:divBdr>
    </w:div>
    <w:div w:id="20043156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XH2m98De+vD9hfZoQbVCR43UUg==">AMUW2mVBpjTHjYs355ePor8RDgQjoP1546meiNq0cfgleFTik7PhJ5UDC/80SmDfeespog8hpuYE/ze3KXIDw0CJEJwY8pMGbqJPCQFj5R9XC64J7128TmAJKrE3iWwxTUqMB/NI3pxoy3pvqsVFlFgmDuZ9mh4T9Hzmy/PWMAPvp9OPJkCBr4uAQK+4icDc9sKWAqHls1k0gztwguVZohTVCErbdmt7nA==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CDB99EF-017F-47B5-9DF5-07255AAC1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29</Pages>
  <Words>5832</Words>
  <Characters>3325</Characters>
  <Application>Microsoft Office Word</Application>
  <DocSecurity>0</DocSecurity>
  <Lines>27</Lines>
  <Paragraphs>18</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9139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User</cp:lastModifiedBy>
  <cp:revision>19</cp:revision>
  <dcterms:created xsi:type="dcterms:W3CDTF">2021-11-15T07:39:00Z</dcterms:created>
  <dcterms:modified xsi:type="dcterms:W3CDTF">2023-07-26T10:38:00Z</dcterms:modified>
</cp:coreProperties>
</file>