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B59" w:rsidRDefault="00CD4B59" w:rsidP="00CD4B59">
      <w:pPr>
        <w:pStyle w:val="10"/>
        <w:shd w:val="clear" w:color="auto" w:fill="auto"/>
        <w:spacing w:after="59" w:line="280" w:lineRule="exact"/>
      </w:pPr>
      <w:bookmarkStart w:id="0" w:name="bookmark0"/>
      <w:r>
        <w:rPr>
          <w:color w:val="000000"/>
          <w:lang w:val="uk-UA" w:eastAsia="uk-UA" w:bidi="uk-UA"/>
        </w:rPr>
        <w:t>ПОСАДОВА ІНСТРУКЦІЯ</w:t>
      </w:r>
      <w:bookmarkEnd w:id="0"/>
    </w:p>
    <w:p w:rsidR="00CD4B59" w:rsidRDefault="00CD4B59" w:rsidP="00BA70E9">
      <w:pPr>
        <w:pStyle w:val="30"/>
        <w:shd w:val="clear" w:color="auto" w:fill="auto"/>
        <w:spacing w:before="0" w:after="0" w:line="322" w:lineRule="exact"/>
        <w:rPr>
          <w:color w:val="000000"/>
          <w:lang w:val="uk-UA" w:eastAsia="uk-UA" w:bidi="uk-UA"/>
        </w:rPr>
      </w:pPr>
      <w:r>
        <w:rPr>
          <w:color w:val="000000"/>
          <w:lang w:val="uk-UA" w:eastAsia="uk-UA" w:bidi="uk-UA"/>
        </w:rPr>
        <w:t>уповноваженої особи з питань запобігання та виявлення корупції</w:t>
      </w:r>
      <w:r>
        <w:rPr>
          <w:color w:val="000000"/>
          <w:lang w:val="uk-UA" w:eastAsia="uk-UA" w:bidi="uk-UA"/>
        </w:rPr>
        <w:br/>
        <w:t>виконавчого комітету Дрогобицької міської ради</w:t>
      </w:r>
    </w:p>
    <w:p w:rsidR="00CD4B59" w:rsidRDefault="00CD4B59" w:rsidP="00BA70E9">
      <w:pPr>
        <w:pStyle w:val="10"/>
        <w:shd w:val="clear" w:color="auto" w:fill="auto"/>
        <w:spacing w:after="0" w:line="280" w:lineRule="exact"/>
      </w:pPr>
      <w:bookmarkStart w:id="1" w:name="bookmark1"/>
      <w:r>
        <w:rPr>
          <w:color w:val="000000"/>
          <w:lang w:val="uk-UA" w:eastAsia="uk-UA" w:bidi="uk-UA"/>
        </w:rPr>
        <w:t>Загальна частина</w:t>
      </w:r>
      <w:bookmarkEnd w:id="1"/>
    </w:p>
    <w:p w:rsidR="00CD4B59" w:rsidRDefault="00CD4B59" w:rsidP="00BA70E9">
      <w:pPr>
        <w:pStyle w:val="20"/>
        <w:numPr>
          <w:ilvl w:val="0"/>
          <w:numId w:val="1"/>
        </w:numPr>
        <w:shd w:val="clear" w:color="auto" w:fill="auto"/>
        <w:tabs>
          <w:tab w:val="left" w:pos="1066"/>
        </w:tabs>
        <w:spacing w:after="0"/>
        <w:ind w:firstLine="740"/>
      </w:pPr>
      <w:r>
        <w:rPr>
          <w:color w:val="000000"/>
          <w:lang w:val="uk-UA" w:eastAsia="uk-UA" w:bidi="uk-UA"/>
        </w:rPr>
        <w:t>Уповноважена особа з питань запобігання та виявлення корупції виконавчого комітету Дрогобицької міської раді (далі - Уповноважена Особа) є посадовою особою виконавчого комітету Дрогобицької міської ради (далі - виконком), на яку покладено функціональні обов’язки уповноваженого з питань запобігання та виявлення корупції у Дрогобицькій міській раді, її виконкомі, інших виконавчих органах та комунальних підприємствах Дрогобицької міської ради.</w:t>
      </w:r>
    </w:p>
    <w:p w:rsidR="00CD4B59" w:rsidRDefault="00CD4B59" w:rsidP="00CD4B59">
      <w:pPr>
        <w:pStyle w:val="20"/>
        <w:numPr>
          <w:ilvl w:val="0"/>
          <w:numId w:val="1"/>
        </w:numPr>
        <w:shd w:val="clear" w:color="auto" w:fill="auto"/>
        <w:tabs>
          <w:tab w:val="left" w:pos="1066"/>
        </w:tabs>
        <w:ind w:firstLine="740"/>
      </w:pPr>
      <w:r>
        <w:rPr>
          <w:color w:val="000000"/>
          <w:lang w:val="uk-UA" w:eastAsia="uk-UA" w:bidi="uk-UA"/>
        </w:rPr>
        <w:t>Уповноважена Особа у своїй діяльності керується Конституцією та законами України, а також указами Президента України і постановами Верховної Ради України, актами Кабінету Міністрів України, міжнародними договорами України, рішеннями Дрогобицької міської ради, рішеннями виконкому Дрогобицької міської ради, розпорядженнями міського голови, Положенням про уповноважену особу з питань запобігання та виявлення корупції виконавчого комітету Дрогобицької міської ради цією посадовою інструкцією та іншими нормативно-правовими актами.</w:t>
      </w:r>
    </w:p>
    <w:p w:rsidR="00CD4B59" w:rsidRDefault="00CD4B59" w:rsidP="00CD4B59">
      <w:pPr>
        <w:pStyle w:val="20"/>
        <w:numPr>
          <w:ilvl w:val="0"/>
          <w:numId w:val="1"/>
        </w:numPr>
        <w:shd w:val="clear" w:color="auto" w:fill="auto"/>
        <w:tabs>
          <w:tab w:val="left" w:pos="1066"/>
        </w:tabs>
        <w:ind w:firstLine="740"/>
      </w:pPr>
      <w:r>
        <w:rPr>
          <w:color w:val="000000"/>
          <w:lang w:val="uk-UA" w:eastAsia="uk-UA" w:bidi="uk-UA"/>
        </w:rPr>
        <w:t>Уповноважена Особа є підзвітною і підконтрольною Дрогобицькій міській раді, міському голові Дрогобича. Уповноважена Особа підпорядковується міському голові Дрогобича.</w:t>
      </w:r>
    </w:p>
    <w:p w:rsidR="00CD4B59" w:rsidRDefault="00CD4B59" w:rsidP="00CD4B59">
      <w:pPr>
        <w:pStyle w:val="20"/>
        <w:numPr>
          <w:ilvl w:val="0"/>
          <w:numId w:val="1"/>
        </w:numPr>
        <w:shd w:val="clear" w:color="auto" w:fill="auto"/>
        <w:tabs>
          <w:tab w:val="left" w:pos="1066"/>
        </w:tabs>
        <w:spacing w:after="0"/>
        <w:ind w:firstLine="740"/>
      </w:pPr>
      <w:r>
        <w:rPr>
          <w:color w:val="000000"/>
          <w:lang w:val="uk-UA" w:eastAsia="uk-UA" w:bidi="uk-UA"/>
        </w:rPr>
        <w:t>Положення про Уповноважену Особу затверджує Дрогобицька міська рада за поданням міського голови.</w:t>
      </w:r>
    </w:p>
    <w:p w:rsidR="00CD4B59" w:rsidRDefault="00CD4B59" w:rsidP="00CD4B59">
      <w:pPr>
        <w:widowControl w:val="0"/>
        <w:spacing w:after="102" w:line="280" w:lineRule="exact"/>
        <w:jc w:val="center"/>
        <w:outlineLvl w:val="0"/>
        <w:rPr>
          <w:rFonts w:ascii="Times New Roman" w:eastAsia="Times New Roman" w:hAnsi="Times New Roman" w:cs="Times New Roman"/>
          <w:b/>
          <w:bCs/>
          <w:color w:val="000000"/>
          <w:sz w:val="28"/>
          <w:szCs w:val="28"/>
          <w:lang w:val="uk-UA" w:eastAsia="uk-UA" w:bidi="uk-UA"/>
        </w:rPr>
      </w:pPr>
      <w:bookmarkStart w:id="2" w:name="bookmark2"/>
    </w:p>
    <w:p w:rsidR="00CD4B59" w:rsidRPr="00CD4B59" w:rsidRDefault="00CD4B59" w:rsidP="00CD4B59">
      <w:pPr>
        <w:widowControl w:val="0"/>
        <w:spacing w:after="102" w:line="280" w:lineRule="exact"/>
        <w:jc w:val="center"/>
        <w:outlineLvl w:val="0"/>
        <w:rPr>
          <w:rFonts w:ascii="Times New Roman" w:eastAsia="Times New Roman" w:hAnsi="Times New Roman" w:cs="Times New Roman"/>
          <w:b/>
          <w:bCs/>
          <w:color w:val="000000"/>
          <w:sz w:val="28"/>
          <w:szCs w:val="28"/>
          <w:lang w:val="uk-UA" w:eastAsia="uk-UA" w:bidi="uk-UA"/>
        </w:rPr>
      </w:pPr>
      <w:r w:rsidRPr="00CD4B59">
        <w:rPr>
          <w:rFonts w:ascii="Times New Roman" w:eastAsia="Times New Roman" w:hAnsi="Times New Roman" w:cs="Times New Roman"/>
          <w:b/>
          <w:bCs/>
          <w:color w:val="000000"/>
          <w:sz w:val="28"/>
          <w:szCs w:val="28"/>
          <w:lang w:val="uk-UA" w:eastAsia="uk-UA" w:bidi="uk-UA"/>
        </w:rPr>
        <w:t>Завдання, функції та права Уповноваженої Особи</w:t>
      </w:r>
      <w:bookmarkEnd w:id="2"/>
    </w:p>
    <w:p w:rsidR="00CD4B59" w:rsidRPr="00CD4B59" w:rsidRDefault="00CD4B59" w:rsidP="00CD4B59">
      <w:pPr>
        <w:widowControl w:val="0"/>
        <w:numPr>
          <w:ilvl w:val="0"/>
          <w:numId w:val="1"/>
        </w:numPr>
        <w:tabs>
          <w:tab w:val="left" w:pos="1066"/>
        </w:tabs>
        <w:spacing w:after="73" w:line="280" w:lineRule="exact"/>
        <w:ind w:firstLine="740"/>
        <w:jc w:val="both"/>
        <w:rPr>
          <w:rFonts w:ascii="Times New Roman" w:eastAsia="Times New Roman" w:hAnsi="Times New Roman" w:cs="Times New Roman"/>
          <w:color w:val="000000"/>
          <w:sz w:val="28"/>
          <w:szCs w:val="28"/>
          <w:lang w:val="uk-UA" w:eastAsia="uk-UA" w:bidi="uk-UA"/>
        </w:rPr>
      </w:pPr>
      <w:r w:rsidRPr="00CD4B59">
        <w:rPr>
          <w:rFonts w:ascii="Times New Roman" w:eastAsia="Times New Roman" w:hAnsi="Times New Roman" w:cs="Times New Roman"/>
          <w:color w:val="000000"/>
          <w:sz w:val="28"/>
          <w:szCs w:val="28"/>
          <w:lang w:val="uk-UA" w:eastAsia="uk-UA" w:bidi="uk-UA"/>
        </w:rPr>
        <w:t>Основними завданнями Уповноваженої Особи є:</w:t>
      </w:r>
    </w:p>
    <w:p w:rsidR="00CD4B59" w:rsidRPr="00CD4B59" w:rsidRDefault="00CD4B59" w:rsidP="00CD4B59">
      <w:pPr>
        <w:widowControl w:val="0"/>
        <w:numPr>
          <w:ilvl w:val="0"/>
          <w:numId w:val="2"/>
        </w:numPr>
        <w:tabs>
          <w:tab w:val="left" w:pos="1066"/>
        </w:tabs>
        <w:spacing w:after="0" w:line="317" w:lineRule="exact"/>
        <w:ind w:firstLine="740"/>
        <w:jc w:val="both"/>
        <w:rPr>
          <w:rFonts w:ascii="Times New Roman" w:eastAsia="Times New Roman" w:hAnsi="Times New Roman" w:cs="Times New Roman"/>
          <w:color w:val="000000"/>
          <w:sz w:val="28"/>
          <w:szCs w:val="28"/>
          <w:lang w:val="uk-UA" w:eastAsia="uk-UA" w:bidi="uk-UA"/>
        </w:rPr>
      </w:pPr>
      <w:r w:rsidRPr="00CD4B59">
        <w:rPr>
          <w:rFonts w:ascii="Times New Roman" w:eastAsia="Times New Roman" w:hAnsi="Times New Roman" w:cs="Times New Roman"/>
          <w:color w:val="000000"/>
          <w:sz w:val="28"/>
          <w:szCs w:val="28"/>
          <w:lang w:val="uk-UA" w:eastAsia="uk-UA" w:bidi="uk-UA"/>
        </w:rPr>
        <w:t>підготовка, забезпечення та контроль за здійсненням заходів щодо запобігання корупції у Дрогобицькій міській раді, її виконкомі та інших виконавчих органах, комунальних підприємств, установ та організацій міста;</w:t>
      </w:r>
    </w:p>
    <w:p w:rsidR="00CD4B59" w:rsidRPr="00CD4B59" w:rsidRDefault="00CD4B59" w:rsidP="00CD4B59">
      <w:pPr>
        <w:widowControl w:val="0"/>
        <w:numPr>
          <w:ilvl w:val="0"/>
          <w:numId w:val="2"/>
        </w:numPr>
        <w:tabs>
          <w:tab w:val="left" w:pos="1066"/>
        </w:tabs>
        <w:spacing w:after="0" w:line="317" w:lineRule="exact"/>
        <w:ind w:firstLine="740"/>
        <w:jc w:val="both"/>
        <w:rPr>
          <w:rFonts w:ascii="Times New Roman" w:eastAsia="Times New Roman" w:hAnsi="Times New Roman" w:cs="Times New Roman"/>
          <w:color w:val="000000"/>
          <w:sz w:val="28"/>
          <w:szCs w:val="28"/>
          <w:lang w:val="uk-UA" w:eastAsia="uk-UA" w:bidi="uk-UA"/>
        </w:rPr>
      </w:pPr>
      <w:r w:rsidRPr="00CD4B59">
        <w:rPr>
          <w:rFonts w:ascii="Times New Roman" w:eastAsia="Times New Roman" w:hAnsi="Times New Roman" w:cs="Times New Roman"/>
          <w:color w:val="000000"/>
          <w:sz w:val="28"/>
          <w:szCs w:val="28"/>
          <w:lang w:val="uk-UA" w:eastAsia="uk-UA" w:bidi="uk-UA"/>
        </w:rPr>
        <w:t>надання методичної та консультаційної допомоги з питань дотримання вимог антикорупційного законодавства членам Дрогобицької міської ради, працівникам її виконкому та інших виконавчих органів, комунальних підприємств, установ та організацій міста;</w:t>
      </w:r>
    </w:p>
    <w:p w:rsidR="00CD4B59" w:rsidRDefault="00CD4B59" w:rsidP="00CD4B59">
      <w:pPr>
        <w:widowControl w:val="0"/>
        <w:numPr>
          <w:ilvl w:val="0"/>
          <w:numId w:val="2"/>
        </w:numPr>
        <w:tabs>
          <w:tab w:val="left" w:pos="1066"/>
        </w:tabs>
        <w:spacing w:after="0" w:line="317" w:lineRule="exact"/>
        <w:ind w:firstLine="740"/>
        <w:jc w:val="both"/>
        <w:rPr>
          <w:rFonts w:ascii="Times New Roman" w:eastAsia="Times New Roman" w:hAnsi="Times New Roman" w:cs="Times New Roman"/>
          <w:color w:val="000000"/>
          <w:sz w:val="28"/>
          <w:szCs w:val="28"/>
          <w:lang w:val="uk-UA" w:eastAsia="uk-UA" w:bidi="uk-UA"/>
        </w:rPr>
      </w:pPr>
      <w:r w:rsidRPr="00CD4B59">
        <w:rPr>
          <w:rFonts w:ascii="Times New Roman" w:eastAsia="Times New Roman" w:hAnsi="Times New Roman" w:cs="Times New Roman"/>
          <w:color w:val="000000"/>
          <w:sz w:val="28"/>
          <w:szCs w:val="28"/>
          <w:lang w:val="uk-UA" w:eastAsia="uk-UA" w:bidi="uk-UA"/>
        </w:rPr>
        <w:t>участь в інформаційному та науково-дослідному забезпеченні здійснення заходів щодо запобігання та виявлення корупції, а також міжнародному співробітництві в зазначеній сфері;</w:t>
      </w:r>
    </w:p>
    <w:p w:rsidR="0016199F" w:rsidRPr="0016199F" w:rsidRDefault="0016199F" w:rsidP="0016199F">
      <w:pPr>
        <w:widowControl w:val="0"/>
        <w:numPr>
          <w:ilvl w:val="0"/>
          <w:numId w:val="2"/>
        </w:numPr>
        <w:tabs>
          <w:tab w:val="left" w:pos="1076"/>
        </w:tabs>
        <w:spacing w:after="0" w:line="317" w:lineRule="exact"/>
        <w:ind w:firstLine="740"/>
        <w:jc w:val="both"/>
        <w:rPr>
          <w:rFonts w:ascii="Times New Roman" w:eastAsia="Times New Roman" w:hAnsi="Times New Roman" w:cs="Times New Roman"/>
          <w:color w:val="000000"/>
          <w:sz w:val="28"/>
          <w:szCs w:val="28"/>
          <w:lang w:val="uk-UA" w:eastAsia="uk-UA" w:bidi="uk-UA"/>
        </w:rPr>
      </w:pPr>
      <w:r w:rsidRPr="0016199F">
        <w:rPr>
          <w:rFonts w:ascii="Times New Roman" w:eastAsia="Times New Roman" w:hAnsi="Times New Roman" w:cs="Times New Roman"/>
          <w:color w:val="000000"/>
          <w:sz w:val="28"/>
          <w:szCs w:val="28"/>
          <w:lang w:val="uk-UA" w:eastAsia="uk-UA" w:bidi="uk-UA"/>
        </w:rPr>
        <w:t>проведення організаційної та роз’яснювальної роботи із запобігання, виявлення і протидії корупції серед членів Дрогобицької міської ради, працівників її виконкому та інших виконавчих органів, комунальних підприємств, установ та організацій міста;</w:t>
      </w:r>
    </w:p>
    <w:p w:rsidR="0016199F" w:rsidRPr="0016199F" w:rsidRDefault="0016199F" w:rsidP="0016199F">
      <w:pPr>
        <w:widowControl w:val="0"/>
        <w:numPr>
          <w:ilvl w:val="0"/>
          <w:numId w:val="2"/>
        </w:numPr>
        <w:tabs>
          <w:tab w:val="left" w:pos="1076"/>
        </w:tabs>
        <w:spacing w:after="90" w:line="317" w:lineRule="exact"/>
        <w:ind w:firstLine="740"/>
        <w:jc w:val="both"/>
        <w:rPr>
          <w:rFonts w:ascii="Times New Roman" w:eastAsia="Times New Roman" w:hAnsi="Times New Roman" w:cs="Times New Roman"/>
          <w:color w:val="000000"/>
          <w:sz w:val="28"/>
          <w:szCs w:val="28"/>
          <w:lang w:val="uk-UA" w:eastAsia="uk-UA" w:bidi="uk-UA"/>
        </w:rPr>
      </w:pPr>
      <w:r w:rsidRPr="0016199F">
        <w:rPr>
          <w:rFonts w:ascii="Times New Roman" w:eastAsia="Times New Roman" w:hAnsi="Times New Roman" w:cs="Times New Roman"/>
          <w:color w:val="000000"/>
          <w:sz w:val="28"/>
          <w:szCs w:val="28"/>
          <w:lang w:val="uk-UA" w:eastAsia="uk-UA" w:bidi="uk-UA"/>
        </w:rPr>
        <w:t xml:space="preserve">здійснення контролю за дотриманням вимог законодавства щодо правил етичної поведінки, законодавства про запобігання та врегулювання конфлікту інтересів, дотримання інших вимог та обмежень, визначених у </w:t>
      </w:r>
      <w:r w:rsidRPr="0016199F">
        <w:rPr>
          <w:rFonts w:ascii="Times New Roman" w:eastAsia="Times New Roman" w:hAnsi="Times New Roman" w:cs="Times New Roman"/>
          <w:color w:val="000000"/>
          <w:sz w:val="28"/>
          <w:szCs w:val="28"/>
          <w:lang w:val="uk-UA" w:eastAsia="uk-UA" w:bidi="uk-UA"/>
        </w:rPr>
        <w:lastRenderedPageBreak/>
        <w:t>Законах України «Про запобігання корупції», «Про місцеве самоврядування», «Про службу в органах місцевого самоврядування», «Про статус депутатів місцевих рад».</w:t>
      </w:r>
    </w:p>
    <w:p w:rsidR="0016199F" w:rsidRPr="0016199F" w:rsidRDefault="0016199F" w:rsidP="0016199F">
      <w:pPr>
        <w:widowControl w:val="0"/>
        <w:numPr>
          <w:ilvl w:val="0"/>
          <w:numId w:val="1"/>
        </w:numPr>
        <w:tabs>
          <w:tab w:val="left" w:pos="1076"/>
        </w:tabs>
        <w:spacing w:after="73" w:line="280" w:lineRule="exact"/>
        <w:ind w:firstLine="740"/>
        <w:jc w:val="both"/>
        <w:rPr>
          <w:rFonts w:ascii="Times New Roman" w:eastAsia="Times New Roman" w:hAnsi="Times New Roman" w:cs="Times New Roman"/>
          <w:color w:val="000000"/>
          <w:sz w:val="28"/>
          <w:szCs w:val="28"/>
          <w:lang w:val="uk-UA" w:eastAsia="uk-UA" w:bidi="uk-UA"/>
        </w:rPr>
      </w:pPr>
      <w:r w:rsidRPr="0016199F">
        <w:rPr>
          <w:rFonts w:ascii="Times New Roman" w:eastAsia="Times New Roman" w:hAnsi="Times New Roman" w:cs="Times New Roman"/>
          <w:color w:val="000000"/>
          <w:sz w:val="28"/>
          <w:szCs w:val="28"/>
          <w:lang w:val="uk-UA" w:eastAsia="uk-UA" w:bidi="uk-UA"/>
        </w:rPr>
        <w:t>З метою виконання своїх завдань Уповноважена Особа:</w:t>
      </w:r>
    </w:p>
    <w:p w:rsidR="0016199F" w:rsidRPr="0016199F" w:rsidRDefault="0016199F" w:rsidP="0016199F">
      <w:pPr>
        <w:widowControl w:val="0"/>
        <w:numPr>
          <w:ilvl w:val="0"/>
          <w:numId w:val="3"/>
        </w:numPr>
        <w:tabs>
          <w:tab w:val="left" w:pos="1076"/>
        </w:tabs>
        <w:spacing w:after="56" w:line="317" w:lineRule="exact"/>
        <w:ind w:firstLine="740"/>
        <w:jc w:val="both"/>
        <w:rPr>
          <w:rFonts w:ascii="Times New Roman" w:eastAsia="Times New Roman" w:hAnsi="Times New Roman" w:cs="Times New Roman"/>
          <w:color w:val="000000"/>
          <w:sz w:val="28"/>
          <w:szCs w:val="28"/>
          <w:lang w:val="uk-UA" w:eastAsia="uk-UA" w:bidi="uk-UA"/>
        </w:rPr>
      </w:pPr>
      <w:r w:rsidRPr="0016199F">
        <w:rPr>
          <w:rFonts w:ascii="Times New Roman" w:eastAsia="Times New Roman" w:hAnsi="Times New Roman" w:cs="Times New Roman"/>
          <w:color w:val="000000"/>
          <w:sz w:val="28"/>
          <w:szCs w:val="28"/>
          <w:lang w:val="uk-UA" w:eastAsia="uk-UA" w:bidi="uk-UA"/>
        </w:rPr>
        <w:t>розробляє та проводить заходи щодо запобігання корупційним та пов’язаним з корупцією правопорушенням, готує проект антикорупційної програми міста, здійснює моніторинг та контроль за її виконанням у міській раді, її виконкомі та інших виконавчих органах;</w:t>
      </w:r>
    </w:p>
    <w:p w:rsidR="0016199F" w:rsidRPr="0016199F" w:rsidRDefault="0016199F" w:rsidP="0016199F">
      <w:pPr>
        <w:widowControl w:val="0"/>
        <w:numPr>
          <w:ilvl w:val="0"/>
          <w:numId w:val="3"/>
        </w:numPr>
        <w:tabs>
          <w:tab w:val="left" w:pos="1076"/>
        </w:tabs>
        <w:spacing w:after="60" w:line="322" w:lineRule="exact"/>
        <w:ind w:firstLine="740"/>
        <w:jc w:val="both"/>
        <w:rPr>
          <w:rFonts w:ascii="Times New Roman" w:eastAsia="Times New Roman" w:hAnsi="Times New Roman" w:cs="Times New Roman"/>
          <w:color w:val="000000"/>
          <w:sz w:val="28"/>
          <w:szCs w:val="28"/>
          <w:lang w:val="uk-UA" w:eastAsia="uk-UA" w:bidi="uk-UA"/>
        </w:rPr>
      </w:pPr>
      <w:r w:rsidRPr="0016199F">
        <w:rPr>
          <w:rFonts w:ascii="Times New Roman" w:eastAsia="Times New Roman" w:hAnsi="Times New Roman" w:cs="Times New Roman"/>
          <w:color w:val="000000"/>
          <w:sz w:val="28"/>
          <w:szCs w:val="28"/>
          <w:lang w:val="uk-UA" w:eastAsia="uk-UA" w:bidi="uk-UA"/>
        </w:rPr>
        <w:t>організовує проведення оцінки корупційних ризиків в діяльності міської ради, її виконкому та інших виконавчих органів, підготовку заходів щодо усунення або мінімізації таких ризиків, вносить керівникам відповідні пропозиції;</w:t>
      </w:r>
    </w:p>
    <w:p w:rsidR="0016199F" w:rsidRPr="0016199F" w:rsidRDefault="0016199F" w:rsidP="0016199F">
      <w:pPr>
        <w:widowControl w:val="0"/>
        <w:numPr>
          <w:ilvl w:val="0"/>
          <w:numId w:val="3"/>
        </w:numPr>
        <w:tabs>
          <w:tab w:val="left" w:pos="1076"/>
        </w:tabs>
        <w:spacing w:after="60" w:line="322" w:lineRule="exact"/>
        <w:ind w:firstLine="740"/>
        <w:jc w:val="both"/>
        <w:rPr>
          <w:rFonts w:ascii="Times New Roman" w:eastAsia="Times New Roman" w:hAnsi="Times New Roman" w:cs="Times New Roman"/>
          <w:color w:val="000000"/>
          <w:sz w:val="28"/>
          <w:szCs w:val="28"/>
          <w:lang w:val="uk-UA" w:eastAsia="uk-UA" w:bidi="uk-UA"/>
        </w:rPr>
      </w:pPr>
      <w:r w:rsidRPr="0016199F">
        <w:rPr>
          <w:rFonts w:ascii="Times New Roman" w:eastAsia="Times New Roman" w:hAnsi="Times New Roman" w:cs="Times New Roman"/>
          <w:color w:val="000000"/>
          <w:sz w:val="28"/>
          <w:szCs w:val="28"/>
          <w:lang w:val="uk-UA" w:eastAsia="uk-UA" w:bidi="uk-UA"/>
        </w:rPr>
        <w:t>надає іншим структурним підрозділам виконкому, членам міської ради, працівникам виконавчих органів міської ради, комунальних підприємств, установ та організацій міста роз’яснення щодо застосування антикорупційного законодавства, у тому числі щодо заповнення декларації особи, уповноваженої на виконання функцій держави або місцевого самоврядування, дотримання вимог і обмежень, передбачених Законом України «Про запобігання корупції»; готує роз’яснювальні та методичні матеріали з питань застосування антикорупційного законодавства;</w:t>
      </w:r>
    </w:p>
    <w:p w:rsidR="0016199F" w:rsidRPr="0016199F" w:rsidRDefault="0016199F" w:rsidP="0016199F">
      <w:pPr>
        <w:widowControl w:val="0"/>
        <w:numPr>
          <w:ilvl w:val="0"/>
          <w:numId w:val="3"/>
        </w:numPr>
        <w:tabs>
          <w:tab w:val="left" w:pos="1076"/>
        </w:tabs>
        <w:spacing w:after="64" w:line="322" w:lineRule="exact"/>
        <w:ind w:firstLine="740"/>
        <w:jc w:val="both"/>
        <w:rPr>
          <w:rFonts w:ascii="Times New Roman" w:eastAsia="Times New Roman" w:hAnsi="Times New Roman" w:cs="Times New Roman"/>
          <w:color w:val="000000"/>
          <w:sz w:val="28"/>
          <w:szCs w:val="28"/>
          <w:lang w:val="uk-UA" w:eastAsia="uk-UA" w:bidi="uk-UA"/>
        </w:rPr>
      </w:pPr>
      <w:r w:rsidRPr="0016199F">
        <w:rPr>
          <w:rFonts w:ascii="Times New Roman" w:eastAsia="Times New Roman" w:hAnsi="Times New Roman" w:cs="Times New Roman"/>
          <w:color w:val="000000"/>
          <w:sz w:val="28"/>
          <w:szCs w:val="28"/>
          <w:lang w:val="uk-UA" w:eastAsia="uk-UA" w:bidi="uk-UA"/>
        </w:rPr>
        <w:t>з метою проведення інформаційної роботи щодо запобігання корупції та формування негативного ставлення громадян до корупції, розміщує матеріали в засобах масової інформації, проводить комунікативні заходи з питань реалізації антикорупційних заходів, проводить тренінги, семінари, круглі столи, конференції, навчання тощо;</w:t>
      </w:r>
    </w:p>
    <w:p w:rsidR="0016199F" w:rsidRPr="0016199F" w:rsidRDefault="0016199F" w:rsidP="0016199F">
      <w:pPr>
        <w:widowControl w:val="0"/>
        <w:numPr>
          <w:ilvl w:val="0"/>
          <w:numId w:val="3"/>
        </w:numPr>
        <w:tabs>
          <w:tab w:val="left" w:pos="1076"/>
        </w:tabs>
        <w:spacing w:after="60" w:line="317" w:lineRule="exact"/>
        <w:ind w:firstLine="740"/>
        <w:jc w:val="both"/>
        <w:rPr>
          <w:rFonts w:ascii="Times New Roman" w:eastAsia="Times New Roman" w:hAnsi="Times New Roman" w:cs="Times New Roman"/>
          <w:color w:val="000000"/>
          <w:sz w:val="28"/>
          <w:szCs w:val="28"/>
          <w:lang w:val="uk-UA" w:eastAsia="uk-UA" w:bidi="uk-UA"/>
        </w:rPr>
      </w:pPr>
      <w:r w:rsidRPr="0016199F">
        <w:rPr>
          <w:rFonts w:ascii="Times New Roman" w:eastAsia="Times New Roman" w:hAnsi="Times New Roman" w:cs="Times New Roman"/>
          <w:color w:val="000000"/>
          <w:sz w:val="28"/>
          <w:szCs w:val="28"/>
          <w:lang w:val="uk-UA" w:eastAsia="uk-UA" w:bidi="uk-UA"/>
        </w:rPr>
        <w:t>проводить антикорупційну експертизу нормативно-правових актів сесій міської ради, виконкому, міського голови, а також проектів таких нормативно-правових актів, з метою виявлення факторів, що сприяють або можуть сприяти вчиненню корупційних або пов’язаних з корупцією правопорушень, у порядку, визначеному міською радою;</w:t>
      </w:r>
    </w:p>
    <w:p w:rsidR="0016199F" w:rsidRDefault="0016199F" w:rsidP="0016199F">
      <w:pPr>
        <w:widowControl w:val="0"/>
        <w:numPr>
          <w:ilvl w:val="0"/>
          <w:numId w:val="3"/>
        </w:numPr>
        <w:tabs>
          <w:tab w:val="left" w:pos="1076"/>
        </w:tabs>
        <w:spacing w:after="0" w:line="317" w:lineRule="exact"/>
        <w:ind w:firstLine="740"/>
        <w:jc w:val="both"/>
        <w:rPr>
          <w:rFonts w:ascii="Times New Roman" w:eastAsia="Times New Roman" w:hAnsi="Times New Roman" w:cs="Times New Roman"/>
          <w:color w:val="000000"/>
          <w:sz w:val="28"/>
          <w:szCs w:val="28"/>
          <w:lang w:val="uk-UA" w:eastAsia="uk-UA" w:bidi="uk-UA"/>
        </w:rPr>
      </w:pPr>
      <w:r w:rsidRPr="0016199F">
        <w:rPr>
          <w:rFonts w:ascii="Times New Roman" w:eastAsia="Times New Roman" w:hAnsi="Times New Roman" w:cs="Times New Roman"/>
          <w:color w:val="000000"/>
          <w:sz w:val="28"/>
          <w:szCs w:val="28"/>
          <w:lang w:val="uk-UA" w:eastAsia="uk-UA" w:bidi="uk-UA"/>
        </w:rPr>
        <w:t>контролює дотримання вимог законодавства щодо запобігання та врегулювання конфлікту інтересів, сприяє шляхом надання консультацій його запобіганню та врегулюванню, інформує міського голову про виявлення конфлікту інтересів та заходи, що були вжиті для його врегулювання;</w:t>
      </w:r>
    </w:p>
    <w:p w:rsidR="002B0FB6" w:rsidRPr="002B0FB6" w:rsidRDefault="002B0FB6" w:rsidP="002B0FB6">
      <w:pPr>
        <w:pStyle w:val="20"/>
        <w:numPr>
          <w:ilvl w:val="0"/>
          <w:numId w:val="3"/>
        </w:numPr>
        <w:shd w:val="clear" w:color="auto" w:fill="auto"/>
        <w:tabs>
          <w:tab w:val="left" w:pos="1172"/>
        </w:tabs>
        <w:spacing w:after="64"/>
        <w:rPr>
          <w:lang w:val="uk-UA"/>
        </w:rPr>
      </w:pPr>
      <w:r>
        <w:rPr>
          <w:color w:val="000000"/>
          <w:lang w:val="uk-UA" w:eastAsia="uk-UA" w:bidi="uk-UA"/>
        </w:rPr>
        <w:t>здійснює контроль за дотриманням правил етичної поведінки, інших вимог та обмежень, встановлених Законом України «Про запобігання корупції», у діяльності членів міської ради, працівників її виконкому та інших виконавчих органів, комунальних підприємств, установ та організацій міста;</w:t>
      </w:r>
    </w:p>
    <w:p w:rsidR="002B0FB6" w:rsidRDefault="002B0FB6" w:rsidP="002B0FB6">
      <w:pPr>
        <w:pStyle w:val="20"/>
        <w:numPr>
          <w:ilvl w:val="0"/>
          <w:numId w:val="3"/>
        </w:numPr>
        <w:shd w:val="clear" w:color="auto" w:fill="auto"/>
        <w:tabs>
          <w:tab w:val="left" w:pos="1172"/>
        </w:tabs>
        <w:spacing w:after="56" w:line="317" w:lineRule="exact"/>
      </w:pPr>
      <w:r>
        <w:rPr>
          <w:color w:val="000000"/>
          <w:lang w:val="uk-UA" w:eastAsia="uk-UA" w:bidi="uk-UA"/>
        </w:rPr>
        <w:t xml:space="preserve">здійснює у встановленому законодавством порядку контроль своєчасності подання декларацій осіб, уповноважених на виконання функцій держави або місцевого самоврядування, що подаються членами міської ради, працівниками її виконкому та інших виконавчих органів, повідомляє у встановленому законодавством порядку Національне агентство з питань запобігання корупції про випадки неподання чи несвоєчасного подання таких </w:t>
      </w:r>
      <w:r>
        <w:rPr>
          <w:color w:val="000000"/>
          <w:lang w:val="uk-UA" w:eastAsia="uk-UA" w:bidi="uk-UA"/>
        </w:rPr>
        <w:lastRenderedPageBreak/>
        <w:t>декларацій;</w:t>
      </w:r>
    </w:p>
    <w:p w:rsidR="002B0FB6" w:rsidRDefault="002B0FB6" w:rsidP="002B0FB6">
      <w:pPr>
        <w:pStyle w:val="20"/>
        <w:numPr>
          <w:ilvl w:val="0"/>
          <w:numId w:val="3"/>
        </w:numPr>
        <w:shd w:val="clear" w:color="auto" w:fill="auto"/>
        <w:tabs>
          <w:tab w:val="left" w:pos="1172"/>
        </w:tabs>
      </w:pPr>
      <w:r>
        <w:rPr>
          <w:color w:val="000000"/>
          <w:lang w:val="uk-UA" w:eastAsia="uk-UA" w:bidi="uk-UA"/>
        </w:rPr>
        <w:t>розглядає повідомлення про факти можливих корупційних або пов’язаних із корупцією правопорушень, інших порушень антикорупційного законодавства, вчинених членами міської ради Дрогобича, працівниками її виконкому та інших виконавчих органів, комунальних підприємств, установ та організацій міста;</w:t>
      </w:r>
    </w:p>
    <w:p w:rsidR="002B0FB6" w:rsidRDefault="002B0FB6" w:rsidP="002B0FB6">
      <w:pPr>
        <w:pStyle w:val="20"/>
        <w:numPr>
          <w:ilvl w:val="0"/>
          <w:numId w:val="3"/>
        </w:numPr>
        <w:shd w:val="clear" w:color="auto" w:fill="auto"/>
        <w:tabs>
          <w:tab w:val="left" w:pos="1201"/>
        </w:tabs>
      </w:pPr>
      <w:r>
        <w:rPr>
          <w:color w:val="000000"/>
          <w:lang w:val="uk-UA" w:eastAsia="uk-UA" w:bidi="uk-UA"/>
        </w:rPr>
        <w:t>проводить у порядку та згідно з планами, затвердженими міським головою, перевірки виконавчих органів міської ради, комунальних підприємств, установ та організацій міста щодо забезпечення дотримання вимог антикорупційного законодавства, організації роботи із запобігання корупції;</w:t>
      </w:r>
    </w:p>
    <w:p w:rsidR="002B0FB6" w:rsidRDefault="002B0FB6" w:rsidP="002B0FB6">
      <w:pPr>
        <w:pStyle w:val="20"/>
        <w:numPr>
          <w:ilvl w:val="0"/>
          <w:numId w:val="3"/>
        </w:numPr>
        <w:shd w:val="clear" w:color="auto" w:fill="auto"/>
        <w:tabs>
          <w:tab w:val="left" w:pos="1206"/>
        </w:tabs>
      </w:pPr>
      <w:r>
        <w:rPr>
          <w:color w:val="000000"/>
          <w:lang w:val="uk-UA" w:eastAsia="uk-UA" w:bidi="uk-UA"/>
        </w:rPr>
        <w:t>у разі виявлення фактів, що можуть свідчити про вчинення корупційних або пов’язаних із корупцією правопорушень членами Дрогобицької міської ради, працівниками її виконкому та інших виконавчих органів, комунальних підприємств, установ та організацій міста повідомляє письмово про такі факти міського голову та спеціально уповноважені суб’єкти у сфері протидії корупції відповідно до їх компетенції;</w:t>
      </w:r>
    </w:p>
    <w:p w:rsidR="002B0FB6" w:rsidRDefault="002B0FB6" w:rsidP="002B0FB6">
      <w:pPr>
        <w:pStyle w:val="20"/>
        <w:numPr>
          <w:ilvl w:val="0"/>
          <w:numId w:val="3"/>
        </w:numPr>
        <w:shd w:val="clear" w:color="auto" w:fill="auto"/>
        <w:tabs>
          <w:tab w:val="left" w:pos="1210"/>
        </w:tabs>
      </w:pPr>
      <w:r>
        <w:rPr>
          <w:color w:val="000000"/>
          <w:lang w:val="uk-UA" w:eastAsia="uk-UA" w:bidi="uk-UA"/>
        </w:rPr>
        <w:t>бере участь у проведенні спеціальної перевірки відомостей щодо осіб, які претендують на зайняття посад у виконкомі та інших виконавчих органах міської ради, в порядку, передбаченому Законом України «Про запобігання корупції», передає відповідні висновки і матеріали до відділу кадрів виконкому; здійснює контроль за проведенням спеціальної перевірки відповідно до вимог законодавства;</w:t>
      </w:r>
    </w:p>
    <w:p w:rsidR="002B0FB6" w:rsidRDefault="002B0FB6" w:rsidP="002B0FB6">
      <w:pPr>
        <w:pStyle w:val="20"/>
        <w:numPr>
          <w:ilvl w:val="0"/>
          <w:numId w:val="3"/>
        </w:numPr>
        <w:shd w:val="clear" w:color="auto" w:fill="auto"/>
        <w:tabs>
          <w:tab w:val="left" w:pos="1373"/>
        </w:tabs>
        <w:spacing w:after="64"/>
      </w:pPr>
      <w:r>
        <w:rPr>
          <w:color w:val="000000"/>
          <w:lang w:val="uk-UA" w:eastAsia="uk-UA" w:bidi="uk-UA"/>
        </w:rPr>
        <w:t>здійснює контроль за надсиланням відділом кадрів до Національного агентства з питань запобігання інформації відомостей про накладення дисциплінарного стягнення за вчинення корупційного або пов’язаного з корупцією правопорушення у визначеному законодавством порядку;</w:t>
      </w:r>
    </w:p>
    <w:p w:rsidR="002B0FB6" w:rsidRDefault="002B0FB6" w:rsidP="002B0FB6">
      <w:pPr>
        <w:pStyle w:val="20"/>
        <w:numPr>
          <w:ilvl w:val="0"/>
          <w:numId w:val="3"/>
        </w:numPr>
        <w:shd w:val="clear" w:color="auto" w:fill="auto"/>
        <w:tabs>
          <w:tab w:val="left" w:pos="1201"/>
        </w:tabs>
        <w:spacing w:after="0" w:line="317" w:lineRule="exact"/>
      </w:pPr>
      <w:r>
        <w:rPr>
          <w:color w:val="000000"/>
          <w:lang w:val="uk-UA" w:eastAsia="uk-UA" w:bidi="uk-UA"/>
        </w:rPr>
        <w:t>проводить в установленому порядку службове розслідування (перевірку) з метою виявлення причин та умов, що призвели до вчинення корупційного або пов’язаного з корупцією правопорушення чи невиконання</w:t>
      </w:r>
    </w:p>
    <w:p w:rsidR="002E410D" w:rsidRPr="002E410D" w:rsidRDefault="002E410D" w:rsidP="002E410D">
      <w:pPr>
        <w:widowControl w:val="0"/>
        <w:spacing w:after="60" w:line="317" w:lineRule="exact"/>
        <w:jc w:val="both"/>
        <w:rPr>
          <w:rFonts w:ascii="Times New Roman" w:eastAsia="Times New Roman" w:hAnsi="Times New Roman" w:cs="Times New Roman"/>
          <w:color w:val="000000"/>
          <w:sz w:val="28"/>
          <w:szCs w:val="28"/>
          <w:lang w:val="uk-UA" w:eastAsia="uk-UA" w:bidi="uk-UA"/>
        </w:rPr>
      </w:pPr>
      <w:r w:rsidRPr="002E410D">
        <w:rPr>
          <w:rFonts w:ascii="Times New Roman" w:eastAsia="Times New Roman" w:hAnsi="Times New Roman" w:cs="Times New Roman"/>
          <w:color w:val="000000"/>
          <w:sz w:val="28"/>
          <w:szCs w:val="28"/>
          <w:lang w:val="uk-UA" w:eastAsia="uk-UA" w:bidi="uk-UA"/>
        </w:rPr>
        <w:t>вимог антикорупційного законодавства працівниками виконкому та інших виконавчих органів міської ради; проводить або бере участь у проведенні інших службових розслідувань;</w:t>
      </w:r>
    </w:p>
    <w:p w:rsidR="002E410D" w:rsidRPr="002E410D" w:rsidRDefault="002E410D" w:rsidP="002E410D">
      <w:pPr>
        <w:widowControl w:val="0"/>
        <w:numPr>
          <w:ilvl w:val="0"/>
          <w:numId w:val="5"/>
        </w:numPr>
        <w:tabs>
          <w:tab w:val="left" w:pos="1210"/>
        </w:tabs>
        <w:spacing w:after="56" w:line="317" w:lineRule="exact"/>
        <w:ind w:firstLine="760"/>
        <w:jc w:val="both"/>
        <w:rPr>
          <w:rFonts w:ascii="Times New Roman" w:eastAsia="Times New Roman" w:hAnsi="Times New Roman" w:cs="Times New Roman"/>
          <w:color w:val="000000"/>
          <w:sz w:val="28"/>
          <w:szCs w:val="28"/>
          <w:lang w:val="uk-UA" w:eastAsia="uk-UA" w:bidi="uk-UA"/>
        </w:rPr>
      </w:pPr>
      <w:r w:rsidRPr="002E410D">
        <w:rPr>
          <w:rFonts w:ascii="Times New Roman" w:eastAsia="Times New Roman" w:hAnsi="Times New Roman" w:cs="Times New Roman"/>
          <w:color w:val="000000"/>
          <w:sz w:val="28"/>
          <w:szCs w:val="28"/>
          <w:lang w:val="uk-UA" w:eastAsia="uk-UA" w:bidi="uk-UA"/>
        </w:rPr>
        <w:t>погоджує призначення на посаду та звільнення з посади керівників уповноважених підрозділів (уповноважених осіб) з питань запобігання та виявлення корупції у виконавчих органах міської ради, комунальних підприємств, установ та організацій міста;</w:t>
      </w:r>
    </w:p>
    <w:p w:rsidR="002E410D" w:rsidRPr="002E410D" w:rsidRDefault="002E410D" w:rsidP="002E410D">
      <w:pPr>
        <w:widowControl w:val="0"/>
        <w:numPr>
          <w:ilvl w:val="0"/>
          <w:numId w:val="5"/>
        </w:numPr>
        <w:tabs>
          <w:tab w:val="left" w:pos="1206"/>
        </w:tabs>
        <w:spacing w:after="64" w:line="322" w:lineRule="exact"/>
        <w:ind w:firstLine="760"/>
        <w:jc w:val="both"/>
        <w:rPr>
          <w:rFonts w:ascii="Times New Roman" w:eastAsia="Times New Roman" w:hAnsi="Times New Roman" w:cs="Times New Roman"/>
          <w:color w:val="000000"/>
          <w:sz w:val="28"/>
          <w:szCs w:val="28"/>
          <w:lang w:val="uk-UA" w:eastAsia="uk-UA" w:bidi="uk-UA"/>
        </w:rPr>
      </w:pPr>
      <w:r w:rsidRPr="002E410D">
        <w:rPr>
          <w:rFonts w:ascii="Times New Roman" w:eastAsia="Times New Roman" w:hAnsi="Times New Roman" w:cs="Times New Roman"/>
          <w:color w:val="000000"/>
          <w:sz w:val="28"/>
          <w:szCs w:val="28"/>
          <w:lang w:val="uk-UA" w:eastAsia="uk-UA" w:bidi="uk-UA"/>
        </w:rPr>
        <w:t>забезпечує умови для повідомлень працівниками виконкому та інших виконавчих органів міської ради про порушення вимог «Про запобігання корупції», забезпечує захист таких працівників (викривачів) відповідно до закону;</w:t>
      </w:r>
    </w:p>
    <w:p w:rsidR="002E410D" w:rsidRPr="002E410D" w:rsidRDefault="002E410D" w:rsidP="002E410D">
      <w:pPr>
        <w:widowControl w:val="0"/>
        <w:numPr>
          <w:ilvl w:val="0"/>
          <w:numId w:val="5"/>
        </w:numPr>
        <w:tabs>
          <w:tab w:val="left" w:pos="1206"/>
        </w:tabs>
        <w:spacing w:after="56" w:line="317" w:lineRule="exact"/>
        <w:ind w:firstLine="760"/>
        <w:jc w:val="both"/>
        <w:rPr>
          <w:rFonts w:ascii="Times New Roman" w:eastAsia="Times New Roman" w:hAnsi="Times New Roman" w:cs="Times New Roman"/>
          <w:color w:val="000000"/>
          <w:sz w:val="28"/>
          <w:szCs w:val="28"/>
          <w:lang w:val="uk-UA" w:eastAsia="uk-UA" w:bidi="uk-UA"/>
        </w:rPr>
      </w:pPr>
      <w:r w:rsidRPr="002E410D">
        <w:rPr>
          <w:rFonts w:ascii="Times New Roman" w:eastAsia="Times New Roman" w:hAnsi="Times New Roman" w:cs="Times New Roman"/>
          <w:color w:val="000000"/>
          <w:sz w:val="28"/>
          <w:szCs w:val="28"/>
          <w:lang w:val="uk-UA" w:eastAsia="uk-UA" w:bidi="uk-UA"/>
        </w:rPr>
        <w:t xml:space="preserve">залучається до проведення внутрішнього аудиту міської ради, її </w:t>
      </w:r>
      <w:r w:rsidRPr="002E410D">
        <w:rPr>
          <w:rFonts w:ascii="Times New Roman" w:eastAsia="Times New Roman" w:hAnsi="Times New Roman" w:cs="Times New Roman"/>
          <w:color w:val="000000"/>
          <w:sz w:val="28"/>
          <w:szCs w:val="28"/>
          <w:lang w:val="uk-UA" w:eastAsia="uk-UA" w:bidi="uk-UA"/>
        </w:rPr>
        <w:lastRenderedPageBreak/>
        <w:t>виконавчих органів, комунальних підприємств, установ і організацій в частині дотримання вимог антикорупційного законодавства;</w:t>
      </w:r>
    </w:p>
    <w:p w:rsidR="002E410D" w:rsidRPr="002E410D" w:rsidRDefault="002E410D" w:rsidP="002E410D">
      <w:pPr>
        <w:widowControl w:val="0"/>
        <w:numPr>
          <w:ilvl w:val="0"/>
          <w:numId w:val="5"/>
        </w:numPr>
        <w:tabs>
          <w:tab w:val="left" w:pos="1206"/>
        </w:tabs>
        <w:spacing w:after="60" w:line="322" w:lineRule="exact"/>
        <w:ind w:firstLine="760"/>
        <w:jc w:val="both"/>
        <w:rPr>
          <w:rFonts w:ascii="Times New Roman" w:eastAsia="Times New Roman" w:hAnsi="Times New Roman" w:cs="Times New Roman"/>
          <w:color w:val="000000"/>
          <w:sz w:val="28"/>
          <w:szCs w:val="28"/>
          <w:lang w:val="uk-UA" w:eastAsia="uk-UA" w:bidi="uk-UA"/>
        </w:rPr>
      </w:pPr>
      <w:r w:rsidRPr="002E410D">
        <w:rPr>
          <w:rFonts w:ascii="Times New Roman" w:eastAsia="Times New Roman" w:hAnsi="Times New Roman" w:cs="Times New Roman"/>
          <w:color w:val="000000"/>
          <w:sz w:val="28"/>
          <w:szCs w:val="28"/>
          <w:lang w:val="uk-UA" w:eastAsia="uk-UA" w:bidi="uk-UA"/>
        </w:rPr>
        <w:t>взаємодіє з іншими структурними підрозділами виконкому Дрогобицької міської ради, іншими уповноваженими підрозділами з питань запобігання та виявлення корупції, Національним агентством з питань запобігання корупції та іншими спеціально уповноваженими суб’єктами у сфері протидії корупції;</w:t>
      </w:r>
    </w:p>
    <w:p w:rsidR="002E410D" w:rsidRPr="002E410D" w:rsidRDefault="002E410D" w:rsidP="002E410D">
      <w:pPr>
        <w:widowControl w:val="0"/>
        <w:numPr>
          <w:ilvl w:val="0"/>
          <w:numId w:val="5"/>
        </w:numPr>
        <w:tabs>
          <w:tab w:val="left" w:pos="1201"/>
        </w:tabs>
        <w:spacing w:after="64" w:line="322" w:lineRule="exact"/>
        <w:ind w:firstLine="760"/>
        <w:jc w:val="both"/>
        <w:rPr>
          <w:rFonts w:ascii="Times New Roman" w:eastAsia="Times New Roman" w:hAnsi="Times New Roman" w:cs="Times New Roman"/>
          <w:color w:val="000000"/>
          <w:sz w:val="28"/>
          <w:szCs w:val="28"/>
          <w:lang w:val="uk-UA" w:eastAsia="uk-UA" w:bidi="uk-UA"/>
        </w:rPr>
      </w:pPr>
      <w:r w:rsidRPr="002E410D">
        <w:rPr>
          <w:rFonts w:ascii="Times New Roman" w:eastAsia="Times New Roman" w:hAnsi="Times New Roman" w:cs="Times New Roman"/>
          <w:color w:val="000000"/>
          <w:sz w:val="28"/>
          <w:szCs w:val="28"/>
          <w:lang w:val="uk-UA" w:eastAsia="uk-UA" w:bidi="uk-UA"/>
        </w:rPr>
        <w:t>готує проекти розпоряджень міського голови з питань, що відносяться до компетенції Уповноваженої Особи, організовує їх виконання; за дорученням міського голови бере участь в опрацюванні проектів документів, що готуються іншими структурними підрозділами виконкому в частині, що відноситься до компетенції Уповноваженої Особи;</w:t>
      </w:r>
    </w:p>
    <w:p w:rsidR="002E410D" w:rsidRPr="002E410D" w:rsidRDefault="002E410D" w:rsidP="002E410D">
      <w:pPr>
        <w:widowControl w:val="0"/>
        <w:numPr>
          <w:ilvl w:val="0"/>
          <w:numId w:val="5"/>
        </w:numPr>
        <w:tabs>
          <w:tab w:val="left" w:pos="1206"/>
        </w:tabs>
        <w:spacing w:after="90" w:line="317" w:lineRule="exact"/>
        <w:ind w:firstLine="760"/>
        <w:jc w:val="both"/>
        <w:rPr>
          <w:rFonts w:ascii="Times New Roman" w:eastAsia="Times New Roman" w:hAnsi="Times New Roman" w:cs="Times New Roman"/>
          <w:color w:val="000000"/>
          <w:sz w:val="28"/>
          <w:szCs w:val="28"/>
          <w:lang w:val="uk-UA" w:eastAsia="uk-UA" w:bidi="uk-UA"/>
        </w:rPr>
      </w:pPr>
      <w:r w:rsidRPr="002E410D">
        <w:rPr>
          <w:rFonts w:ascii="Times New Roman" w:eastAsia="Times New Roman" w:hAnsi="Times New Roman" w:cs="Times New Roman"/>
          <w:color w:val="000000"/>
          <w:sz w:val="28"/>
          <w:szCs w:val="28"/>
          <w:lang w:val="uk-UA" w:eastAsia="uk-UA" w:bidi="uk-UA"/>
        </w:rPr>
        <w:t>готує аналітичні та інформаційно-</w:t>
      </w:r>
      <w:proofErr w:type="spellStart"/>
      <w:r w:rsidRPr="002E410D">
        <w:rPr>
          <w:rFonts w:ascii="Times New Roman" w:eastAsia="Times New Roman" w:hAnsi="Times New Roman" w:cs="Times New Roman"/>
          <w:color w:val="000000"/>
          <w:sz w:val="28"/>
          <w:szCs w:val="28"/>
          <w:lang w:val="uk-UA" w:eastAsia="uk-UA" w:bidi="uk-UA"/>
        </w:rPr>
        <w:t>д</w:t>
      </w:r>
      <w:r w:rsidRPr="002E410D">
        <w:rPr>
          <w:rFonts w:ascii="Times New Roman" w:eastAsia="Times New Roman" w:hAnsi="Times New Roman" w:cs="Times New Roman"/>
          <w:smallCaps/>
          <w:color w:val="000000"/>
          <w:sz w:val="24"/>
          <w:szCs w:val="24"/>
          <w:lang w:val="uk-UA" w:eastAsia="uk-UA" w:bidi="uk-UA"/>
        </w:rPr>
        <w:t>обідкові</w:t>
      </w:r>
      <w:proofErr w:type="spellEnd"/>
      <w:r w:rsidRPr="002E410D">
        <w:rPr>
          <w:rFonts w:ascii="Times New Roman" w:eastAsia="Times New Roman" w:hAnsi="Times New Roman" w:cs="Times New Roman"/>
          <w:smallCaps/>
          <w:color w:val="000000"/>
          <w:sz w:val="24"/>
          <w:szCs w:val="24"/>
          <w:lang w:val="uk-UA" w:eastAsia="uk-UA" w:bidi="uk-UA"/>
        </w:rPr>
        <w:t xml:space="preserve"> </w:t>
      </w:r>
      <w:r w:rsidRPr="002E410D">
        <w:rPr>
          <w:rFonts w:ascii="Times New Roman" w:eastAsia="Times New Roman" w:hAnsi="Times New Roman" w:cs="Times New Roman"/>
          <w:color w:val="000000"/>
          <w:sz w:val="28"/>
          <w:szCs w:val="28"/>
          <w:lang w:val="uk-UA" w:eastAsia="uk-UA" w:bidi="uk-UA"/>
        </w:rPr>
        <w:t>матеріали для міського голови, його заступників, секретаря міської ради, керуючого справами виконавчого комітету міської ради з питань, що належать до компетенції Уповноваженої Особи.</w:t>
      </w:r>
    </w:p>
    <w:p w:rsidR="002E410D" w:rsidRPr="002E410D" w:rsidRDefault="002E410D" w:rsidP="002E410D">
      <w:pPr>
        <w:widowControl w:val="0"/>
        <w:spacing w:after="73" w:line="280" w:lineRule="exact"/>
        <w:ind w:firstLine="760"/>
        <w:jc w:val="both"/>
        <w:rPr>
          <w:rFonts w:ascii="Times New Roman" w:eastAsia="Times New Roman" w:hAnsi="Times New Roman" w:cs="Times New Roman"/>
          <w:color w:val="000000"/>
          <w:sz w:val="28"/>
          <w:szCs w:val="28"/>
          <w:lang w:val="uk-UA" w:eastAsia="uk-UA" w:bidi="uk-UA"/>
        </w:rPr>
      </w:pPr>
      <w:r w:rsidRPr="002E410D">
        <w:rPr>
          <w:rFonts w:ascii="Times New Roman" w:eastAsia="Times New Roman" w:hAnsi="Times New Roman" w:cs="Times New Roman"/>
          <w:color w:val="000000"/>
          <w:sz w:val="28"/>
          <w:szCs w:val="28"/>
          <w:lang w:val="uk-UA" w:eastAsia="uk-UA" w:bidi="uk-UA"/>
        </w:rPr>
        <w:t>7. Уповноважена Особа має право:</w:t>
      </w:r>
    </w:p>
    <w:p w:rsidR="002E410D" w:rsidRPr="002E410D" w:rsidRDefault="002E410D" w:rsidP="002E410D">
      <w:pPr>
        <w:widowControl w:val="0"/>
        <w:numPr>
          <w:ilvl w:val="0"/>
          <w:numId w:val="6"/>
        </w:numPr>
        <w:tabs>
          <w:tab w:val="left" w:pos="1070"/>
        </w:tabs>
        <w:spacing w:after="56" w:line="317" w:lineRule="exact"/>
        <w:ind w:firstLine="760"/>
        <w:jc w:val="both"/>
        <w:rPr>
          <w:rFonts w:ascii="Times New Roman" w:eastAsia="Times New Roman" w:hAnsi="Times New Roman" w:cs="Times New Roman"/>
          <w:color w:val="000000"/>
          <w:sz w:val="28"/>
          <w:szCs w:val="28"/>
          <w:lang w:val="uk-UA" w:eastAsia="uk-UA" w:bidi="uk-UA"/>
        </w:rPr>
      </w:pPr>
      <w:r w:rsidRPr="002E410D">
        <w:rPr>
          <w:rFonts w:ascii="Times New Roman" w:eastAsia="Times New Roman" w:hAnsi="Times New Roman" w:cs="Times New Roman"/>
          <w:color w:val="000000"/>
          <w:sz w:val="28"/>
          <w:szCs w:val="28"/>
          <w:lang w:val="uk-UA" w:eastAsia="uk-UA" w:bidi="uk-UA"/>
        </w:rPr>
        <w:t>одержувати від структурних підрозділів виконкому міської ради, інших виконавчих органів міської ради, комунальних підприємств, установ та організацій міста інформацію і матеріали, необхідні для виконання покладених на нього завдань, а також в установленому законом порядку інформацію з обмеженим доступом або таку, що містить державну таємницю. З метою забезпечення своєчасного виконання завдань, які потребують оперативного вжиття відповідних заходів, посадові особи зобов’язані невідкладно надавати необхідні матеріали на письмову вимогу Уповноваженої Особи;</w:t>
      </w:r>
    </w:p>
    <w:p w:rsidR="002E410D" w:rsidRDefault="002E410D" w:rsidP="002E410D">
      <w:pPr>
        <w:widowControl w:val="0"/>
        <w:numPr>
          <w:ilvl w:val="0"/>
          <w:numId w:val="6"/>
        </w:numPr>
        <w:tabs>
          <w:tab w:val="left" w:pos="1070"/>
        </w:tabs>
        <w:spacing w:after="0" w:line="322" w:lineRule="exact"/>
        <w:ind w:firstLine="760"/>
        <w:jc w:val="both"/>
        <w:rPr>
          <w:rFonts w:ascii="Times New Roman" w:eastAsia="Times New Roman" w:hAnsi="Times New Roman" w:cs="Times New Roman"/>
          <w:color w:val="000000"/>
          <w:sz w:val="28"/>
          <w:szCs w:val="28"/>
          <w:lang w:val="uk-UA" w:eastAsia="uk-UA" w:bidi="uk-UA"/>
        </w:rPr>
      </w:pPr>
      <w:r w:rsidRPr="002E410D">
        <w:rPr>
          <w:rFonts w:ascii="Times New Roman" w:eastAsia="Times New Roman" w:hAnsi="Times New Roman" w:cs="Times New Roman"/>
          <w:color w:val="000000"/>
          <w:sz w:val="28"/>
          <w:szCs w:val="28"/>
          <w:lang w:val="uk-UA" w:eastAsia="uk-UA" w:bidi="uk-UA"/>
        </w:rPr>
        <w:t>одержувати від працівників структурних підрозділів виконкому міської ради, її інших виконавчих органів, комунальних підприємств, установ та організацій міста усні та письмові пояснення з питань, які</w:t>
      </w:r>
    </w:p>
    <w:p w:rsidR="002F01FB" w:rsidRPr="002F01FB" w:rsidRDefault="002F01FB" w:rsidP="002F01FB">
      <w:pPr>
        <w:pStyle w:val="20"/>
        <w:shd w:val="clear" w:color="auto" w:fill="auto"/>
        <w:ind w:firstLine="0"/>
        <w:rPr>
          <w:lang w:val="uk-UA"/>
        </w:rPr>
      </w:pPr>
      <w:r>
        <w:rPr>
          <w:color w:val="000000"/>
          <w:lang w:val="uk-UA" w:eastAsia="uk-UA" w:bidi="uk-UA"/>
        </w:rPr>
        <w:t>виникають під час проведення службових розслідувань або перевірок; отримувати безперешкодний доступ до приміщень і територій структурних підрозділів виконкому міської ради, інших виконавчих органів, комунальних підприємств, установ та організацій міста, а також доступ до документів та матеріалів, що стосуються предмета службового розслідування або перевірки;</w:t>
      </w:r>
    </w:p>
    <w:p w:rsidR="002F01FB" w:rsidRDefault="002F01FB" w:rsidP="002F01FB">
      <w:pPr>
        <w:pStyle w:val="20"/>
        <w:numPr>
          <w:ilvl w:val="0"/>
          <w:numId w:val="7"/>
        </w:numPr>
        <w:shd w:val="clear" w:color="auto" w:fill="auto"/>
        <w:tabs>
          <w:tab w:val="left" w:pos="1200"/>
        </w:tabs>
        <w:ind w:firstLine="740"/>
      </w:pPr>
      <w:r>
        <w:rPr>
          <w:color w:val="000000"/>
          <w:lang w:val="uk-UA" w:eastAsia="uk-UA" w:bidi="uk-UA"/>
        </w:rPr>
        <w:t>надсилати запити до державних органів, органів місцевого самоврядування, підприємств, установ та організацій незалежно від форми власності з метою отримання від них відповідної інформації та матеріалів, необхідних для виконання покладених на Уповноважена Особа завдань;</w:t>
      </w:r>
    </w:p>
    <w:p w:rsidR="002F01FB" w:rsidRDefault="002F01FB" w:rsidP="002F01FB">
      <w:pPr>
        <w:pStyle w:val="20"/>
        <w:numPr>
          <w:ilvl w:val="0"/>
          <w:numId w:val="7"/>
        </w:numPr>
        <w:shd w:val="clear" w:color="auto" w:fill="auto"/>
        <w:tabs>
          <w:tab w:val="left" w:pos="1200"/>
        </w:tabs>
        <w:spacing w:after="56"/>
        <w:ind w:firstLine="740"/>
      </w:pPr>
      <w:r>
        <w:rPr>
          <w:color w:val="000000"/>
          <w:lang w:val="uk-UA" w:eastAsia="uk-UA" w:bidi="uk-UA"/>
        </w:rPr>
        <w:t>ініціювати позапланові контрольні заходи (перевірки за зверненнями або запитами громадян, депутатів, правоохоронних та контролюючих органів) за розпорядженням або дорученням міського голови;</w:t>
      </w:r>
    </w:p>
    <w:p w:rsidR="002F01FB" w:rsidRDefault="002F01FB" w:rsidP="002F01FB">
      <w:pPr>
        <w:pStyle w:val="20"/>
        <w:numPr>
          <w:ilvl w:val="0"/>
          <w:numId w:val="7"/>
        </w:numPr>
        <w:shd w:val="clear" w:color="auto" w:fill="auto"/>
        <w:tabs>
          <w:tab w:val="left" w:pos="1066"/>
        </w:tabs>
        <w:spacing w:after="64" w:line="326" w:lineRule="exact"/>
        <w:ind w:firstLine="740"/>
      </w:pPr>
      <w:r>
        <w:rPr>
          <w:color w:val="000000"/>
          <w:lang w:val="uk-UA" w:eastAsia="uk-UA" w:bidi="uk-UA"/>
        </w:rPr>
        <w:t>проводити анкетування, опитування та інтерв’ювання працівників виконавчих органів міської ради та її виконкому;</w:t>
      </w:r>
    </w:p>
    <w:p w:rsidR="002F01FB" w:rsidRDefault="002F01FB" w:rsidP="002F01FB">
      <w:pPr>
        <w:pStyle w:val="20"/>
        <w:numPr>
          <w:ilvl w:val="0"/>
          <w:numId w:val="7"/>
        </w:numPr>
        <w:shd w:val="clear" w:color="auto" w:fill="auto"/>
        <w:tabs>
          <w:tab w:val="left" w:pos="1200"/>
        </w:tabs>
        <w:ind w:firstLine="740"/>
      </w:pPr>
      <w:r>
        <w:rPr>
          <w:color w:val="000000"/>
          <w:lang w:val="uk-UA" w:eastAsia="uk-UA" w:bidi="uk-UA"/>
        </w:rPr>
        <w:lastRenderedPageBreak/>
        <w:t>організовувати і проводити в установленому порядку з працівниками її виконкому та інших виконавчих органів міської ради семінари, наради з питань, які відносяться до обов'язків Уповноваженої Особи;</w:t>
      </w:r>
    </w:p>
    <w:p w:rsidR="002F01FB" w:rsidRDefault="002F01FB" w:rsidP="002F01FB">
      <w:pPr>
        <w:pStyle w:val="20"/>
        <w:numPr>
          <w:ilvl w:val="0"/>
          <w:numId w:val="7"/>
        </w:numPr>
        <w:shd w:val="clear" w:color="auto" w:fill="auto"/>
        <w:tabs>
          <w:tab w:val="left" w:pos="1062"/>
        </w:tabs>
        <w:ind w:firstLine="740"/>
      </w:pPr>
      <w:r>
        <w:rPr>
          <w:color w:val="000000"/>
          <w:lang w:val="uk-UA" w:eastAsia="uk-UA" w:bidi="uk-UA"/>
        </w:rPr>
        <w:t>брати участь у засіданні сесії Дрогобицької міської ради та комісій, створених при міській раді, у засіданнях, нарадах, що проводяться у виконкомі та інших виконавчих органах міської ради, дорадчих та колегіальних органах у міській раді, у разі розгляду на них питань, що належать до компетенції Уповноваженої Особи;</w:t>
      </w:r>
    </w:p>
    <w:p w:rsidR="002F01FB" w:rsidRDefault="002F01FB" w:rsidP="002F01FB">
      <w:pPr>
        <w:pStyle w:val="20"/>
        <w:numPr>
          <w:ilvl w:val="0"/>
          <w:numId w:val="7"/>
        </w:numPr>
        <w:shd w:val="clear" w:color="auto" w:fill="auto"/>
        <w:tabs>
          <w:tab w:val="left" w:pos="1076"/>
        </w:tabs>
        <w:ind w:firstLine="740"/>
      </w:pPr>
      <w:r>
        <w:rPr>
          <w:color w:val="000000"/>
          <w:lang w:val="uk-UA" w:eastAsia="uk-UA" w:bidi="uk-UA"/>
        </w:rPr>
        <w:t>вносити міському голові, його заступникам, секретарю міської ради, керуючому справами виконавчого комітету міської ради пропозиції з питань, що входять до компетенції Уповноваженої Особи, у тому числі щодо скликання в установленому порядку нарад для розгляду таких пропозицій;</w:t>
      </w:r>
    </w:p>
    <w:p w:rsidR="002F01FB" w:rsidRDefault="002F01FB" w:rsidP="002F01FB">
      <w:pPr>
        <w:pStyle w:val="20"/>
        <w:numPr>
          <w:ilvl w:val="0"/>
          <w:numId w:val="7"/>
        </w:numPr>
        <w:shd w:val="clear" w:color="auto" w:fill="auto"/>
        <w:tabs>
          <w:tab w:val="left" w:pos="1066"/>
        </w:tabs>
        <w:ind w:firstLine="740"/>
      </w:pPr>
      <w:r>
        <w:rPr>
          <w:color w:val="000000"/>
          <w:lang w:val="uk-UA" w:eastAsia="uk-UA" w:bidi="uk-UA"/>
        </w:rPr>
        <w:t>залучати у разі потреби працівників інших структурних підрозділів виконкому, виконавчих органів міської ради, комунальних підприємств, установ та організацій міста (за погодженням із їх керівниками) для розгляду питань, що належать до компетенції Уповноваженої Особи;</w:t>
      </w:r>
    </w:p>
    <w:p w:rsidR="002F01FB" w:rsidRDefault="002F01FB" w:rsidP="002F01FB">
      <w:pPr>
        <w:pStyle w:val="20"/>
        <w:numPr>
          <w:ilvl w:val="0"/>
          <w:numId w:val="7"/>
        </w:numPr>
        <w:shd w:val="clear" w:color="auto" w:fill="auto"/>
        <w:tabs>
          <w:tab w:val="left" w:pos="1210"/>
        </w:tabs>
        <w:spacing w:after="64"/>
        <w:ind w:firstLine="740"/>
      </w:pPr>
      <w:r>
        <w:rPr>
          <w:color w:val="000000"/>
          <w:lang w:val="uk-UA" w:eastAsia="uk-UA" w:bidi="uk-UA"/>
        </w:rPr>
        <w:t>за дорученням міського голови розглядати листи підприємств, установ та організацій, звернення та запити громадян, готувати проекти відповідей.</w:t>
      </w:r>
    </w:p>
    <w:p w:rsidR="002F01FB" w:rsidRDefault="002F01FB" w:rsidP="002F01FB">
      <w:pPr>
        <w:pStyle w:val="20"/>
        <w:shd w:val="clear" w:color="auto" w:fill="auto"/>
        <w:spacing w:after="0" w:line="317" w:lineRule="exact"/>
        <w:ind w:firstLine="740"/>
      </w:pPr>
      <w:r>
        <w:rPr>
          <w:color w:val="000000"/>
          <w:lang w:val="uk-UA" w:eastAsia="uk-UA" w:bidi="uk-UA"/>
        </w:rPr>
        <w:t>Уповноважена Особа має інші права, передбачені для виконавчого органу міської ради, згідно із законами України “Про місцеве самоврядування в Україні”, “Про запобігання корупції”, цим Положенням, іншими нормативно-правовими актами.</w:t>
      </w:r>
    </w:p>
    <w:p w:rsidR="001768CB" w:rsidRPr="001768CB" w:rsidRDefault="001768CB" w:rsidP="001768CB">
      <w:pPr>
        <w:widowControl w:val="0"/>
        <w:numPr>
          <w:ilvl w:val="0"/>
          <w:numId w:val="8"/>
        </w:numPr>
        <w:tabs>
          <w:tab w:val="left" w:pos="1092"/>
        </w:tabs>
        <w:spacing w:after="0" w:line="322" w:lineRule="exact"/>
        <w:ind w:firstLine="760"/>
        <w:jc w:val="both"/>
        <w:rPr>
          <w:rFonts w:ascii="Times New Roman" w:eastAsia="Times New Roman" w:hAnsi="Times New Roman" w:cs="Times New Roman"/>
          <w:color w:val="000000"/>
          <w:sz w:val="28"/>
          <w:szCs w:val="28"/>
          <w:lang w:val="uk-UA" w:eastAsia="uk-UA" w:bidi="uk-UA"/>
        </w:rPr>
      </w:pPr>
      <w:r w:rsidRPr="001768CB">
        <w:rPr>
          <w:rFonts w:ascii="Times New Roman" w:eastAsia="Times New Roman" w:hAnsi="Times New Roman" w:cs="Times New Roman"/>
          <w:color w:val="000000"/>
          <w:sz w:val="28"/>
          <w:szCs w:val="28"/>
          <w:lang w:val="uk-UA" w:eastAsia="uk-UA" w:bidi="uk-UA"/>
        </w:rPr>
        <w:t>Втручання у діяльність Уповноваженої Особи під час здійснення ним своїх повноважень, а також покладення на Уповноважену Особу обов’язків, що не належать або виходять за межі його повноважень чи обмежують виконання покладених на нього завдань, забороняється.</w:t>
      </w:r>
    </w:p>
    <w:p w:rsidR="001768CB" w:rsidRDefault="001768CB" w:rsidP="001768CB">
      <w:pPr>
        <w:pStyle w:val="30"/>
        <w:shd w:val="clear" w:color="auto" w:fill="auto"/>
        <w:spacing w:before="0" w:after="73" w:line="280" w:lineRule="exact"/>
      </w:pPr>
      <w:r>
        <w:rPr>
          <w:color w:val="000000"/>
          <w:lang w:val="uk-UA" w:eastAsia="uk-UA" w:bidi="uk-UA"/>
        </w:rPr>
        <w:t>Організація роботи Уповноваженої Особи</w:t>
      </w:r>
    </w:p>
    <w:p w:rsidR="001768CB" w:rsidRDefault="003440D4" w:rsidP="003440D4">
      <w:pPr>
        <w:pStyle w:val="20"/>
        <w:shd w:val="clear" w:color="auto" w:fill="auto"/>
        <w:tabs>
          <w:tab w:val="left" w:pos="1092"/>
        </w:tabs>
        <w:spacing w:line="317" w:lineRule="exact"/>
      </w:pPr>
      <w:r>
        <w:rPr>
          <w:color w:val="000000"/>
          <w:lang w:val="uk-UA" w:eastAsia="uk-UA" w:bidi="uk-UA"/>
        </w:rPr>
        <w:t>9.</w:t>
      </w:r>
      <w:r w:rsidR="001768CB">
        <w:rPr>
          <w:color w:val="000000"/>
          <w:lang w:val="uk-UA" w:eastAsia="uk-UA" w:bidi="uk-UA"/>
        </w:rPr>
        <w:t>Уповноважену Особу призначає на посаду та звільняє з посади міський голова Дрогобича. Призначення на посаду Уповноваженої Особи здійснюється за результатами конкурсного відбору або в інших випадках передбачених чинним законодавством, що проводиться у порядку, визначеному законодавством.</w:t>
      </w:r>
    </w:p>
    <w:p w:rsidR="001768CB" w:rsidRDefault="003440D4" w:rsidP="003440D4">
      <w:pPr>
        <w:pStyle w:val="20"/>
        <w:shd w:val="clear" w:color="auto" w:fill="auto"/>
        <w:tabs>
          <w:tab w:val="left" w:pos="1167"/>
        </w:tabs>
        <w:spacing w:after="56" w:line="317" w:lineRule="exact"/>
        <w:ind w:firstLine="0"/>
      </w:pPr>
      <w:r>
        <w:rPr>
          <w:color w:val="000000"/>
          <w:lang w:val="uk-UA" w:eastAsia="uk-UA" w:bidi="uk-UA"/>
        </w:rPr>
        <w:t xml:space="preserve">         10.</w:t>
      </w:r>
      <w:r w:rsidR="001768CB">
        <w:rPr>
          <w:color w:val="000000"/>
          <w:lang w:val="uk-UA" w:eastAsia="uk-UA" w:bidi="uk-UA"/>
        </w:rPr>
        <w:t>На посаду Уповноваженої Особи може бути призначено особу, яка має вищу освіту за освітнім ступенем не нижче магістра в галузі знань «право», стаж роботи за спеціальністю не менш 3 роки з них на службі в органах місцевого самоврядування чи державній службі або на керівних посадах підприємств, установ та організацій незалежно від форми власності не менше двох років.</w:t>
      </w:r>
    </w:p>
    <w:p w:rsidR="001768CB" w:rsidRPr="003440D4" w:rsidRDefault="003440D4" w:rsidP="003440D4">
      <w:pPr>
        <w:pStyle w:val="20"/>
        <w:shd w:val="clear" w:color="auto" w:fill="auto"/>
        <w:tabs>
          <w:tab w:val="left" w:pos="1272"/>
        </w:tabs>
        <w:spacing w:after="64"/>
        <w:ind w:firstLine="0"/>
        <w:rPr>
          <w:lang w:val="uk-UA"/>
        </w:rPr>
      </w:pPr>
      <w:r>
        <w:rPr>
          <w:color w:val="000000"/>
          <w:lang w:val="uk-UA" w:eastAsia="uk-UA" w:bidi="uk-UA"/>
        </w:rPr>
        <w:t xml:space="preserve">          11.</w:t>
      </w:r>
      <w:r w:rsidR="001768CB">
        <w:rPr>
          <w:color w:val="000000"/>
          <w:lang w:val="uk-UA" w:eastAsia="uk-UA" w:bidi="uk-UA"/>
        </w:rPr>
        <w:t xml:space="preserve">Уповноважена Особа має права, виконує обов’язки і несе відповідальність згідно із законами України «Про запобігання корупції», «Про службу в органах місцевого самоврядування», Загальними правилами етичної поведінки державних службовців та посадових осіб місцевого самоврядування, Правилами внутрішнього трудового розпорядку, </w:t>
      </w:r>
      <w:r w:rsidR="001768CB">
        <w:rPr>
          <w:color w:val="000000"/>
          <w:lang w:val="uk-UA" w:eastAsia="uk-UA" w:bidi="uk-UA"/>
        </w:rPr>
        <w:lastRenderedPageBreak/>
        <w:t>встановленими для працівників виконкому Дрогобицької міської ради, цим Положенням, посадовою інструкцією іншими нормативно-правовими актами, що регулюють порядок і умови виконання посадових обов’язків.</w:t>
      </w:r>
    </w:p>
    <w:p w:rsidR="001768CB" w:rsidRDefault="003440D4" w:rsidP="003440D4">
      <w:pPr>
        <w:pStyle w:val="20"/>
        <w:shd w:val="clear" w:color="auto" w:fill="auto"/>
        <w:tabs>
          <w:tab w:val="left" w:pos="1162"/>
        </w:tabs>
        <w:spacing w:line="317" w:lineRule="exact"/>
        <w:ind w:firstLine="0"/>
      </w:pPr>
      <w:r>
        <w:rPr>
          <w:color w:val="000000"/>
          <w:lang w:val="uk-UA" w:eastAsia="uk-UA" w:bidi="uk-UA"/>
        </w:rPr>
        <w:t xml:space="preserve">         12.</w:t>
      </w:r>
      <w:r w:rsidR="001768CB">
        <w:rPr>
          <w:color w:val="000000"/>
          <w:lang w:val="uk-UA" w:eastAsia="uk-UA" w:bidi="uk-UA"/>
        </w:rPr>
        <w:t>Уповноважена Особа підпорядковується безпосередньо міському голові.</w:t>
      </w:r>
    </w:p>
    <w:p w:rsidR="001768CB" w:rsidRPr="001768CB" w:rsidRDefault="001768CB" w:rsidP="001768CB">
      <w:pPr>
        <w:pStyle w:val="20"/>
        <w:shd w:val="clear" w:color="auto" w:fill="auto"/>
        <w:spacing w:line="317" w:lineRule="exact"/>
        <w:rPr>
          <w:lang w:val="uk-UA"/>
        </w:rPr>
      </w:pPr>
      <w:r>
        <w:rPr>
          <w:color w:val="000000"/>
          <w:lang w:val="uk-UA" w:eastAsia="uk-UA" w:bidi="uk-UA"/>
        </w:rPr>
        <w:t>Уповноважена Особа у своїй діяльності керується Конституцією України, законами України «Про місцеве самоврядування в Україні», «Про службу в органах місцевого самоврядування», «Про запобігання корупції», «Про доступ до публічної інформації», «Про звернення громадян», розпорядженнями міського голови, рішеннями сесії Дрогобицької міської ради, рішеннями виконкому Дрогобицької міської ради, іншими нормативно-правовими актами за напрямом діяльності, а також цим Положенням.</w:t>
      </w:r>
    </w:p>
    <w:p w:rsidR="001768CB" w:rsidRDefault="001768CB" w:rsidP="001768CB">
      <w:pPr>
        <w:pStyle w:val="20"/>
        <w:shd w:val="clear" w:color="auto" w:fill="auto"/>
        <w:spacing w:after="0" w:line="317" w:lineRule="exact"/>
      </w:pPr>
      <w:r>
        <w:rPr>
          <w:color w:val="000000"/>
          <w:lang w:val="uk-UA" w:eastAsia="uk-UA" w:bidi="uk-UA"/>
        </w:rPr>
        <w:t>Уповноважена Особа повинна знати Конституцію України, закони України, укази Президента України, постанови та розпорядження Кабінету Міністрів України, інші нормативно-правові акти щодо служби в органах місцевого самоврядування, практику їх застосування, трудове законодавство, основи організації праці та управління, нормативно-правові акти та методичні матеріали за напрямом діяльності, основи архівної справи, Правила внутрішнього трудового розпорядку у виконавчих органах</w:t>
      </w:r>
    </w:p>
    <w:p w:rsidR="0028385C" w:rsidRPr="0028385C" w:rsidRDefault="0028385C" w:rsidP="0028385C">
      <w:pPr>
        <w:widowControl w:val="0"/>
        <w:spacing w:after="90" w:line="317" w:lineRule="exact"/>
        <w:jc w:val="both"/>
        <w:rPr>
          <w:rFonts w:ascii="Times New Roman" w:eastAsia="Times New Roman" w:hAnsi="Times New Roman" w:cs="Times New Roman"/>
          <w:color w:val="000000"/>
          <w:sz w:val="28"/>
          <w:szCs w:val="28"/>
          <w:lang w:val="uk-UA" w:eastAsia="uk-UA" w:bidi="uk-UA"/>
        </w:rPr>
      </w:pPr>
      <w:r w:rsidRPr="0028385C">
        <w:rPr>
          <w:rFonts w:ascii="Times New Roman" w:eastAsia="Times New Roman" w:hAnsi="Times New Roman" w:cs="Times New Roman"/>
          <w:color w:val="000000"/>
          <w:sz w:val="28"/>
          <w:szCs w:val="28"/>
          <w:lang w:val="uk-UA" w:eastAsia="uk-UA" w:bidi="uk-UA"/>
        </w:rPr>
        <w:t>Дрогобицької міської ради, Загальні правила етичної поведінки державних службовців та посадових осіб місцевого самоврядування, інші визначені правила етики, систему діловодства, правила охорони праці та протипожежного захисту, основні програми роботи на комп’ютері, державну мову на рівні ділового спілкування.</w:t>
      </w:r>
    </w:p>
    <w:p w:rsidR="0028385C" w:rsidRPr="0028385C" w:rsidRDefault="003440D4" w:rsidP="003440D4">
      <w:pPr>
        <w:widowControl w:val="0"/>
        <w:tabs>
          <w:tab w:val="left" w:pos="1251"/>
        </w:tabs>
        <w:spacing w:after="59" w:line="280" w:lineRule="exact"/>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 xml:space="preserve">             13.</w:t>
      </w:r>
      <w:r w:rsidR="0028385C" w:rsidRPr="0028385C">
        <w:rPr>
          <w:rFonts w:ascii="Times New Roman" w:eastAsia="Times New Roman" w:hAnsi="Times New Roman" w:cs="Times New Roman"/>
          <w:color w:val="000000"/>
          <w:sz w:val="28"/>
          <w:szCs w:val="28"/>
          <w:lang w:val="uk-UA" w:eastAsia="uk-UA" w:bidi="uk-UA"/>
        </w:rPr>
        <w:t>Уповноваженої Особи:</w:t>
      </w:r>
    </w:p>
    <w:p w:rsidR="0028385C" w:rsidRPr="0028385C" w:rsidRDefault="003440D4" w:rsidP="003440D4">
      <w:pPr>
        <w:widowControl w:val="0"/>
        <w:tabs>
          <w:tab w:val="left" w:pos="1115"/>
        </w:tabs>
        <w:spacing w:after="56" w:line="322" w:lineRule="exact"/>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ab/>
        <w:t xml:space="preserve">1) </w:t>
      </w:r>
      <w:r w:rsidR="0028385C" w:rsidRPr="0028385C">
        <w:rPr>
          <w:rFonts w:ascii="Times New Roman" w:eastAsia="Times New Roman" w:hAnsi="Times New Roman" w:cs="Times New Roman"/>
          <w:color w:val="000000"/>
          <w:sz w:val="28"/>
          <w:szCs w:val="28"/>
          <w:lang w:val="uk-UA" w:eastAsia="uk-UA" w:bidi="uk-UA"/>
        </w:rPr>
        <w:t>здійснює і забезпечує виконання покладених на Уповноважену Особа завдань, несе відповідальність за якісне та своєчасне виконання завдань та функцій Уповноваженої Особи;</w:t>
      </w:r>
    </w:p>
    <w:p w:rsidR="0028385C" w:rsidRPr="0028385C" w:rsidRDefault="003440D4" w:rsidP="003440D4">
      <w:pPr>
        <w:widowControl w:val="0"/>
        <w:tabs>
          <w:tab w:val="left" w:pos="1106"/>
        </w:tabs>
        <w:spacing w:after="97" w:line="326" w:lineRule="exact"/>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ab/>
        <w:t xml:space="preserve">2) </w:t>
      </w:r>
      <w:r w:rsidR="0028385C" w:rsidRPr="0028385C">
        <w:rPr>
          <w:rFonts w:ascii="Times New Roman" w:eastAsia="Times New Roman" w:hAnsi="Times New Roman" w:cs="Times New Roman"/>
          <w:color w:val="000000"/>
          <w:sz w:val="28"/>
          <w:szCs w:val="28"/>
          <w:lang w:val="uk-UA" w:eastAsia="uk-UA" w:bidi="uk-UA"/>
        </w:rPr>
        <w:t>забезпечує оцінку корупційних ризиків у діяльності Уповноваженої Особи, здійснює заходи для усунення таких ризиків;</w:t>
      </w:r>
    </w:p>
    <w:p w:rsidR="0028385C" w:rsidRDefault="003440D4" w:rsidP="003440D4">
      <w:pPr>
        <w:widowControl w:val="0"/>
        <w:tabs>
          <w:tab w:val="left" w:pos="1170"/>
        </w:tabs>
        <w:spacing w:after="56" w:line="280" w:lineRule="exact"/>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 xml:space="preserve">                3) </w:t>
      </w:r>
      <w:r w:rsidR="0028385C" w:rsidRPr="0028385C">
        <w:rPr>
          <w:rFonts w:ascii="Times New Roman" w:eastAsia="Times New Roman" w:hAnsi="Times New Roman" w:cs="Times New Roman"/>
          <w:color w:val="000000"/>
          <w:sz w:val="28"/>
          <w:szCs w:val="28"/>
          <w:lang w:val="uk-UA" w:eastAsia="uk-UA" w:bidi="uk-UA"/>
        </w:rPr>
        <w:t>забезпечує виконання рішень міського голови, міської ради;</w:t>
      </w:r>
    </w:p>
    <w:p w:rsidR="0028385C" w:rsidRDefault="003440D4" w:rsidP="003440D4">
      <w:pPr>
        <w:pStyle w:val="a3"/>
        <w:widowControl w:val="0"/>
        <w:tabs>
          <w:tab w:val="left" w:pos="1111"/>
        </w:tabs>
        <w:spacing w:after="101" w:line="331" w:lineRule="exact"/>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 xml:space="preserve">      4) </w:t>
      </w:r>
      <w:r w:rsidR="0028385C" w:rsidRPr="003440D4">
        <w:rPr>
          <w:rFonts w:ascii="Times New Roman" w:eastAsia="Times New Roman" w:hAnsi="Times New Roman" w:cs="Times New Roman"/>
          <w:color w:val="000000"/>
          <w:sz w:val="28"/>
          <w:szCs w:val="28"/>
          <w:lang w:val="uk-UA" w:eastAsia="uk-UA" w:bidi="uk-UA"/>
        </w:rPr>
        <w:t>доповідає міському</w:t>
      </w:r>
      <w:r>
        <w:rPr>
          <w:rFonts w:ascii="Times New Roman" w:eastAsia="Times New Roman" w:hAnsi="Times New Roman" w:cs="Times New Roman"/>
          <w:color w:val="000000"/>
          <w:sz w:val="28"/>
          <w:szCs w:val="28"/>
          <w:lang w:val="uk-UA" w:eastAsia="uk-UA" w:bidi="uk-UA"/>
        </w:rPr>
        <w:t xml:space="preserve"> голові щодо питання діяльності </w:t>
      </w:r>
      <w:r w:rsidRPr="003440D4">
        <w:rPr>
          <w:rFonts w:ascii="Times New Roman" w:eastAsia="Times New Roman" w:hAnsi="Times New Roman" w:cs="Times New Roman"/>
          <w:color w:val="000000"/>
          <w:sz w:val="28"/>
          <w:szCs w:val="28"/>
          <w:lang w:val="uk-UA" w:eastAsia="uk-UA" w:bidi="uk-UA"/>
        </w:rPr>
        <w:t xml:space="preserve"> </w:t>
      </w:r>
      <w:r w:rsidR="0028385C" w:rsidRPr="003440D4">
        <w:rPr>
          <w:rFonts w:ascii="Times New Roman" w:eastAsia="Times New Roman" w:hAnsi="Times New Roman" w:cs="Times New Roman"/>
          <w:color w:val="000000"/>
          <w:sz w:val="28"/>
          <w:szCs w:val="28"/>
          <w:lang w:val="uk-UA" w:eastAsia="uk-UA" w:bidi="uk-UA"/>
        </w:rPr>
        <w:t>Уповноваженої Особи;</w:t>
      </w:r>
    </w:p>
    <w:p w:rsidR="0028385C" w:rsidRPr="003440D4" w:rsidRDefault="003440D4" w:rsidP="003440D4">
      <w:pPr>
        <w:pStyle w:val="a3"/>
        <w:widowControl w:val="0"/>
        <w:tabs>
          <w:tab w:val="left" w:pos="1111"/>
        </w:tabs>
        <w:spacing w:after="101" w:line="331" w:lineRule="exact"/>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 xml:space="preserve">      5) </w:t>
      </w:r>
      <w:r w:rsidR="0028385C" w:rsidRPr="003440D4">
        <w:rPr>
          <w:rFonts w:ascii="Times New Roman" w:eastAsia="Times New Roman" w:hAnsi="Times New Roman" w:cs="Times New Roman"/>
          <w:color w:val="000000"/>
          <w:sz w:val="28"/>
          <w:szCs w:val="28"/>
          <w:lang w:val="uk-UA" w:eastAsia="uk-UA" w:bidi="uk-UA"/>
        </w:rPr>
        <w:t>належно ведення діловодство;</w:t>
      </w:r>
    </w:p>
    <w:p w:rsidR="0028385C" w:rsidRPr="003440D4" w:rsidRDefault="008D0F08" w:rsidP="008D0F08">
      <w:pPr>
        <w:widowControl w:val="0"/>
        <w:tabs>
          <w:tab w:val="left" w:pos="1120"/>
        </w:tabs>
        <w:spacing w:after="60" w:line="322" w:lineRule="exact"/>
        <w:ind w:left="720"/>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 xml:space="preserve">      6) </w:t>
      </w:r>
      <w:r w:rsidR="0028385C" w:rsidRPr="008D0F08">
        <w:rPr>
          <w:rFonts w:ascii="Times New Roman" w:eastAsia="Times New Roman" w:hAnsi="Times New Roman" w:cs="Times New Roman"/>
          <w:color w:val="000000"/>
          <w:sz w:val="28"/>
          <w:szCs w:val="28"/>
          <w:lang w:val="uk-UA" w:eastAsia="uk-UA" w:bidi="uk-UA"/>
        </w:rPr>
        <w:t>проводить оцінку своєї діяльності та доповідає міському голові про</w:t>
      </w:r>
      <w:r>
        <w:rPr>
          <w:rFonts w:ascii="Times New Roman" w:eastAsia="Times New Roman" w:hAnsi="Times New Roman" w:cs="Times New Roman"/>
          <w:color w:val="000000"/>
          <w:sz w:val="28"/>
          <w:szCs w:val="28"/>
          <w:lang w:val="uk-UA" w:eastAsia="uk-UA" w:bidi="uk-UA"/>
        </w:rPr>
        <w:t xml:space="preserve"> </w:t>
      </w:r>
      <w:r w:rsidR="0028385C" w:rsidRPr="003440D4">
        <w:rPr>
          <w:rFonts w:ascii="Times New Roman" w:eastAsia="Times New Roman" w:hAnsi="Times New Roman" w:cs="Times New Roman"/>
          <w:color w:val="000000"/>
          <w:sz w:val="28"/>
          <w:szCs w:val="28"/>
          <w:lang w:val="uk-UA" w:eastAsia="uk-UA" w:bidi="uk-UA"/>
        </w:rPr>
        <w:t>можливі заходи з вдосконалення такої діяльності;</w:t>
      </w:r>
    </w:p>
    <w:p w:rsidR="0028385C" w:rsidRPr="008D0F08" w:rsidRDefault="008D0F08" w:rsidP="008D0F08">
      <w:pPr>
        <w:widowControl w:val="0"/>
        <w:tabs>
          <w:tab w:val="left" w:pos="1120"/>
        </w:tabs>
        <w:spacing w:after="56" w:line="322" w:lineRule="exact"/>
        <w:ind w:left="720"/>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 xml:space="preserve">       7) </w:t>
      </w:r>
      <w:r w:rsidR="0028385C" w:rsidRPr="008D0F08">
        <w:rPr>
          <w:rFonts w:ascii="Times New Roman" w:eastAsia="Times New Roman" w:hAnsi="Times New Roman" w:cs="Times New Roman"/>
          <w:color w:val="000000"/>
          <w:sz w:val="28"/>
          <w:szCs w:val="28"/>
          <w:lang w:val="uk-UA" w:eastAsia="uk-UA" w:bidi="uk-UA"/>
        </w:rPr>
        <w:t>вносить міському голові пропозиції щодо фінансування та матеріально-технічного забезпечення діяльності Уповноваженої Особи;</w:t>
      </w:r>
    </w:p>
    <w:p w:rsidR="008D0F08" w:rsidRDefault="008D0F08" w:rsidP="008D0F08">
      <w:pPr>
        <w:widowControl w:val="0"/>
        <w:tabs>
          <w:tab w:val="left" w:pos="1115"/>
        </w:tabs>
        <w:spacing w:after="97" w:line="326" w:lineRule="exact"/>
        <w:ind w:left="1260"/>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 xml:space="preserve">8) </w:t>
      </w:r>
      <w:r w:rsidR="0028385C" w:rsidRPr="008D0F08">
        <w:rPr>
          <w:rFonts w:ascii="Times New Roman" w:eastAsia="Times New Roman" w:hAnsi="Times New Roman" w:cs="Times New Roman"/>
          <w:color w:val="000000"/>
          <w:sz w:val="28"/>
          <w:szCs w:val="28"/>
          <w:lang w:val="uk-UA" w:eastAsia="uk-UA" w:bidi="uk-UA"/>
        </w:rPr>
        <w:t xml:space="preserve">здійснює відповідно до рішень міського голови та цього </w:t>
      </w:r>
    </w:p>
    <w:p w:rsidR="0028385C" w:rsidRPr="008D0F08" w:rsidRDefault="0028385C" w:rsidP="008D0F08">
      <w:pPr>
        <w:widowControl w:val="0"/>
        <w:tabs>
          <w:tab w:val="left" w:pos="1115"/>
        </w:tabs>
        <w:spacing w:after="97" w:line="326" w:lineRule="exact"/>
        <w:ind w:left="1260"/>
        <w:jc w:val="both"/>
        <w:rPr>
          <w:rFonts w:ascii="Times New Roman" w:eastAsia="Times New Roman" w:hAnsi="Times New Roman" w:cs="Times New Roman"/>
          <w:color w:val="000000"/>
          <w:sz w:val="28"/>
          <w:szCs w:val="28"/>
          <w:lang w:val="uk-UA" w:eastAsia="uk-UA" w:bidi="uk-UA"/>
        </w:rPr>
      </w:pPr>
      <w:r w:rsidRPr="008D0F08">
        <w:rPr>
          <w:rFonts w:ascii="Times New Roman" w:eastAsia="Times New Roman" w:hAnsi="Times New Roman" w:cs="Times New Roman"/>
          <w:color w:val="000000"/>
          <w:sz w:val="28"/>
          <w:szCs w:val="28"/>
          <w:lang w:val="uk-UA" w:eastAsia="uk-UA" w:bidi="uk-UA"/>
        </w:rPr>
        <w:t>Положення інші повноваження.</w:t>
      </w:r>
    </w:p>
    <w:p w:rsidR="0028385C" w:rsidRPr="008D0F08" w:rsidRDefault="008D0F08" w:rsidP="008D0F08">
      <w:pPr>
        <w:widowControl w:val="0"/>
        <w:tabs>
          <w:tab w:val="left" w:pos="1251"/>
        </w:tabs>
        <w:spacing w:after="106" w:line="280" w:lineRule="exact"/>
        <w:ind w:left="360"/>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 xml:space="preserve">14.  </w:t>
      </w:r>
      <w:r w:rsidR="0028385C" w:rsidRPr="008D0F08">
        <w:rPr>
          <w:rFonts w:ascii="Times New Roman" w:eastAsia="Times New Roman" w:hAnsi="Times New Roman" w:cs="Times New Roman"/>
          <w:color w:val="000000"/>
          <w:sz w:val="28"/>
          <w:szCs w:val="28"/>
          <w:lang w:val="uk-UA" w:eastAsia="uk-UA" w:bidi="uk-UA"/>
        </w:rPr>
        <w:t>Уповноважена Особа несе відповідальність за:</w:t>
      </w:r>
    </w:p>
    <w:p w:rsidR="0028385C" w:rsidRPr="0028385C" w:rsidRDefault="00B55F59" w:rsidP="008D0F08">
      <w:pPr>
        <w:widowControl w:val="0"/>
        <w:tabs>
          <w:tab w:val="left" w:pos="1141"/>
        </w:tabs>
        <w:spacing w:after="73" w:line="280" w:lineRule="exact"/>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ab/>
      </w:r>
      <w:r w:rsidR="008D0F08">
        <w:rPr>
          <w:rFonts w:ascii="Times New Roman" w:eastAsia="Times New Roman" w:hAnsi="Times New Roman" w:cs="Times New Roman"/>
          <w:color w:val="000000"/>
          <w:sz w:val="28"/>
          <w:szCs w:val="28"/>
          <w:lang w:val="uk-UA" w:eastAsia="uk-UA" w:bidi="uk-UA"/>
        </w:rPr>
        <w:t xml:space="preserve">1) </w:t>
      </w:r>
      <w:r w:rsidR="0028385C" w:rsidRPr="0028385C">
        <w:rPr>
          <w:rFonts w:ascii="Times New Roman" w:eastAsia="Times New Roman" w:hAnsi="Times New Roman" w:cs="Times New Roman"/>
          <w:color w:val="000000"/>
          <w:sz w:val="28"/>
          <w:szCs w:val="28"/>
          <w:lang w:val="uk-UA" w:eastAsia="uk-UA" w:bidi="uk-UA"/>
        </w:rPr>
        <w:t>невиконання або неналежне виконання посадових обов’язків;</w:t>
      </w:r>
    </w:p>
    <w:p w:rsidR="0028385C" w:rsidRPr="0028385C" w:rsidRDefault="00B55F59" w:rsidP="008D0F08">
      <w:pPr>
        <w:widowControl w:val="0"/>
        <w:tabs>
          <w:tab w:val="left" w:pos="1125"/>
        </w:tabs>
        <w:spacing w:after="56" w:line="322" w:lineRule="exact"/>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lastRenderedPageBreak/>
        <w:tab/>
      </w:r>
      <w:r w:rsidR="008D0F08">
        <w:rPr>
          <w:rFonts w:ascii="Times New Roman" w:eastAsia="Times New Roman" w:hAnsi="Times New Roman" w:cs="Times New Roman"/>
          <w:color w:val="000000"/>
          <w:sz w:val="28"/>
          <w:szCs w:val="28"/>
          <w:lang w:val="uk-UA" w:eastAsia="uk-UA" w:bidi="uk-UA"/>
        </w:rPr>
        <w:t xml:space="preserve">2) </w:t>
      </w:r>
      <w:r w:rsidR="0028385C" w:rsidRPr="0028385C">
        <w:rPr>
          <w:rFonts w:ascii="Times New Roman" w:eastAsia="Times New Roman" w:hAnsi="Times New Roman" w:cs="Times New Roman"/>
          <w:color w:val="000000"/>
          <w:sz w:val="28"/>
          <w:szCs w:val="28"/>
          <w:lang w:val="uk-UA" w:eastAsia="uk-UA" w:bidi="uk-UA"/>
        </w:rPr>
        <w:t>недостовірність даних, які подаються міській раді, міському голові, виконкому міської ради, державним органам.</w:t>
      </w:r>
    </w:p>
    <w:p w:rsidR="0028385C" w:rsidRPr="008D0F08" w:rsidRDefault="00B55F59" w:rsidP="008D0F08">
      <w:pPr>
        <w:widowControl w:val="0"/>
        <w:tabs>
          <w:tab w:val="left" w:pos="1125"/>
        </w:tabs>
        <w:spacing w:after="68" w:line="326" w:lineRule="exact"/>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ab/>
      </w:r>
      <w:r w:rsidR="008D0F08">
        <w:rPr>
          <w:rFonts w:ascii="Times New Roman" w:eastAsia="Times New Roman" w:hAnsi="Times New Roman" w:cs="Times New Roman"/>
          <w:color w:val="000000"/>
          <w:sz w:val="28"/>
          <w:szCs w:val="28"/>
          <w:lang w:val="uk-UA" w:eastAsia="uk-UA" w:bidi="uk-UA"/>
        </w:rPr>
        <w:t xml:space="preserve">3) </w:t>
      </w:r>
      <w:r w:rsidR="0028385C" w:rsidRPr="008D0F08">
        <w:rPr>
          <w:rFonts w:ascii="Times New Roman" w:eastAsia="Times New Roman" w:hAnsi="Times New Roman" w:cs="Times New Roman"/>
          <w:color w:val="000000"/>
          <w:sz w:val="28"/>
          <w:szCs w:val="28"/>
          <w:lang w:val="uk-UA" w:eastAsia="uk-UA" w:bidi="uk-UA"/>
        </w:rPr>
        <w:t>порушення правил внутрішнього трудового розпорядку, інструкції протипожежної безпеки;</w:t>
      </w:r>
    </w:p>
    <w:p w:rsidR="0028385C" w:rsidRPr="008D0F08" w:rsidRDefault="00B55F59" w:rsidP="008D0F08">
      <w:pPr>
        <w:widowControl w:val="0"/>
        <w:tabs>
          <w:tab w:val="left" w:pos="1144"/>
        </w:tabs>
        <w:spacing w:after="56" w:line="317" w:lineRule="exact"/>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ab/>
      </w:r>
      <w:r w:rsidR="008D0F08">
        <w:rPr>
          <w:rFonts w:ascii="Times New Roman" w:eastAsia="Times New Roman" w:hAnsi="Times New Roman" w:cs="Times New Roman"/>
          <w:color w:val="000000"/>
          <w:sz w:val="28"/>
          <w:szCs w:val="28"/>
          <w:lang w:val="uk-UA" w:eastAsia="uk-UA" w:bidi="uk-UA"/>
        </w:rPr>
        <w:t xml:space="preserve">4) </w:t>
      </w:r>
      <w:r w:rsidR="0028385C" w:rsidRPr="008D0F08">
        <w:rPr>
          <w:rFonts w:ascii="Times New Roman" w:eastAsia="Times New Roman" w:hAnsi="Times New Roman" w:cs="Times New Roman"/>
          <w:color w:val="000000"/>
          <w:sz w:val="28"/>
          <w:szCs w:val="28"/>
          <w:lang w:val="uk-UA" w:eastAsia="uk-UA" w:bidi="uk-UA"/>
        </w:rPr>
        <w:t>порушення вимог та обмежень, передбачених Законом України «Про запобігання корупції», Загальними правилами етичної поведінки державних службовців та посадових осіб місцевого самоврядування;</w:t>
      </w:r>
    </w:p>
    <w:p w:rsidR="0028385C" w:rsidRPr="008D0F08" w:rsidRDefault="00B55F59" w:rsidP="008D0F08">
      <w:pPr>
        <w:widowControl w:val="0"/>
        <w:tabs>
          <w:tab w:val="left" w:pos="1149"/>
        </w:tabs>
        <w:spacing w:after="56" w:line="322" w:lineRule="exact"/>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ab/>
      </w:r>
      <w:r w:rsidR="008D0F08">
        <w:rPr>
          <w:rFonts w:ascii="Times New Roman" w:eastAsia="Times New Roman" w:hAnsi="Times New Roman" w:cs="Times New Roman"/>
          <w:color w:val="000000"/>
          <w:sz w:val="28"/>
          <w:szCs w:val="28"/>
          <w:lang w:val="uk-UA" w:eastAsia="uk-UA" w:bidi="uk-UA"/>
        </w:rPr>
        <w:t xml:space="preserve">5) </w:t>
      </w:r>
      <w:r w:rsidR="0028385C" w:rsidRPr="008D0F08">
        <w:rPr>
          <w:rFonts w:ascii="Times New Roman" w:eastAsia="Times New Roman" w:hAnsi="Times New Roman" w:cs="Times New Roman"/>
          <w:color w:val="000000"/>
          <w:sz w:val="28"/>
          <w:szCs w:val="28"/>
          <w:lang w:val="uk-UA" w:eastAsia="uk-UA" w:bidi="uk-UA"/>
        </w:rPr>
        <w:t>незаконне розголошення інформації з обмеженим доступом, порушення вимог щодо захисту персональних даних;</w:t>
      </w:r>
    </w:p>
    <w:p w:rsidR="0028385C" w:rsidRPr="008D0F08" w:rsidRDefault="00B55F59" w:rsidP="008D0F08">
      <w:pPr>
        <w:widowControl w:val="0"/>
        <w:tabs>
          <w:tab w:val="left" w:pos="1149"/>
        </w:tabs>
        <w:spacing w:after="68" w:line="326" w:lineRule="exact"/>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ab/>
      </w:r>
      <w:r w:rsidR="008D0F08">
        <w:rPr>
          <w:rFonts w:ascii="Times New Roman" w:eastAsia="Times New Roman" w:hAnsi="Times New Roman" w:cs="Times New Roman"/>
          <w:color w:val="000000"/>
          <w:sz w:val="28"/>
          <w:szCs w:val="28"/>
          <w:lang w:val="uk-UA" w:eastAsia="uk-UA" w:bidi="uk-UA"/>
        </w:rPr>
        <w:t xml:space="preserve">6) </w:t>
      </w:r>
      <w:r w:rsidR="0028385C" w:rsidRPr="008D0F08">
        <w:rPr>
          <w:rFonts w:ascii="Times New Roman" w:eastAsia="Times New Roman" w:hAnsi="Times New Roman" w:cs="Times New Roman"/>
          <w:color w:val="000000"/>
          <w:sz w:val="28"/>
          <w:szCs w:val="28"/>
          <w:lang w:val="uk-UA" w:eastAsia="uk-UA" w:bidi="uk-UA"/>
        </w:rPr>
        <w:t>порушення права на доступ до публічної інформації, у тому числі неякісне або несвоєчасне опрацювання запитів на інформацію.</w:t>
      </w:r>
    </w:p>
    <w:p w:rsidR="0028385C" w:rsidRPr="008D0F08" w:rsidRDefault="008D0F08" w:rsidP="00B55F59">
      <w:pPr>
        <w:widowControl w:val="0"/>
        <w:tabs>
          <w:tab w:val="left" w:pos="1221"/>
        </w:tabs>
        <w:spacing w:after="0" w:line="317" w:lineRule="exact"/>
        <w:ind w:left="360"/>
        <w:jc w:val="both"/>
        <w:rPr>
          <w:rFonts w:ascii="Times New Roman" w:eastAsia="Times New Roman" w:hAnsi="Times New Roman" w:cs="Times New Roman"/>
          <w:color w:val="000000"/>
          <w:sz w:val="28"/>
          <w:szCs w:val="28"/>
          <w:lang w:val="uk-UA" w:eastAsia="uk-UA" w:bidi="uk-UA"/>
        </w:rPr>
      </w:pPr>
      <w:bookmarkStart w:id="3" w:name="_GoBack"/>
      <w:bookmarkEnd w:id="3"/>
      <w:r>
        <w:rPr>
          <w:rFonts w:ascii="Times New Roman" w:eastAsia="Times New Roman" w:hAnsi="Times New Roman" w:cs="Times New Roman"/>
          <w:color w:val="000000"/>
          <w:sz w:val="28"/>
          <w:szCs w:val="28"/>
          <w:lang w:val="uk-UA" w:eastAsia="uk-UA" w:bidi="uk-UA"/>
        </w:rPr>
        <w:t xml:space="preserve">15. </w:t>
      </w:r>
      <w:r w:rsidR="0028385C" w:rsidRPr="008D0F08">
        <w:rPr>
          <w:rFonts w:ascii="Times New Roman" w:eastAsia="Times New Roman" w:hAnsi="Times New Roman" w:cs="Times New Roman"/>
          <w:color w:val="000000"/>
          <w:sz w:val="28"/>
          <w:szCs w:val="28"/>
          <w:lang w:val="uk-UA" w:eastAsia="uk-UA" w:bidi="uk-UA"/>
        </w:rPr>
        <w:t>Фінансування Уповноваженої Особи</w:t>
      </w:r>
      <w:r w:rsidR="00B55F59">
        <w:rPr>
          <w:rFonts w:ascii="Times New Roman" w:eastAsia="Times New Roman" w:hAnsi="Times New Roman" w:cs="Times New Roman"/>
          <w:color w:val="000000"/>
          <w:sz w:val="28"/>
          <w:szCs w:val="28"/>
          <w:lang w:val="uk-UA" w:eastAsia="uk-UA" w:bidi="uk-UA"/>
        </w:rPr>
        <w:t xml:space="preserve"> здійснюється за рахунок коштів </w:t>
      </w:r>
      <w:r w:rsidR="0028385C" w:rsidRPr="008D0F08">
        <w:rPr>
          <w:rFonts w:ascii="Times New Roman" w:eastAsia="Times New Roman" w:hAnsi="Times New Roman" w:cs="Times New Roman"/>
          <w:color w:val="000000"/>
          <w:sz w:val="28"/>
          <w:szCs w:val="28"/>
          <w:lang w:val="uk-UA" w:eastAsia="uk-UA" w:bidi="uk-UA"/>
        </w:rPr>
        <w:t>міського бюджету міста Дрогобича. Діяльність Уповноваженої Особи може здійснюватися за рахунок проектів міжнародної технічної</w:t>
      </w:r>
      <w:r w:rsidR="0081029E" w:rsidRPr="008D0F08">
        <w:rPr>
          <w:rFonts w:ascii="Times New Roman" w:eastAsia="Times New Roman" w:hAnsi="Times New Roman" w:cs="Times New Roman"/>
          <w:color w:val="000000"/>
          <w:sz w:val="28"/>
          <w:szCs w:val="28"/>
          <w:lang w:val="uk-UA" w:eastAsia="uk-UA" w:bidi="uk-UA"/>
        </w:rPr>
        <w:t xml:space="preserve"> </w:t>
      </w:r>
    </w:p>
    <w:p w:rsidR="0081029E" w:rsidRDefault="0081029E" w:rsidP="0081029E">
      <w:pPr>
        <w:pStyle w:val="20"/>
        <w:shd w:val="clear" w:color="auto" w:fill="auto"/>
        <w:tabs>
          <w:tab w:val="left" w:pos="3811"/>
        </w:tabs>
        <w:spacing w:after="0" w:line="312" w:lineRule="exact"/>
        <w:ind w:right="1920" w:firstLine="0"/>
        <w:jc w:val="left"/>
      </w:pPr>
      <w:r>
        <w:rPr>
          <w:color w:val="000000"/>
          <w:lang w:val="uk-UA" w:eastAsia="uk-UA" w:bidi="uk-UA"/>
        </w:rPr>
        <w:t>допомоги, програм допомоги урядів іноземних держав організацій.</w:t>
      </w:r>
      <w:r>
        <w:rPr>
          <w:color w:val="000000"/>
          <w:lang w:val="uk-UA" w:eastAsia="uk-UA" w:bidi="uk-UA"/>
        </w:rPr>
        <w:tab/>
      </w:r>
      <w:r>
        <w:rPr>
          <w:rStyle w:val="21"/>
        </w:rPr>
        <w:t>і</w:t>
      </w:r>
    </w:p>
    <w:p w:rsidR="002B0FB6" w:rsidRDefault="002B0FB6" w:rsidP="002B0FB6">
      <w:pPr>
        <w:widowControl w:val="0"/>
        <w:tabs>
          <w:tab w:val="left" w:pos="1076"/>
        </w:tabs>
        <w:spacing w:after="0" w:line="317" w:lineRule="exact"/>
        <w:ind w:left="740"/>
        <w:jc w:val="both"/>
        <w:rPr>
          <w:rFonts w:ascii="Times New Roman" w:eastAsia="Times New Roman" w:hAnsi="Times New Roman" w:cs="Times New Roman"/>
          <w:color w:val="000000"/>
          <w:sz w:val="28"/>
          <w:szCs w:val="28"/>
          <w:lang w:eastAsia="uk-UA" w:bidi="uk-UA"/>
        </w:rPr>
      </w:pPr>
    </w:p>
    <w:p w:rsidR="004B5780" w:rsidRDefault="004B5780" w:rsidP="002B0FB6">
      <w:pPr>
        <w:widowControl w:val="0"/>
        <w:tabs>
          <w:tab w:val="left" w:pos="1076"/>
        </w:tabs>
        <w:spacing w:after="0" w:line="317" w:lineRule="exact"/>
        <w:ind w:left="740"/>
        <w:jc w:val="both"/>
        <w:rPr>
          <w:rFonts w:ascii="Times New Roman" w:eastAsia="Times New Roman" w:hAnsi="Times New Roman" w:cs="Times New Roman"/>
          <w:color w:val="000000"/>
          <w:sz w:val="28"/>
          <w:szCs w:val="28"/>
          <w:lang w:eastAsia="uk-UA" w:bidi="uk-UA"/>
        </w:rPr>
      </w:pPr>
    </w:p>
    <w:p w:rsidR="004B5780" w:rsidRDefault="004B5780" w:rsidP="002B0FB6">
      <w:pPr>
        <w:widowControl w:val="0"/>
        <w:tabs>
          <w:tab w:val="left" w:pos="1076"/>
        </w:tabs>
        <w:spacing w:after="0" w:line="317" w:lineRule="exact"/>
        <w:ind w:left="740"/>
        <w:jc w:val="both"/>
        <w:rPr>
          <w:rFonts w:ascii="Times New Roman" w:eastAsia="Times New Roman" w:hAnsi="Times New Roman" w:cs="Times New Roman"/>
          <w:color w:val="000000"/>
          <w:sz w:val="28"/>
          <w:szCs w:val="28"/>
          <w:lang w:eastAsia="uk-UA" w:bidi="uk-UA"/>
        </w:rPr>
      </w:pPr>
    </w:p>
    <w:p w:rsidR="004B5780" w:rsidRPr="0016199F" w:rsidRDefault="004B5780" w:rsidP="002B0FB6">
      <w:pPr>
        <w:widowControl w:val="0"/>
        <w:tabs>
          <w:tab w:val="left" w:pos="1076"/>
        </w:tabs>
        <w:spacing w:after="0" w:line="317" w:lineRule="exact"/>
        <w:ind w:left="740"/>
        <w:jc w:val="both"/>
        <w:rPr>
          <w:rFonts w:ascii="Times New Roman" w:eastAsia="Times New Roman" w:hAnsi="Times New Roman" w:cs="Times New Roman"/>
          <w:color w:val="000000"/>
          <w:sz w:val="28"/>
          <w:szCs w:val="28"/>
          <w:lang w:eastAsia="uk-UA" w:bidi="uk-UA"/>
        </w:rPr>
      </w:pPr>
    </w:p>
    <w:p w:rsidR="008D0F08" w:rsidRDefault="004B5780" w:rsidP="004B5780">
      <w:pPr>
        <w:widowControl w:val="0"/>
        <w:spacing w:after="0" w:line="437" w:lineRule="exact"/>
        <w:ind w:left="720" w:right="3520"/>
        <w:rPr>
          <w:rFonts w:ascii="Times New Roman" w:eastAsia="Times New Roman" w:hAnsi="Times New Roman" w:cs="Times New Roman"/>
          <w:b/>
          <w:bCs/>
          <w:color w:val="000000"/>
          <w:sz w:val="28"/>
          <w:szCs w:val="28"/>
          <w:lang w:val="uk-UA" w:eastAsia="uk-UA" w:bidi="uk-UA"/>
        </w:rPr>
      </w:pPr>
      <w:r w:rsidRPr="004B5780">
        <w:rPr>
          <w:rFonts w:ascii="Times New Roman" w:eastAsia="Times New Roman" w:hAnsi="Times New Roman" w:cs="Times New Roman"/>
          <w:b/>
          <w:bCs/>
          <w:color w:val="000000"/>
          <w:sz w:val="28"/>
          <w:szCs w:val="28"/>
          <w:lang w:val="uk-UA" w:eastAsia="uk-UA" w:bidi="uk-UA"/>
        </w:rPr>
        <w:t xml:space="preserve">З посадовою інструкцією </w:t>
      </w:r>
    </w:p>
    <w:p w:rsidR="004B5780" w:rsidRPr="004B5780" w:rsidRDefault="004B5780" w:rsidP="004B5780">
      <w:pPr>
        <w:widowControl w:val="0"/>
        <w:spacing w:after="0" w:line="437" w:lineRule="exact"/>
        <w:ind w:left="720" w:right="3520"/>
        <w:rPr>
          <w:rFonts w:ascii="Times New Roman" w:eastAsia="Times New Roman" w:hAnsi="Times New Roman" w:cs="Times New Roman"/>
          <w:b/>
          <w:bCs/>
          <w:color w:val="000000"/>
          <w:sz w:val="28"/>
          <w:szCs w:val="28"/>
          <w:lang w:val="uk-UA" w:eastAsia="uk-UA" w:bidi="uk-UA"/>
        </w:rPr>
      </w:pPr>
      <w:r w:rsidRPr="004B5780">
        <w:rPr>
          <w:rFonts w:ascii="Times New Roman" w:eastAsia="Times New Roman" w:hAnsi="Times New Roman" w:cs="Times New Roman"/>
          <w:b/>
          <w:bCs/>
          <w:color w:val="000000"/>
          <w:sz w:val="28"/>
          <w:szCs w:val="28"/>
          <w:lang w:val="uk-UA" w:eastAsia="uk-UA" w:bidi="uk-UA"/>
        </w:rPr>
        <w:t>ознайомлен</w:t>
      </w:r>
      <w:r w:rsidR="008D0F08">
        <w:rPr>
          <w:rFonts w:ascii="Times New Roman" w:eastAsia="Times New Roman" w:hAnsi="Times New Roman" w:cs="Times New Roman"/>
          <w:b/>
          <w:bCs/>
          <w:color w:val="000000"/>
          <w:sz w:val="28"/>
          <w:szCs w:val="28"/>
          <w:lang w:val="uk-UA" w:eastAsia="uk-UA" w:bidi="uk-UA"/>
        </w:rPr>
        <w:t>а  і</w:t>
      </w:r>
      <w:r w:rsidRPr="004B5780">
        <w:rPr>
          <w:rFonts w:ascii="Times New Roman" w:eastAsia="Times New Roman" w:hAnsi="Times New Roman" w:cs="Times New Roman"/>
          <w:b/>
          <w:bCs/>
          <w:color w:val="000000"/>
          <w:sz w:val="28"/>
          <w:szCs w:val="28"/>
          <w:lang w:val="uk-UA" w:eastAsia="uk-UA" w:bidi="uk-UA"/>
        </w:rPr>
        <w:t xml:space="preserve"> згідн</w:t>
      </w:r>
      <w:r w:rsidR="008D0F08">
        <w:rPr>
          <w:rFonts w:ascii="Times New Roman" w:eastAsia="Times New Roman" w:hAnsi="Times New Roman" w:cs="Times New Roman"/>
          <w:b/>
          <w:bCs/>
          <w:color w:val="000000"/>
          <w:sz w:val="28"/>
          <w:szCs w:val="28"/>
          <w:lang w:val="uk-UA" w:eastAsia="uk-UA" w:bidi="uk-UA"/>
        </w:rPr>
        <w:t>а</w:t>
      </w:r>
    </w:p>
    <w:p w:rsidR="0016199F" w:rsidRPr="00CD4B59" w:rsidRDefault="0016199F" w:rsidP="0016199F">
      <w:pPr>
        <w:widowControl w:val="0"/>
        <w:tabs>
          <w:tab w:val="left" w:pos="1066"/>
        </w:tabs>
        <w:spacing w:after="0" w:line="317" w:lineRule="exact"/>
        <w:ind w:left="740"/>
        <w:jc w:val="both"/>
        <w:rPr>
          <w:rFonts w:ascii="Times New Roman" w:eastAsia="Times New Roman" w:hAnsi="Times New Roman" w:cs="Times New Roman"/>
          <w:color w:val="000000"/>
          <w:sz w:val="28"/>
          <w:szCs w:val="28"/>
          <w:lang w:val="uk-UA" w:eastAsia="uk-UA" w:bidi="uk-UA"/>
        </w:rPr>
      </w:pPr>
    </w:p>
    <w:p w:rsidR="00CD4B59" w:rsidRPr="00CD4B59" w:rsidRDefault="00CD4B59" w:rsidP="002B0FB6">
      <w:pPr>
        <w:ind w:left="708"/>
        <w:rPr>
          <w:lang w:val="uk-UA"/>
        </w:rPr>
      </w:pPr>
    </w:p>
    <w:p w:rsidR="00CD4B59" w:rsidRPr="00CD4B59" w:rsidRDefault="00CD4B59">
      <w:pPr>
        <w:rPr>
          <w:lang w:val="uk-UA"/>
        </w:rPr>
      </w:pPr>
    </w:p>
    <w:sectPr w:rsidR="00CD4B59" w:rsidRPr="00CD4B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97D"/>
    <w:multiLevelType w:val="hybridMultilevel"/>
    <w:tmpl w:val="F832298E"/>
    <w:lvl w:ilvl="0" w:tplc="79A2A63C">
      <w:start w:val="8"/>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15:restartNumberingAfterBreak="0">
    <w:nsid w:val="0C486102"/>
    <w:multiLevelType w:val="multilevel"/>
    <w:tmpl w:val="A75ACB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A301FE"/>
    <w:multiLevelType w:val="multilevel"/>
    <w:tmpl w:val="2902AA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E37B10"/>
    <w:multiLevelType w:val="multilevel"/>
    <w:tmpl w:val="D78CB576"/>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9B2D5B"/>
    <w:multiLevelType w:val="hybridMultilevel"/>
    <w:tmpl w:val="CA7A3F62"/>
    <w:lvl w:ilvl="0" w:tplc="3286BB7A">
      <w:start w:val="4"/>
      <w:numFmt w:val="decimal"/>
      <w:lvlText w:val="%1)"/>
      <w:lvlJc w:val="left"/>
      <w:pPr>
        <w:ind w:left="1575" w:hanging="360"/>
      </w:pPr>
      <w:rPr>
        <w:rFonts w:hint="default"/>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5" w15:restartNumberingAfterBreak="0">
    <w:nsid w:val="1A916D6D"/>
    <w:multiLevelType w:val="hybridMultilevel"/>
    <w:tmpl w:val="801C31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7C145E"/>
    <w:multiLevelType w:val="multilevel"/>
    <w:tmpl w:val="39000A8C"/>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FD55FA"/>
    <w:multiLevelType w:val="multilevel"/>
    <w:tmpl w:val="55CE2C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C43EB9"/>
    <w:multiLevelType w:val="hybridMultilevel"/>
    <w:tmpl w:val="EA04459A"/>
    <w:lvl w:ilvl="0" w:tplc="9B36D1CA">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2069C1"/>
    <w:multiLevelType w:val="multilevel"/>
    <w:tmpl w:val="D8D02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4C72DB"/>
    <w:multiLevelType w:val="multilevel"/>
    <w:tmpl w:val="2902AA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994ABF"/>
    <w:multiLevelType w:val="multilevel"/>
    <w:tmpl w:val="A79E0C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E3613D"/>
    <w:multiLevelType w:val="hybridMultilevel"/>
    <w:tmpl w:val="3C087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90967DA"/>
    <w:multiLevelType w:val="multilevel"/>
    <w:tmpl w:val="94AAC91E"/>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CDC3768"/>
    <w:multiLevelType w:val="multilevel"/>
    <w:tmpl w:val="8124E95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EAB1141"/>
    <w:multiLevelType w:val="multilevel"/>
    <w:tmpl w:val="51D01B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F8408DC"/>
    <w:multiLevelType w:val="hybridMultilevel"/>
    <w:tmpl w:val="42BE0628"/>
    <w:lvl w:ilvl="0" w:tplc="80C0E69A">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764786"/>
    <w:multiLevelType w:val="hybridMultilevel"/>
    <w:tmpl w:val="50DC972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EEC2511"/>
    <w:multiLevelType w:val="hybridMultilevel"/>
    <w:tmpl w:val="2620FF0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0B521DA"/>
    <w:multiLevelType w:val="multilevel"/>
    <w:tmpl w:val="AFC0E206"/>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3BE06F9"/>
    <w:multiLevelType w:val="multilevel"/>
    <w:tmpl w:val="77F42E0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770457E"/>
    <w:multiLevelType w:val="hybridMultilevel"/>
    <w:tmpl w:val="6318E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1"/>
  </w:num>
  <w:num w:numId="4">
    <w:abstractNumId w:val="20"/>
  </w:num>
  <w:num w:numId="5">
    <w:abstractNumId w:val="6"/>
  </w:num>
  <w:num w:numId="6">
    <w:abstractNumId w:val="2"/>
  </w:num>
  <w:num w:numId="7">
    <w:abstractNumId w:val="14"/>
  </w:num>
  <w:num w:numId="8">
    <w:abstractNumId w:val="3"/>
  </w:num>
  <w:num w:numId="9">
    <w:abstractNumId w:val="13"/>
  </w:num>
  <w:num w:numId="10">
    <w:abstractNumId w:val="19"/>
  </w:num>
  <w:num w:numId="11">
    <w:abstractNumId w:val="15"/>
  </w:num>
  <w:num w:numId="12">
    <w:abstractNumId w:val="9"/>
  </w:num>
  <w:num w:numId="13">
    <w:abstractNumId w:val="4"/>
  </w:num>
  <w:num w:numId="14">
    <w:abstractNumId w:val="17"/>
  </w:num>
  <w:num w:numId="15">
    <w:abstractNumId w:val="16"/>
  </w:num>
  <w:num w:numId="16">
    <w:abstractNumId w:val="0"/>
  </w:num>
  <w:num w:numId="17">
    <w:abstractNumId w:val="18"/>
  </w:num>
  <w:num w:numId="18">
    <w:abstractNumId w:val="5"/>
  </w:num>
  <w:num w:numId="19">
    <w:abstractNumId w:val="10"/>
  </w:num>
  <w:num w:numId="20">
    <w:abstractNumId w:val="21"/>
  </w:num>
  <w:num w:numId="21">
    <w:abstractNumId w:val="1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61F"/>
    <w:rsid w:val="0016199F"/>
    <w:rsid w:val="001768CB"/>
    <w:rsid w:val="001C7769"/>
    <w:rsid w:val="0028385C"/>
    <w:rsid w:val="002B0FB6"/>
    <w:rsid w:val="002E410D"/>
    <w:rsid w:val="002F01FB"/>
    <w:rsid w:val="003440D4"/>
    <w:rsid w:val="004A661F"/>
    <w:rsid w:val="004B5780"/>
    <w:rsid w:val="0081029E"/>
    <w:rsid w:val="008D0F08"/>
    <w:rsid w:val="00B55F59"/>
    <w:rsid w:val="00BA70E9"/>
    <w:rsid w:val="00CD4B59"/>
    <w:rsid w:val="00FB4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89068"/>
  <w15:chartTrackingRefBased/>
  <w15:docId w15:val="{6BC6C013-9CC6-4475-91A0-08A840BAB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CD4B59"/>
    <w:rPr>
      <w:rFonts w:ascii="Times New Roman" w:eastAsia="Times New Roman" w:hAnsi="Times New Roman" w:cs="Times New Roman"/>
      <w:b/>
      <w:bCs/>
      <w:sz w:val="28"/>
      <w:szCs w:val="28"/>
      <w:shd w:val="clear" w:color="auto" w:fill="FFFFFF"/>
    </w:rPr>
  </w:style>
  <w:style w:type="character" w:customStyle="1" w:styleId="3">
    <w:name w:val="Основной текст (3)_"/>
    <w:basedOn w:val="a0"/>
    <w:link w:val="30"/>
    <w:rsid w:val="00CD4B59"/>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CD4B59"/>
    <w:rPr>
      <w:rFonts w:ascii="Times New Roman" w:eastAsia="Times New Roman" w:hAnsi="Times New Roman" w:cs="Times New Roman"/>
      <w:sz w:val="28"/>
      <w:szCs w:val="28"/>
      <w:shd w:val="clear" w:color="auto" w:fill="FFFFFF"/>
    </w:rPr>
  </w:style>
  <w:style w:type="paragraph" w:customStyle="1" w:styleId="10">
    <w:name w:val="Заголовок №1"/>
    <w:basedOn w:val="a"/>
    <w:link w:val="1"/>
    <w:rsid w:val="00CD4B59"/>
    <w:pPr>
      <w:widowControl w:val="0"/>
      <w:shd w:val="clear" w:color="auto" w:fill="FFFFFF"/>
      <w:spacing w:after="180" w:line="0" w:lineRule="atLeast"/>
      <w:jc w:val="center"/>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rsid w:val="00CD4B59"/>
    <w:pPr>
      <w:widowControl w:val="0"/>
      <w:shd w:val="clear" w:color="auto" w:fill="FFFFFF"/>
      <w:spacing w:before="540" w:after="180" w:line="0" w:lineRule="atLeas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rsid w:val="00CD4B59"/>
    <w:pPr>
      <w:widowControl w:val="0"/>
      <w:shd w:val="clear" w:color="auto" w:fill="FFFFFF"/>
      <w:spacing w:after="60" w:line="322" w:lineRule="exact"/>
      <w:ind w:firstLine="760"/>
      <w:jc w:val="both"/>
    </w:pPr>
    <w:rPr>
      <w:rFonts w:ascii="Times New Roman" w:eastAsia="Times New Roman" w:hAnsi="Times New Roman" w:cs="Times New Roman"/>
      <w:sz w:val="28"/>
      <w:szCs w:val="28"/>
    </w:rPr>
  </w:style>
  <w:style w:type="character" w:customStyle="1" w:styleId="21">
    <w:name w:val="Основной текст (2) + Малые прописные"/>
    <w:basedOn w:val="2"/>
    <w:rsid w:val="0081029E"/>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uk-UA" w:eastAsia="uk-UA" w:bidi="uk-UA"/>
    </w:rPr>
  </w:style>
  <w:style w:type="paragraph" w:styleId="a3">
    <w:name w:val="List Paragraph"/>
    <w:basedOn w:val="a"/>
    <w:uiPriority w:val="34"/>
    <w:qFormat/>
    <w:rsid w:val="003440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08FFF-7E1D-4165-94C8-5CA641599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2512</Words>
  <Characters>14322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2023-07-19T07:45:00Z</dcterms:created>
  <dcterms:modified xsi:type="dcterms:W3CDTF">2023-07-19T12:55:00Z</dcterms:modified>
</cp:coreProperties>
</file>