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0" w:rsidRDefault="003C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липня у Дрогобичі</w:t>
      </w:r>
      <w:r w:rsidR="005324D5">
        <w:rPr>
          <w:rFonts w:ascii="Times New Roman" w:hAnsi="Times New Roman" w:cs="Times New Roman"/>
          <w:sz w:val="28"/>
          <w:szCs w:val="28"/>
        </w:rPr>
        <w:t xml:space="preserve"> відбулось перепоховання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78 останків закатованих жертв НКВД 1940-1950 років ХХ</w:t>
      </w:r>
      <w:r w:rsidR="00A9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століття, які були віднайдені у 2018 році меморіально- пошуковим центром «Доля» та ексгумовані в 2019 році.</w:t>
      </w:r>
    </w:p>
    <w:p w:rsidR="00A92E14" w:rsidRPr="00BF532F" w:rsidRDefault="003C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бібліотеки – філіалу №3 Дрогобицької ЦБС взяли участь у циклі заходів присвячених перепохованню, зокрема відвідали презентацію книги М.Бучацького «Дрогобицька катівня НКВД-НКГБ, КПРС: факти геноциду українського народу московською комуно-тиранією</w:t>
      </w:r>
      <w:r w:rsidR="00A92E14">
        <w:rPr>
          <w:rFonts w:ascii="Times New Roman" w:hAnsi="Times New Roman" w:cs="Times New Roman"/>
          <w:sz w:val="28"/>
          <w:szCs w:val="28"/>
        </w:rPr>
        <w:t>»</w:t>
      </w:r>
      <w:r w:rsidR="004073B6">
        <w:rPr>
          <w:rFonts w:ascii="Times New Roman" w:hAnsi="Times New Roman" w:cs="Times New Roman"/>
          <w:sz w:val="28"/>
          <w:szCs w:val="28"/>
        </w:rPr>
        <w:t xml:space="preserve">, якою й поповнився фонд книгозбірні. Окрім цього </w:t>
      </w:r>
      <w:r w:rsidR="00A92E14">
        <w:rPr>
          <w:rFonts w:ascii="Times New Roman" w:hAnsi="Times New Roman" w:cs="Times New Roman"/>
          <w:sz w:val="28"/>
          <w:szCs w:val="28"/>
        </w:rPr>
        <w:t>біблі</w:t>
      </w:r>
      <w:r w:rsidR="00BB65A0">
        <w:rPr>
          <w:rFonts w:ascii="Times New Roman" w:hAnsi="Times New Roman" w:cs="Times New Roman"/>
          <w:sz w:val="28"/>
          <w:szCs w:val="28"/>
        </w:rPr>
        <w:t xml:space="preserve">отека отримала в подарунок книжки: </w:t>
      </w:r>
      <w:r w:rsidR="00A92E14">
        <w:rPr>
          <w:rFonts w:ascii="Times New Roman" w:hAnsi="Times New Roman" w:cs="Times New Roman"/>
          <w:sz w:val="28"/>
          <w:szCs w:val="28"/>
        </w:rPr>
        <w:t xml:space="preserve"> Р.Пастуха «Каїнам немає прощення» й А.Грущака «Злочин без забуття»</w:t>
      </w:r>
      <w:r w:rsidR="00BB65A0">
        <w:rPr>
          <w:rFonts w:ascii="Times New Roman" w:hAnsi="Times New Roman" w:cs="Times New Roman"/>
          <w:sz w:val="28"/>
          <w:szCs w:val="28"/>
        </w:rPr>
        <w:t xml:space="preserve">  вони</w:t>
      </w:r>
      <w:r w:rsidR="00A92E14">
        <w:rPr>
          <w:rFonts w:ascii="Times New Roman" w:hAnsi="Times New Roman" w:cs="Times New Roman"/>
          <w:sz w:val="28"/>
          <w:szCs w:val="28"/>
        </w:rPr>
        <w:t xml:space="preserve"> також  висвітлюють події цього часу.</w:t>
      </w:r>
    </w:p>
    <w:p w:rsidR="00BF532F" w:rsidRPr="00BF532F" w:rsidRDefault="00BF532F">
      <w:pPr>
        <w:rPr>
          <w:rFonts w:ascii="Times New Roman" w:hAnsi="Times New Roman" w:cs="Times New Roman"/>
          <w:sz w:val="28"/>
          <w:szCs w:val="28"/>
        </w:rPr>
      </w:pPr>
    </w:p>
    <w:sectPr w:rsidR="00BF532F" w:rsidRPr="00BF5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62"/>
    <w:rsid w:val="003C5C62"/>
    <w:rsid w:val="004073B6"/>
    <w:rsid w:val="005324D5"/>
    <w:rsid w:val="00A92E14"/>
    <w:rsid w:val="00BB65A0"/>
    <w:rsid w:val="00BF532F"/>
    <w:rsid w:val="00C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5</cp:revision>
  <dcterms:created xsi:type="dcterms:W3CDTF">2021-07-23T13:58:00Z</dcterms:created>
  <dcterms:modified xsi:type="dcterms:W3CDTF">2021-07-23T15:12:00Z</dcterms:modified>
</cp:coreProperties>
</file>