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53" w:rsidRDefault="00A47C53" w:rsidP="00A47C53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22458" w:rsidRPr="00A47C53" w:rsidRDefault="00522458" w:rsidP="00A47C53">
      <w:pPr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bookmarkStart w:id="0" w:name="_GoBack"/>
      <w:r w:rsidRPr="00A47C53">
        <w:rPr>
          <w:rFonts w:ascii="Times New Roman" w:hAnsi="Times New Roman"/>
          <w:b/>
          <w:color w:val="000000"/>
          <w:sz w:val="26"/>
          <w:szCs w:val="26"/>
          <w:lang w:val="uk-UA"/>
        </w:rPr>
        <w:t>ПРЕЙСКУРАНТ</w:t>
      </w:r>
    </w:p>
    <w:p w:rsidR="00522458" w:rsidRPr="00A47C53" w:rsidRDefault="00522458" w:rsidP="00124012">
      <w:pPr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47C5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цін на платні послуги, що надаються </w:t>
      </w:r>
    </w:p>
    <w:p w:rsidR="00522458" w:rsidRPr="00A47C53" w:rsidRDefault="00522458" w:rsidP="00124012">
      <w:pPr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47C5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Комунальним некомерційним підприємством </w:t>
      </w:r>
    </w:p>
    <w:p w:rsidR="00522458" w:rsidRPr="00A47C53" w:rsidRDefault="00522458" w:rsidP="00340BE3">
      <w:pPr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47C53">
        <w:rPr>
          <w:rFonts w:ascii="Times New Roman" w:hAnsi="Times New Roman"/>
          <w:b/>
          <w:color w:val="000000"/>
          <w:sz w:val="26"/>
          <w:szCs w:val="26"/>
          <w:lang w:val="uk-UA"/>
        </w:rPr>
        <w:t>«Дрогобицька  міська лікарня №1» Дрогобицької міської ради</w:t>
      </w:r>
    </w:p>
    <w:tbl>
      <w:tblPr>
        <w:tblW w:w="9865" w:type="dxa"/>
        <w:tblInd w:w="-5" w:type="dxa"/>
        <w:tblLayout w:type="fixed"/>
        <w:tblLook w:val="0000"/>
      </w:tblPr>
      <w:tblGrid>
        <w:gridCol w:w="1188"/>
        <w:gridCol w:w="5382"/>
        <w:gridCol w:w="3295"/>
      </w:tblGrid>
      <w:tr w:rsidR="00522458" w:rsidRPr="00147396" w:rsidTr="00727101">
        <w:trPr>
          <w:trHeight w:val="4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p w:rsidR="00522458" w:rsidRPr="00147396" w:rsidRDefault="00522458" w:rsidP="00CA64ED">
            <w:pPr>
              <w:jc w:val="both"/>
              <w:rPr>
                <w:rFonts w:ascii="Times New Roman" w:hAnsi="Times New Roman"/>
              </w:rPr>
            </w:pPr>
            <w:r w:rsidRPr="00147396">
              <w:rPr>
                <w:rFonts w:ascii="Times New Roman" w:hAnsi="Times New Roman"/>
                <w:color w:val="000000"/>
              </w:rPr>
              <w:t>№</w:t>
            </w:r>
            <w:proofErr w:type="gramStart"/>
            <w:r w:rsidRPr="0014739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47396">
              <w:rPr>
                <w:rFonts w:ascii="Times New Roman" w:hAnsi="Times New Roman"/>
                <w:color w:val="000000"/>
              </w:rPr>
              <w:t>/п</w:t>
            </w:r>
          </w:p>
          <w:p w:rsidR="00522458" w:rsidRPr="00147396" w:rsidRDefault="00522458" w:rsidP="00CA64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58" w:rsidRPr="00147396" w:rsidRDefault="00522458" w:rsidP="00CA64E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7396"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58" w:rsidRPr="00147396" w:rsidRDefault="00522458" w:rsidP="00CA64ED">
            <w:pPr>
              <w:jc w:val="both"/>
              <w:rPr>
                <w:rFonts w:ascii="Times New Roman" w:hAnsi="Times New Roman"/>
              </w:rPr>
            </w:pPr>
            <w:r w:rsidRPr="00147396">
              <w:rPr>
                <w:rFonts w:ascii="Times New Roman" w:hAnsi="Times New Roman"/>
                <w:color w:val="000000"/>
              </w:rPr>
              <w:t xml:space="preserve">Вартість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грн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.</w:t>
            </w:r>
          </w:p>
          <w:p w:rsidR="00522458" w:rsidRPr="00147396" w:rsidRDefault="00522458" w:rsidP="00CA64ED">
            <w:pPr>
              <w:jc w:val="both"/>
              <w:rPr>
                <w:rFonts w:ascii="Times New Roman" w:hAnsi="Times New Roman"/>
              </w:rPr>
            </w:pPr>
          </w:p>
        </w:tc>
      </w:tr>
      <w:tr w:rsidR="00522458" w:rsidRPr="00147396" w:rsidTr="00284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65" w:type="dxa"/>
            <w:gridSpan w:val="3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b/>
                <w:color w:val="000000"/>
                <w:lang w:val="uk-UA"/>
              </w:rPr>
              <w:t xml:space="preserve">Проведення  лабораторних досліджень </w:t>
            </w:r>
          </w:p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b/>
                <w:color w:val="000000"/>
                <w:lang w:val="uk-UA"/>
              </w:rPr>
              <w:t>та оформлення їх результатів за зверненням громадян без направлення лікаря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</w:tcPr>
          <w:p w:rsidR="00522458" w:rsidRDefault="00522458" w:rsidP="006B639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B6390">
              <w:rPr>
                <w:rFonts w:ascii="Times New Roman" w:hAnsi="Times New Roman"/>
                <w:b/>
                <w:color w:val="000000"/>
                <w:lang w:val="uk-UA"/>
              </w:rPr>
              <w:t>Біохімічні дослідження</w:t>
            </w:r>
          </w:p>
          <w:p w:rsidR="00522458" w:rsidRPr="006B6390" w:rsidRDefault="00522458" w:rsidP="006B6390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Аналіз крові на цукор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24,00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Протромбіновий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 індекс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24,00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en-US"/>
              </w:rPr>
              <w:t xml:space="preserve">L </w:t>
            </w:r>
            <w:proofErr w:type="spellStart"/>
            <w:r w:rsidRPr="00147396">
              <w:rPr>
                <w:rFonts w:ascii="Times New Roman" w:hAnsi="Times New Roman"/>
                <w:color w:val="000000"/>
                <w:lang w:val="en-US"/>
              </w:rPr>
              <w:t>амілаза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28,00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en-US"/>
              </w:rPr>
              <w:t>AST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22,00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Сечовина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21,00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Загальний білок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22,00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Холестирин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24,00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АЛТ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22,00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Креатинін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30,00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Протромбіновий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 індекс +INR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35,00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Ліпідограма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86,00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Визначення групи крові і </w:t>
            </w: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Rh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(резус </w:t>
            </w: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–фактор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39,00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Б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іохімічне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ревматоїдний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фактор</w:t>
            </w:r>
          </w:p>
        </w:tc>
        <w:tc>
          <w:tcPr>
            <w:tcW w:w="3295" w:type="dxa"/>
            <w:vAlign w:val="center"/>
          </w:tcPr>
          <w:p w:rsidR="00522458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5382" w:type="dxa"/>
          </w:tcPr>
          <w:p w:rsidR="00522458" w:rsidRPr="00B353EA" w:rsidRDefault="00522458" w:rsidP="003D22D6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Б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іохімічне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С-реактивний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білок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ЛАТЕКС")</w:t>
            </w:r>
          </w:p>
        </w:tc>
        <w:tc>
          <w:tcPr>
            <w:tcW w:w="3295" w:type="dxa"/>
            <w:vAlign w:val="center"/>
          </w:tcPr>
          <w:p w:rsidR="00522458" w:rsidRPr="00B353EA" w:rsidRDefault="00522458" w:rsidP="00B353E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5382" w:type="dxa"/>
          </w:tcPr>
          <w:p w:rsidR="00522458" w:rsidRPr="00B353EA" w:rsidRDefault="00522458" w:rsidP="003D22D6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Б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іохімічне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стрептолізин-О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" ЛАТЕКС")</w:t>
            </w:r>
          </w:p>
        </w:tc>
        <w:tc>
          <w:tcPr>
            <w:tcW w:w="3295" w:type="dxa"/>
            <w:vAlign w:val="center"/>
          </w:tcPr>
          <w:p w:rsidR="00522458" w:rsidRDefault="00522458" w:rsidP="00B353E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19,00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5382" w:type="dxa"/>
          </w:tcPr>
          <w:p w:rsidR="00522458" w:rsidRPr="00B353EA" w:rsidRDefault="00522458" w:rsidP="003D22D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Б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іохімічне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сечової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кислоти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vAlign w:val="center"/>
          </w:tcPr>
          <w:p w:rsidR="00522458" w:rsidRDefault="00522458" w:rsidP="00B353E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63,00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5382" w:type="dxa"/>
          </w:tcPr>
          <w:p w:rsidR="00522458" w:rsidRPr="00B353EA" w:rsidRDefault="00522458" w:rsidP="003D22D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Б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іохімічне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електроліти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vAlign w:val="center"/>
          </w:tcPr>
          <w:p w:rsidR="00522458" w:rsidRDefault="00522458" w:rsidP="00B353E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53,00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5382" w:type="dxa"/>
          </w:tcPr>
          <w:p w:rsidR="00522458" w:rsidRPr="00B353EA" w:rsidRDefault="00522458" w:rsidP="003D22D6">
            <w:pPr>
              <w:jc w:val="both"/>
              <w:rPr>
                <w:rFonts w:cs="Calibri"/>
                <w:color w:val="000000"/>
                <w:lang w:val="uk-UA"/>
              </w:rPr>
            </w:pPr>
            <w:r w:rsidRPr="00147396">
              <w:rPr>
                <w:rFonts w:cs="Calibri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cs="Calibri"/>
                <w:color w:val="000000"/>
              </w:rPr>
              <w:t>ослідження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 </w:t>
            </w:r>
            <w:proofErr w:type="spellStart"/>
            <w:r w:rsidRPr="00147396">
              <w:rPr>
                <w:rFonts w:cs="Calibri"/>
                <w:color w:val="000000"/>
              </w:rPr>
              <w:t>крові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на </w:t>
            </w:r>
            <w:proofErr w:type="spellStart"/>
            <w:r w:rsidRPr="00147396">
              <w:rPr>
                <w:rFonts w:cs="Calibri"/>
                <w:color w:val="000000"/>
              </w:rPr>
              <w:t>загальний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</w:t>
            </w:r>
            <w:proofErr w:type="spellStart"/>
            <w:r w:rsidRPr="00147396">
              <w:rPr>
                <w:rFonts w:cs="Calibri"/>
                <w:color w:val="000000"/>
              </w:rPr>
              <w:t>білірубін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Default="00522458" w:rsidP="00B353E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19,00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097E8C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19</w:t>
            </w:r>
          </w:p>
        </w:tc>
        <w:tc>
          <w:tcPr>
            <w:tcW w:w="5382" w:type="dxa"/>
          </w:tcPr>
          <w:p w:rsidR="00522458" w:rsidRPr="00B353EA" w:rsidRDefault="00522458" w:rsidP="003D22D6">
            <w:pPr>
              <w:jc w:val="both"/>
              <w:rPr>
                <w:rFonts w:cs="Calibri"/>
                <w:color w:val="000000"/>
              </w:rPr>
            </w:pPr>
            <w:r w:rsidRPr="00147396">
              <w:rPr>
                <w:rFonts w:cs="Calibri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cs="Calibri"/>
                <w:color w:val="000000"/>
              </w:rPr>
              <w:t>ослідження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 </w:t>
            </w:r>
            <w:proofErr w:type="spellStart"/>
            <w:r w:rsidRPr="00147396">
              <w:rPr>
                <w:rFonts w:cs="Calibri"/>
                <w:color w:val="000000"/>
              </w:rPr>
              <w:t>крові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на </w:t>
            </w:r>
            <w:proofErr w:type="spellStart"/>
            <w:r w:rsidRPr="00147396">
              <w:rPr>
                <w:rFonts w:cs="Calibri"/>
                <w:color w:val="000000"/>
              </w:rPr>
              <w:t>прямий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</w:t>
            </w:r>
            <w:proofErr w:type="spellStart"/>
            <w:r w:rsidRPr="00147396">
              <w:rPr>
                <w:rFonts w:cs="Calibri"/>
                <w:color w:val="000000"/>
              </w:rPr>
              <w:t>білірубін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Default="00522458" w:rsidP="00B353E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12,00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B353EA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</w:tcPr>
          <w:p w:rsidR="00522458" w:rsidRDefault="00522458" w:rsidP="00B353EA">
            <w:pPr>
              <w:jc w:val="center"/>
              <w:rPr>
                <w:rFonts w:cs="Calibri"/>
                <w:b/>
                <w:color w:val="000000"/>
                <w:lang w:val="uk-UA"/>
              </w:rPr>
            </w:pPr>
            <w:r w:rsidRPr="00B353EA">
              <w:rPr>
                <w:rFonts w:cs="Calibri"/>
                <w:b/>
                <w:color w:val="000000"/>
                <w:lang w:val="uk-UA"/>
              </w:rPr>
              <w:t>Мікробіологічні дослідження</w:t>
            </w:r>
          </w:p>
          <w:p w:rsidR="00522458" w:rsidRPr="00B353EA" w:rsidRDefault="00522458" w:rsidP="00B353EA">
            <w:pPr>
              <w:jc w:val="center"/>
              <w:rPr>
                <w:rFonts w:cs="Calibri"/>
                <w:b/>
                <w:color w:val="000000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522458" w:rsidRDefault="00522458" w:rsidP="00B353EA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Дослідження на кишкову групу інфекцій(умовно-патогенна і патогенна флора)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276,00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21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Профілактичне дослідження на </w:t>
            </w: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насійство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 збудників кишкових інфекцій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99,00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22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Дослідження </w:t>
            </w: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біоматеріалу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 на флору(зів,ніс)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182,00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23</w:t>
            </w:r>
          </w:p>
        </w:tc>
        <w:tc>
          <w:tcPr>
            <w:tcW w:w="5382" w:type="dxa"/>
          </w:tcPr>
          <w:p w:rsidR="00522458" w:rsidRPr="00147396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Профілактичне дослідження  на </w:t>
            </w:r>
            <w:proofErr w:type="spellStart"/>
            <w:r w:rsidRPr="00147396">
              <w:rPr>
                <w:rFonts w:ascii="Times New Roman" w:hAnsi="Times New Roman"/>
                <w:color w:val="000000"/>
                <w:lang w:val="uk-UA"/>
              </w:rPr>
              <w:t>носійство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Staphylococcus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 або ідентифікація мікроорганізмів роду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Staphylococcus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 xml:space="preserve"> (біохімічні тести)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110,00</w:t>
            </w:r>
          </w:p>
        </w:tc>
      </w:tr>
      <w:tr w:rsidR="00522458" w:rsidRPr="00147396" w:rsidTr="0064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8"/>
        </w:trPr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24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копрокультури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дисбактеріоз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392,00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біоматеріалу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виділення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вуха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)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умовно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патогенну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флору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233,00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В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иявлення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бактеріального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забрудненяя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довкілля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методом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змивів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патогенну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умовно-патогенну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флору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177,00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27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біоматеріалу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умовно-патогенну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флору(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харкотиння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190,00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28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біоматеріалу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умовно-патогенну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флору(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виділення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з очей)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155,00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29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біоматеріалу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умовно-патогенну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флору(сеча)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109,00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30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біоматеріалу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умовно-патогенну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флору(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виділення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із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статевих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органів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169,00</w:t>
            </w:r>
          </w:p>
        </w:tc>
      </w:tr>
      <w:tr w:rsidR="00522458" w:rsidRPr="00147396" w:rsidTr="009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31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крові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стерильність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156,00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32</w:t>
            </w:r>
          </w:p>
        </w:tc>
        <w:tc>
          <w:tcPr>
            <w:tcW w:w="5382" w:type="dxa"/>
          </w:tcPr>
          <w:p w:rsidR="00522458" w:rsidRPr="00B353EA" w:rsidRDefault="00522458" w:rsidP="008E7B7F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Б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актеріологічний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контроль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стерильності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медичних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виробів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91,00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33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В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изначення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бактеріального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забрудненяя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повітря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закритих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приміщень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93,00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34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біоматеріалу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умовно-патогенну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флору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жовчі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140,00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35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крові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гемокультуру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65,00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36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r w:rsidRPr="00147396">
              <w:rPr>
                <w:rFonts w:ascii="Times New Roman" w:hAnsi="Times New Roman"/>
                <w:color w:val="000000"/>
                <w:lang w:val="uk-UA"/>
              </w:rPr>
              <w:t>І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дентифікаці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мікроорганізмів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роду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Meningococus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132,00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37</w:t>
            </w:r>
          </w:p>
        </w:tc>
        <w:tc>
          <w:tcPr>
            <w:tcW w:w="5382" w:type="dxa"/>
          </w:tcPr>
          <w:p w:rsidR="00522458" w:rsidRPr="00B353EA" w:rsidRDefault="00522458" w:rsidP="00E52902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r w:rsidRPr="00147396">
              <w:rPr>
                <w:rFonts w:ascii="Times New Roman" w:hAnsi="Times New Roman"/>
                <w:color w:val="000000"/>
                <w:lang w:val="uk-UA"/>
              </w:rPr>
              <w:t>І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дентифікаці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мікроорганізмів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роду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Boroletella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139,00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38</w:t>
            </w:r>
          </w:p>
        </w:tc>
        <w:tc>
          <w:tcPr>
            <w:tcW w:w="5382" w:type="dxa"/>
          </w:tcPr>
          <w:p w:rsidR="00522458" w:rsidRPr="00B353EA" w:rsidRDefault="00522458" w:rsidP="008E7B7F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r w:rsidRPr="00147396">
              <w:rPr>
                <w:rFonts w:ascii="Times New Roman" w:hAnsi="Times New Roman"/>
                <w:color w:val="000000"/>
                <w:lang w:val="uk-UA"/>
              </w:rPr>
              <w:t>І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дентифікаці</w:t>
            </w:r>
            <w:proofErr w:type="spellEnd"/>
            <w:r w:rsidRPr="00147396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мікроорганізмів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роду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Corynebacterium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99,00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39</w:t>
            </w:r>
          </w:p>
        </w:tc>
        <w:tc>
          <w:tcPr>
            <w:tcW w:w="5382" w:type="dxa"/>
          </w:tcPr>
          <w:p w:rsidR="00522458" w:rsidRPr="00B353EA" w:rsidRDefault="00522458" w:rsidP="008E7B7F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біоматеріалу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умовно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патогеннум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флору(з рани)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191,00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40</w:t>
            </w:r>
          </w:p>
        </w:tc>
        <w:tc>
          <w:tcPr>
            <w:tcW w:w="5382" w:type="dxa"/>
          </w:tcPr>
          <w:p w:rsidR="00522458" w:rsidRPr="00B353EA" w:rsidRDefault="00522458" w:rsidP="008E7B7F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К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онтроль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парових,повітряних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стерилізаторів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біологічним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методом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Altest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39,00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41</w:t>
            </w:r>
          </w:p>
        </w:tc>
        <w:tc>
          <w:tcPr>
            <w:tcW w:w="5382" w:type="dxa"/>
          </w:tcPr>
          <w:p w:rsidR="00522458" w:rsidRPr="00B353EA" w:rsidRDefault="00522458" w:rsidP="008E7B7F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К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онтроль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парових,повітряних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стерилізаторів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хімічним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методом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Altest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20,00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</w:tcPr>
          <w:p w:rsidR="00522458" w:rsidRDefault="00522458" w:rsidP="00B353E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uk-UA"/>
              </w:rPr>
              <w:t>Загально-ккінічні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дослідження</w:t>
            </w:r>
          </w:p>
          <w:p w:rsidR="00522458" w:rsidRPr="00B353EA" w:rsidRDefault="00522458" w:rsidP="00B353E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42</w:t>
            </w:r>
          </w:p>
        </w:tc>
        <w:tc>
          <w:tcPr>
            <w:tcW w:w="5382" w:type="dxa"/>
          </w:tcPr>
          <w:p w:rsidR="00522458" w:rsidRPr="00B353EA" w:rsidRDefault="00522458" w:rsidP="00CE3CE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47396">
              <w:rPr>
                <w:rFonts w:ascii="Times New Roman" w:hAnsi="Times New Roman"/>
                <w:color w:val="000000"/>
              </w:rPr>
              <w:t>Ліквірограма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48,00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43</w:t>
            </w:r>
          </w:p>
        </w:tc>
        <w:tc>
          <w:tcPr>
            <w:tcW w:w="5382" w:type="dxa"/>
          </w:tcPr>
          <w:p w:rsidR="00522458" w:rsidRPr="00147396" w:rsidRDefault="00522458" w:rsidP="00CE3CEB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Загальний аналіз сечі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40,00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44</w:t>
            </w:r>
          </w:p>
        </w:tc>
        <w:tc>
          <w:tcPr>
            <w:tcW w:w="5382" w:type="dxa"/>
          </w:tcPr>
          <w:p w:rsidR="00522458" w:rsidRPr="00B353EA" w:rsidRDefault="00522458" w:rsidP="00CE3CEB">
            <w:pPr>
              <w:jc w:val="both"/>
              <w:rPr>
                <w:rFonts w:ascii="Times New Roman" w:hAnsi="Times New Roman"/>
                <w:color w:val="000000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Б</w:t>
            </w:r>
            <w:proofErr w:type="spellStart"/>
            <w:r>
              <w:rPr>
                <w:rFonts w:ascii="Times New Roman" w:hAnsi="Times New Roman"/>
                <w:color w:val="000000"/>
              </w:rPr>
              <w:t>ілок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Бенс-Джонса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сечі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48,00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45</w:t>
            </w:r>
          </w:p>
        </w:tc>
        <w:tc>
          <w:tcPr>
            <w:tcW w:w="5382" w:type="dxa"/>
          </w:tcPr>
          <w:p w:rsidR="00522458" w:rsidRPr="00B353EA" w:rsidRDefault="00522458" w:rsidP="00CE3CE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</w:rPr>
              <w:t>опрологічне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60,00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46</w:t>
            </w:r>
          </w:p>
        </w:tc>
        <w:tc>
          <w:tcPr>
            <w:tcW w:w="5382" w:type="dxa"/>
          </w:tcPr>
          <w:p w:rsidR="00522458" w:rsidRPr="00B353EA" w:rsidRDefault="00522458" w:rsidP="00CE3CE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аразитологічне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47,00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47</w:t>
            </w:r>
          </w:p>
        </w:tc>
        <w:tc>
          <w:tcPr>
            <w:tcW w:w="5382" w:type="dxa"/>
          </w:tcPr>
          <w:p w:rsidR="00522458" w:rsidRPr="00B353EA" w:rsidRDefault="00522458" w:rsidP="00CE3CE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Аналіз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сечі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Нечипоренко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17,00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48</w:t>
            </w:r>
          </w:p>
        </w:tc>
        <w:tc>
          <w:tcPr>
            <w:tcW w:w="5382" w:type="dxa"/>
          </w:tcPr>
          <w:p w:rsidR="00522458" w:rsidRPr="00B353EA" w:rsidRDefault="00522458" w:rsidP="00CE3CE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</w:rPr>
              <w:t>лінічне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пунктатів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46,00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49</w:t>
            </w:r>
          </w:p>
        </w:tc>
        <w:tc>
          <w:tcPr>
            <w:tcW w:w="5382" w:type="dxa"/>
          </w:tcPr>
          <w:p w:rsidR="00522458" w:rsidRPr="00B353EA" w:rsidRDefault="00522458" w:rsidP="00CE3CE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Загальний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аналіз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харкотиння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45,00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50</w:t>
            </w:r>
          </w:p>
        </w:tc>
        <w:tc>
          <w:tcPr>
            <w:tcW w:w="5382" w:type="dxa"/>
          </w:tcPr>
          <w:p w:rsidR="00522458" w:rsidRPr="00B353EA" w:rsidRDefault="00522458" w:rsidP="00C9670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К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лінічне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дослідження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біоматеріалу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ступінь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чистоти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28,00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51</w:t>
            </w:r>
          </w:p>
        </w:tc>
        <w:tc>
          <w:tcPr>
            <w:tcW w:w="5382" w:type="dxa"/>
          </w:tcPr>
          <w:p w:rsidR="00522458" w:rsidRPr="00B353EA" w:rsidRDefault="00522458" w:rsidP="00C9670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Цукор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сечі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10,00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52</w:t>
            </w:r>
          </w:p>
        </w:tc>
        <w:tc>
          <w:tcPr>
            <w:tcW w:w="5382" w:type="dxa"/>
          </w:tcPr>
          <w:p w:rsidR="00522458" w:rsidRPr="00B353EA" w:rsidRDefault="00522458" w:rsidP="00C9670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Ацетон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сечі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10,00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53</w:t>
            </w:r>
          </w:p>
        </w:tc>
        <w:tc>
          <w:tcPr>
            <w:tcW w:w="5382" w:type="dxa"/>
          </w:tcPr>
          <w:p w:rsidR="00522458" w:rsidRPr="00B353EA" w:rsidRDefault="00522458" w:rsidP="00C9670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147396">
              <w:rPr>
                <w:rFonts w:ascii="Times New Roman" w:hAnsi="Times New Roman"/>
                <w:color w:val="000000"/>
              </w:rPr>
              <w:t>Клінічне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147396">
              <w:rPr>
                <w:rFonts w:ascii="Times New Roman" w:hAnsi="Times New Roman"/>
                <w:color w:val="000000"/>
              </w:rPr>
              <w:t>досл</w:t>
            </w:r>
            <w:proofErr w:type="gramEnd"/>
            <w:r w:rsidRPr="00147396">
              <w:rPr>
                <w:rFonts w:ascii="Times New Roman" w:hAnsi="Times New Roman"/>
                <w:color w:val="000000"/>
              </w:rPr>
              <w:t>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навколоплідних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вод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14,00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54</w:t>
            </w:r>
          </w:p>
        </w:tc>
        <w:tc>
          <w:tcPr>
            <w:tcW w:w="5382" w:type="dxa"/>
          </w:tcPr>
          <w:p w:rsidR="00522458" w:rsidRPr="00B353EA" w:rsidRDefault="00522458" w:rsidP="00C9670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Аналіз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сечі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Земницькому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14,00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55</w:t>
            </w:r>
          </w:p>
        </w:tc>
        <w:tc>
          <w:tcPr>
            <w:tcW w:w="5382" w:type="dxa"/>
          </w:tcPr>
          <w:p w:rsidR="00522458" w:rsidRPr="00B353EA" w:rsidRDefault="00522458" w:rsidP="003D22D6">
            <w:pPr>
              <w:jc w:val="both"/>
              <w:rPr>
                <w:rFonts w:cs="Calibri"/>
                <w:color w:val="000000"/>
                <w:lang w:val="uk-UA"/>
              </w:rPr>
            </w:pPr>
            <w:r w:rsidRPr="00147396">
              <w:rPr>
                <w:rFonts w:cs="Calibri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cs="Calibri"/>
                <w:color w:val="000000"/>
              </w:rPr>
              <w:t>ослідження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 </w:t>
            </w:r>
            <w:proofErr w:type="spellStart"/>
            <w:r w:rsidRPr="00147396">
              <w:rPr>
                <w:rFonts w:cs="Calibri"/>
                <w:color w:val="000000"/>
              </w:rPr>
              <w:t>сечі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на </w:t>
            </w:r>
            <w:proofErr w:type="spellStart"/>
            <w:r w:rsidRPr="00147396">
              <w:rPr>
                <w:rFonts w:cs="Calibri"/>
                <w:color w:val="000000"/>
              </w:rPr>
              <w:t>діастазу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</w:tcPr>
          <w:p w:rsidR="00522458" w:rsidRDefault="00522458" w:rsidP="00B353E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Гематологічні дослідження</w:t>
            </w:r>
          </w:p>
          <w:p w:rsidR="00522458" w:rsidRPr="00B353EA" w:rsidRDefault="00522458" w:rsidP="00B353EA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56</w:t>
            </w:r>
          </w:p>
        </w:tc>
        <w:tc>
          <w:tcPr>
            <w:tcW w:w="5382" w:type="dxa"/>
          </w:tcPr>
          <w:p w:rsidR="00522458" w:rsidRPr="00B353EA" w:rsidRDefault="00522458" w:rsidP="00C9670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  <w:color w:val="000000"/>
              </w:rPr>
              <w:t>пілярної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крові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час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згортання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14,00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57</w:t>
            </w:r>
          </w:p>
        </w:tc>
        <w:tc>
          <w:tcPr>
            <w:tcW w:w="5382" w:type="dxa"/>
          </w:tcPr>
          <w:p w:rsidR="00522458" w:rsidRPr="00B353EA" w:rsidRDefault="00522458" w:rsidP="00C9670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ослідження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крові</w:t>
            </w:r>
            <w:proofErr w:type="spellEnd"/>
            <w:r w:rsidRPr="0014739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147396">
              <w:rPr>
                <w:rFonts w:ascii="Times New Roman" w:hAnsi="Times New Roman"/>
                <w:color w:val="000000"/>
              </w:rPr>
              <w:t>тропонін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244,00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58</w:t>
            </w:r>
          </w:p>
        </w:tc>
        <w:tc>
          <w:tcPr>
            <w:tcW w:w="5382" w:type="dxa"/>
          </w:tcPr>
          <w:p w:rsidR="00522458" w:rsidRPr="00B353EA" w:rsidRDefault="00522458" w:rsidP="00C9670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Досл</w:t>
            </w:r>
            <w:proofErr w:type="gramEnd"/>
            <w:r>
              <w:rPr>
                <w:rFonts w:ascii="Times New Roman" w:hAnsi="Times New Roman"/>
                <w:color w:val="000000"/>
              </w:rPr>
              <w:t>ідження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крові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Д-димер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175,00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59</w:t>
            </w:r>
          </w:p>
        </w:tc>
        <w:tc>
          <w:tcPr>
            <w:tcW w:w="5382" w:type="dxa"/>
          </w:tcPr>
          <w:p w:rsidR="00522458" w:rsidRPr="00097E8C" w:rsidRDefault="00522458" w:rsidP="0007134B">
            <w:pPr>
              <w:jc w:val="both"/>
              <w:rPr>
                <w:rFonts w:cs="Calibri"/>
                <w:color w:val="000000"/>
              </w:rPr>
            </w:pPr>
            <w:r w:rsidRPr="00147396">
              <w:rPr>
                <w:rFonts w:cs="Calibri"/>
                <w:color w:val="000000"/>
                <w:lang w:val="uk-UA"/>
              </w:rPr>
              <w:t>Д</w:t>
            </w:r>
            <w:proofErr w:type="spellStart"/>
            <w:r w:rsidRPr="00147396">
              <w:rPr>
                <w:rFonts w:cs="Calibri"/>
                <w:color w:val="000000"/>
              </w:rPr>
              <w:t>ослідження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 </w:t>
            </w:r>
            <w:proofErr w:type="spellStart"/>
            <w:r w:rsidRPr="00147396">
              <w:rPr>
                <w:rFonts w:cs="Calibri"/>
                <w:color w:val="000000"/>
              </w:rPr>
              <w:t>капілярної</w:t>
            </w:r>
            <w:proofErr w:type="spellEnd"/>
            <w:r w:rsidRPr="00147396">
              <w:rPr>
                <w:rFonts w:cs="Calibri"/>
                <w:color w:val="000000"/>
              </w:rPr>
              <w:t xml:space="preserve"> </w:t>
            </w:r>
            <w:proofErr w:type="spellStart"/>
            <w:r w:rsidRPr="00147396">
              <w:rPr>
                <w:rFonts w:cs="Calibri"/>
                <w:color w:val="000000"/>
              </w:rPr>
              <w:t>к</w:t>
            </w:r>
            <w:r>
              <w:rPr>
                <w:rFonts w:cs="Calibri"/>
                <w:color w:val="000000"/>
              </w:rPr>
              <w:t>рові</w:t>
            </w:r>
            <w:proofErr w:type="spellEnd"/>
            <w:r>
              <w:rPr>
                <w:rFonts w:cs="Calibri"/>
                <w:color w:val="000000"/>
              </w:rPr>
              <w:t xml:space="preserve"> на </w:t>
            </w:r>
            <w:proofErr w:type="spellStart"/>
            <w:r>
              <w:rPr>
                <w:rFonts w:cs="Calibri"/>
                <w:color w:val="000000"/>
              </w:rPr>
              <w:t>кількість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ретикулоцитів</w:t>
            </w:r>
            <w:proofErr w:type="spellEnd"/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23,00</w:t>
            </w:r>
          </w:p>
        </w:tc>
      </w:tr>
      <w:tr w:rsidR="00522458" w:rsidRPr="00147396" w:rsidTr="00BB5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60</w:t>
            </w:r>
          </w:p>
        </w:tc>
        <w:tc>
          <w:tcPr>
            <w:tcW w:w="5382" w:type="dxa"/>
          </w:tcPr>
          <w:p w:rsidR="00522458" w:rsidRPr="00147396" w:rsidRDefault="00522458" w:rsidP="003D22D6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47396">
              <w:rPr>
                <w:rFonts w:ascii="Times New Roman" w:hAnsi="Times New Roman"/>
                <w:color w:val="000000"/>
                <w:lang w:val="uk-UA"/>
              </w:rPr>
              <w:t>Загальний аналіз крові</w:t>
            </w:r>
          </w:p>
        </w:tc>
        <w:tc>
          <w:tcPr>
            <w:tcW w:w="3295" w:type="dxa"/>
            <w:vAlign w:val="center"/>
          </w:tcPr>
          <w:p w:rsidR="00522458" w:rsidRPr="00147396" w:rsidRDefault="00522458" w:rsidP="00CA64ED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73,00</w:t>
            </w:r>
          </w:p>
        </w:tc>
      </w:tr>
    </w:tbl>
    <w:p w:rsidR="00522458" w:rsidRDefault="00522458" w:rsidP="00990589">
      <w:pPr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522458" w:rsidRPr="008F03BE" w:rsidRDefault="00522458" w:rsidP="00990589">
      <w:pPr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A47C53" w:rsidRDefault="00A47C53" w:rsidP="00A47C5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tbl>
      <w:tblPr>
        <w:tblW w:w="9865" w:type="dxa"/>
        <w:tblInd w:w="-5" w:type="dxa"/>
        <w:tblLayout w:type="fixed"/>
        <w:tblLook w:val="0000"/>
      </w:tblPr>
      <w:tblGrid>
        <w:gridCol w:w="1188"/>
        <w:gridCol w:w="5382"/>
        <w:gridCol w:w="3295"/>
      </w:tblGrid>
      <w:tr w:rsidR="00BC77A2" w:rsidRPr="008E7B7F" w:rsidTr="006B776B">
        <w:trPr>
          <w:trHeight w:val="4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r w:rsidRPr="008E7B7F">
              <w:rPr>
                <w:rFonts w:ascii="Times New Roman" w:hAnsi="Times New Roman"/>
                <w:color w:val="000000"/>
              </w:rPr>
              <w:t>№</w:t>
            </w:r>
            <w:proofErr w:type="spellStart"/>
            <w:proofErr w:type="gram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8E7B7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7B7F"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r w:rsidRPr="008E7B7F">
              <w:rPr>
                <w:rFonts w:ascii="Times New Roman" w:hAnsi="Times New Roman"/>
                <w:color w:val="000000"/>
              </w:rPr>
              <w:t xml:space="preserve">Вартість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грн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.</w:t>
            </w:r>
          </w:p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65" w:type="dxa"/>
            <w:gridSpan w:val="3"/>
            <w:shd w:val="clear" w:color="auto" w:fill="auto"/>
          </w:tcPr>
          <w:p w:rsidR="00BC77A2" w:rsidRPr="000647F2" w:rsidRDefault="00BC77A2" w:rsidP="006B776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647F2">
              <w:rPr>
                <w:rFonts w:ascii="Times New Roman" w:hAnsi="Times New Roman"/>
                <w:b/>
                <w:color w:val="000000"/>
              </w:rPr>
              <w:t>ФУНКЦІОНАЛЬНА ДІАГНОСТИКА</w:t>
            </w:r>
          </w:p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за зверненням громадян без направлення лікаря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Фібро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гастродуаденоскопія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319,00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8E7B7F">
              <w:rPr>
                <w:rFonts w:ascii="Times New Roman" w:hAnsi="Times New Roman"/>
                <w:color w:val="000000"/>
                <w:lang w:val="uk-UA"/>
              </w:rPr>
              <w:t>Фібробронхоскопія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318,00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E7B7F">
              <w:rPr>
                <w:rFonts w:ascii="Times New Roman" w:hAnsi="Times New Roman"/>
                <w:color w:val="000000"/>
              </w:rPr>
              <w:t>Ехокардіографія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152,00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Електрокардіограма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35,00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Електрокардіограма з фізичним навантаженням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69,00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Електрокардіограма</w:t>
            </w:r>
            <w:r w:rsidRPr="008E7B7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 </w:t>
            </w:r>
            <w:r w:rsidRPr="008E7B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  <w:shd w:val="clear" w:color="auto" w:fill="FFFFFF"/>
              </w:rPr>
              <w:t>медикаментозни</w:t>
            </w:r>
            <w:proofErr w:type="spellEnd"/>
            <w:r w:rsidRPr="008E7B7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</w:t>
            </w:r>
            <w:r w:rsidRPr="008E7B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  <w:shd w:val="clear" w:color="auto" w:fill="FFFFFF"/>
              </w:rPr>
              <w:t>навантажен</w:t>
            </w:r>
            <w:r w:rsidRPr="008E7B7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ням</w:t>
            </w:r>
            <w:proofErr w:type="spellEnd"/>
            <w:r w:rsidRPr="008E7B7F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69,00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Електрокардіограма на палаті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44,00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8E7B7F">
              <w:rPr>
                <w:rFonts w:ascii="Times New Roman" w:hAnsi="Times New Roman"/>
                <w:color w:val="000000"/>
              </w:rPr>
              <w:t>Функція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зовнішнього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дихання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спірометрія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42,00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8E7B7F">
              <w:rPr>
                <w:rFonts w:ascii="Times New Roman" w:hAnsi="Times New Roman"/>
                <w:color w:val="000000"/>
                <w:lang w:val="uk-UA"/>
              </w:rPr>
              <w:t>Ренген</w:t>
            </w:r>
            <w:proofErr w:type="spellEnd"/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 обстеження цифрове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60,00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Цистоскопія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173,00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5382" w:type="dxa"/>
            <w:shd w:val="clear" w:color="auto" w:fill="auto"/>
          </w:tcPr>
          <w:p w:rsidR="00BC77A2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Колоноскопія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:rsidR="00BC77A2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327,00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5382" w:type="dxa"/>
            <w:shd w:val="clear" w:color="auto" w:fill="auto"/>
          </w:tcPr>
          <w:p w:rsidR="00BC77A2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Гастроскопія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292,00</w:t>
            </w:r>
          </w:p>
        </w:tc>
      </w:tr>
    </w:tbl>
    <w:p w:rsidR="00522458" w:rsidRDefault="00522458">
      <w:pPr>
        <w:rPr>
          <w:lang w:val="uk-UA"/>
        </w:rPr>
      </w:pPr>
    </w:p>
    <w:tbl>
      <w:tblPr>
        <w:tblW w:w="9865" w:type="dxa"/>
        <w:tblInd w:w="-5" w:type="dxa"/>
        <w:tblLayout w:type="fixed"/>
        <w:tblLook w:val="0000"/>
      </w:tblPr>
      <w:tblGrid>
        <w:gridCol w:w="1188"/>
        <w:gridCol w:w="5382"/>
        <w:gridCol w:w="3295"/>
      </w:tblGrid>
      <w:tr w:rsidR="00BC77A2" w:rsidRPr="008E7B7F" w:rsidTr="006B776B">
        <w:trPr>
          <w:trHeight w:val="4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r w:rsidRPr="008E7B7F">
              <w:rPr>
                <w:rFonts w:ascii="Times New Roman" w:hAnsi="Times New Roman"/>
                <w:color w:val="000000"/>
              </w:rPr>
              <w:t>№</w:t>
            </w:r>
            <w:proofErr w:type="spellStart"/>
            <w:proofErr w:type="gram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8E7B7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7B7F"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r w:rsidRPr="008E7B7F">
              <w:rPr>
                <w:rFonts w:ascii="Times New Roman" w:hAnsi="Times New Roman"/>
                <w:color w:val="000000"/>
              </w:rPr>
              <w:t xml:space="preserve">Вартість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грн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.</w:t>
            </w:r>
          </w:p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65" w:type="dxa"/>
            <w:gridSpan w:val="3"/>
            <w:shd w:val="clear" w:color="auto" w:fill="auto"/>
          </w:tcPr>
          <w:p w:rsidR="00BC77A2" w:rsidRPr="002A5314" w:rsidRDefault="00BC77A2" w:rsidP="006B776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A5314">
              <w:rPr>
                <w:rFonts w:ascii="Times New Roman" w:hAnsi="Times New Roman"/>
                <w:b/>
                <w:color w:val="000000"/>
              </w:rPr>
              <w:t>УЛЬТРАЗВУКОВА ДІАГНОСТИКА</w:t>
            </w:r>
          </w:p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за зверненням громадян без направлення лікаря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</w:rPr>
            </w:pPr>
            <w:r w:rsidRPr="008E7B7F">
              <w:rPr>
                <w:rFonts w:ascii="Times New Roman" w:hAnsi="Times New Roman"/>
                <w:color w:val="000000"/>
              </w:rPr>
              <w:t>УЗД: пакет №1 (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печінка+жовчний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міхур+жовчні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протоки+</w:t>
            </w:r>
            <w:proofErr w:type="gram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E7B7F">
              <w:rPr>
                <w:rFonts w:ascii="Times New Roman" w:hAnsi="Times New Roman"/>
                <w:color w:val="000000"/>
              </w:rPr>
              <w:t>ідшлункова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залоза+селезінка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130,00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</w:rPr>
            </w:pPr>
            <w:r w:rsidRPr="008E7B7F">
              <w:rPr>
                <w:rFonts w:ascii="Times New Roman" w:hAnsi="Times New Roman"/>
                <w:color w:val="000000"/>
              </w:rPr>
              <w:t>УЗД</w:t>
            </w:r>
            <w:proofErr w:type="gramStart"/>
            <w:r w:rsidRPr="008E7B7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8E7B7F">
              <w:rPr>
                <w:rFonts w:ascii="Times New Roman" w:hAnsi="Times New Roman"/>
                <w:color w:val="000000"/>
              </w:rPr>
              <w:t xml:space="preserve"> пакет №2(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нирки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+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наднирникові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залози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+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сечовий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міхур+предміхурова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залоза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136,00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</w:rPr>
            </w:pPr>
            <w:r w:rsidRPr="008E7B7F">
              <w:rPr>
                <w:rFonts w:ascii="Times New Roman" w:hAnsi="Times New Roman"/>
                <w:color w:val="000000"/>
              </w:rPr>
              <w:t>УЗД</w:t>
            </w:r>
            <w:proofErr w:type="gramStart"/>
            <w:r w:rsidRPr="008E7B7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8E7B7F">
              <w:rPr>
                <w:rFonts w:ascii="Times New Roman" w:hAnsi="Times New Roman"/>
                <w:color w:val="000000"/>
              </w:rPr>
              <w:t xml:space="preserve"> пакет №</w:t>
            </w:r>
            <w:r w:rsidRPr="008E7B7F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8E7B7F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нирки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+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надниркові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залози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64,00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</w:rPr>
            </w:pPr>
            <w:r w:rsidRPr="008E7B7F">
              <w:rPr>
                <w:rFonts w:ascii="Times New Roman" w:hAnsi="Times New Roman"/>
                <w:color w:val="000000"/>
              </w:rPr>
              <w:t>УЗД</w:t>
            </w:r>
            <w:proofErr w:type="gramStart"/>
            <w:r w:rsidRPr="008E7B7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8E7B7F">
              <w:rPr>
                <w:rFonts w:ascii="Times New Roman" w:hAnsi="Times New Roman"/>
                <w:color w:val="000000"/>
              </w:rPr>
              <w:t xml:space="preserve"> пакет №</w:t>
            </w:r>
            <w:r w:rsidRPr="008E7B7F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Pr="008E7B7F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сечовий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міхур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визначенням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lastRenderedPageBreak/>
              <w:t>залишкової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сечі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lastRenderedPageBreak/>
              <w:t>47,00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</w:rPr>
            </w:pPr>
            <w:r w:rsidRPr="008E7B7F">
              <w:rPr>
                <w:rFonts w:ascii="Times New Roman" w:hAnsi="Times New Roman"/>
                <w:color w:val="000000"/>
              </w:rPr>
              <w:t>УЗД</w:t>
            </w:r>
            <w:proofErr w:type="gramStart"/>
            <w:r w:rsidRPr="008E7B7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8E7B7F">
              <w:rPr>
                <w:rFonts w:ascii="Times New Roman" w:hAnsi="Times New Roman"/>
                <w:color w:val="000000"/>
              </w:rPr>
              <w:t xml:space="preserve"> пакет №</w:t>
            </w:r>
            <w:r w:rsidRPr="008E7B7F">
              <w:rPr>
                <w:rFonts w:ascii="Times New Roman" w:hAnsi="Times New Roman"/>
                <w:color w:val="000000"/>
                <w:lang w:val="uk-UA"/>
              </w:rPr>
              <w:t>5</w:t>
            </w:r>
            <w:r w:rsidRPr="008E7B7F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передміхурова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залоза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47,00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</w:rPr>
            </w:pPr>
            <w:r w:rsidRPr="008E7B7F">
              <w:rPr>
                <w:rFonts w:ascii="Times New Roman" w:hAnsi="Times New Roman"/>
                <w:color w:val="000000"/>
              </w:rPr>
              <w:t>УЗД</w:t>
            </w:r>
            <w:proofErr w:type="gramStart"/>
            <w:r w:rsidRPr="008E7B7F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8E7B7F">
              <w:rPr>
                <w:rFonts w:ascii="Times New Roman" w:hAnsi="Times New Roman"/>
                <w:color w:val="000000"/>
              </w:rPr>
              <w:t xml:space="preserve"> пакет №</w:t>
            </w:r>
            <w:r w:rsidRPr="008E7B7F">
              <w:rPr>
                <w:rFonts w:ascii="Times New Roman" w:hAnsi="Times New Roman"/>
                <w:color w:val="000000"/>
                <w:lang w:val="uk-UA"/>
              </w:rPr>
              <w:t>6</w:t>
            </w:r>
            <w:r w:rsidRPr="008E7B7F">
              <w:rPr>
                <w:rFonts w:ascii="Times New Roman" w:hAnsi="Times New Roman"/>
                <w:color w:val="000000"/>
              </w:rPr>
              <w:t xml:space="preserve">(для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жінок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матка +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яєчники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93,00</w:t>
            </w:r>
          </w:p>
        </w:tc>
      </w:tr>
    </w:tbl>
    <w:p w:rsidR="00BC77A2" w:rsidRDefault="00BC77A2">
      <w:pPr>
        <w:rPr>
          <w:lang w:val="uk-UA"/>
        </w:rPr>
      </w:pPr>
    </w:p>
    <w:tbl>
      <w:tblPr>
        <w:tblW w:w="9865" w:type="dxa"/>
        <w:tblInd w:w="-5" w:type="dxa"/>
        <w:tblLayout w:type="fixed"/>
        <w:tblLook w:val="0000"/>
      </w:tblPr>
      <w:tblGrid>
        <w:gridCol w:w="1188"/>
        <w:gridCol w:w="5382"/>
        <w:gridCol w:w="3295"/>
      </w:tblGrid>
      <w:tr w:rsidR="00BC77A2" w:rsidRPr="008E7B7F" w:rsidTr="006B776B">
        <w:trPr>
          <w:trHeight w:val="4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r w:rsidRPr="008E7B7F">
              <w:rPr>
                <w:rFonts w:ascii="Times New Roman" w:hAnsi="Times New Roman"/>
                <w:color w:val="000000"/>
              </w:rPr>
              <w:t>№</w:t>
            </w:r>
            <w:proofErr w:type="spellStart"/>
            <w:proofErr w:type="gram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8E7B7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7B7F"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r w:rsidRPr="008E7B7F">
              <w:rPr>
                <w:rFonts w:ascii="Times New Roman" w:hAnsi="Times New Roman"/>
                <w:color w:val="000000"/>
              </w:rPr>
              <w:t xml:space="preserve">Вартість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грн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.</w:t>
            </w:r>
          </w:p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65" w:type="dxa"/>
            <w:gridSpan w:val="3"/>
            <w:shd w:val="clear" w:color="auto" w:fill="auto"/>
          </w:tcPr>
          <w:p w:rsidR="00BC77A2" w:rsidRPr="006539C1" w:rsidRDefault="00BC77A2" w:rsidP="006B776B">
            <w:pPr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6539C1">
              <w:rPr>
                <w:rFonts w:ascii="Times New Roman" w:hAnsi="Times New Roman"/>
                <w:b/>
                <w:color w:val="000000"/>
                <w:lang w:val="uk-UA"/>
              </w:rPr>
              <w:t>Масаж (відділення відновного лікування)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Загальний оздоровчий масаж (1сеанс)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124,00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Оздоровчий масаж спини(1сеанс)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36,00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Оздоровча фізкультура для профілактики сколіозу(1сеанс)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48,00</w:t>
            </w:r>
          </w:p>
        </w:tc>
      </w:tr>
    </w:tbl>
    <w:p w:rsidR="00BC77A2" w:rsidRDefault="00BC77A2">
      <w:pPr>
        <w:rPr>
          <w:lang w:val="uk-UA"/>
        </w:rPr>
      </w:pPr>
    </w:p>
    <w:tbl>
      <w:tblPr>
        <w:tblW w:w="9865" w:type="dxa"/>
        <w:tblInd w:w="-5" w:type="dxa"/>
        <w:tblLayout w:type="fixed"/>
        <w:tblLook w:val="0000"/>
      </w:tblPr>
      <w:tblGrid>
        <w:gridCol w:w="1188"/>
        <w:gridCol w:w="5382"/>
        <w:gridCol w:w="3295"/>
      </w:tblGrid>
      <w:tr w:rsidR="00BC77A2" w:rsidRPr="008E7B7F" w:rsidTr="006B776B">
        <w:trPr>
          <w:trHeight w:val="4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r w:rsidRPr="008E7B7F">
              <w:rPr>
                <w:rFonts w:ascii="Times New Roman" w:hAnsi="Times New Roman"/>
                <w:color w:val="000000"/>
              </w:rPr>
              <w:t>№</w:t>
            </w:r>
            <w:proofErr w:type="spellStart"/>
            <w:proofErr w:type="gram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8E7B7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E7B7F"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  <w:r w:rsidRPr="008E7B7F">
              <w:rPr>
                <w:rFonts w:ascii="Times New Roman" w:hAnsi="Times New Roman"/>
                <w:color w:val="000000"/>
              </w:rPr>
              <w:t xml:space="preserve">Вартість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послуги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E7B7F">
              <w:rPr>
                <w:rFonts w:ascii="Times New Roman" w:hAnsi="Times New Roman"/>
                <w:color w:val="000000"/>
              </w:rPr>
              <w:t>грн</w:t>
            </w:r>
            <w:proofErr w:type="spellEnd"/>
            <w:r w:rsidRPr="008E7B7F">
              <w:rPr>
                <w:rFonts w:ascii="Times New Roman" w:hAnsi="Times New Roman"/>
                <w:color w:val="000000"/>
              </w:rPr>
              <w:t>.</w:t>
            </w:r>
          </w:p>
          <w:p w:rsidR="00BC77A2" w:rsidRPr="008E7B7F" w:rsidRDefault="00BC77A2" w:rsidP="006B776B">
            <w:pPr>
              <w:jc w:val="both"/>
              <w:rPr>
                <w:rFonts w:ascii="Times New Roman" w:hAnsi="Times New Roman"/>
              </w:rPr>
            </w:pP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865" w:type="dxa"/>
            <w:gridSpan w:val="3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E7B7F">
              <w:rPr>
                <w:rFonts w:ascii="Times New Roman" w:hAnsi="Times New Roman"/>
                <w:b/>
                <w:color w:val="000000"/>
              </w:rPr>
              <w:t>Інші</w:t>
            </w:r>
            <w:proofErr w:type="spellEnd"/>
            <w:r w:rsidRPr="008E7B7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E7B7F">
              <w:rPr>
                <w:rFonts w:ascii="Times New Roman" w:hAnsi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Огляд лікар-хірурга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64,00</w:t>
            </w:r>
          </w:p>
          <w:p w:rsidR="00BC77A2" w:rsidRPr="008E7B7F" w:rsidRDefault="00BC77A2" w:rsidP="006B776B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Огляд лікаря-травматолога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64,00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Огляд лікаря-офтальмолога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64,00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Огляд лікаря-нейрохірурга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64,00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Огляд </w:t>
            </w:r>
            <w:proofErr w:type="spellStart"/>
            <w:r w:rsidRPr="008E7B7F">
              <w:rPr>
                <w:rFonts w:ascii="Times New Roman" w:hAnsi="Times New Roman"/>
                <w:color w:val="000000"/>
                <w:lang w:val="uk-UA"/>
              </w:rPr>
              <w:t>лікаря-</w:t>
            </w:r>
            <w:proofErr w:type="spellEnd"/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 уролога(консультування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64,00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Огляд лікаря-отоларинголога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64,00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Огляд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лікаря-ендоскопіста</w:t>
            </w:r>
            <w:proofErr w:type="spellEnd"/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52,00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Огляд лікаря </w:t>
            </w:r>
            <w:proofErr w:type="spellStart"/>
            <w:r w:rsidRPr="008E7B7F">
              <w:rPr>
                <w:rFonts w:ascii="Times New Roman" w:hAnsi="Times New Roman"/>
                <w:color w:val="000000"/>
                <w:lang w:val="uk-UA"/>
              </w:rPr>
              <w:t>-терапевта</w:t>
            </w:r>
            <w:proofErr w:type="spellEnd"/>
            <w:r w:rsidRPr="008E7B7F">
              <w:rPr>
                <w:rFonts w:ascii="Times New Roman" w:hAnsi="Times New Roman"/>
                <w:color w:val="000000"/>
                <w:lang w:val="uk-UA"/>
              </w:rPr>
              <w:t>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Огляд лікаря-кардіолога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Огляд лікаря-невропатолога(консультування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62,00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Огляд лікаря </w:t>
            </w:r>
            <w:proofErr w:type="spellStart"/>
            <w:r w:rsidRPr="008E7B7F">
              <w:rPr>
                <w:rFonts w:ascii="Times New Roman" w:hAnsi="Times New Roman"/>
                <w:color w:val="000000"/>
                <w:lang w:val="uk-UA"/>
              </w:rPr>
              <w:t>–ендокриногола</w:t>
            </w:r>
            <w:proofErr w:type="spellEnd"/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Огляд лікаря </w:t>
            </w:r>
            <w:proofErr w:type="spellStart"/>
            <w:r w:rsidRPr="008E7B7F">
              <w:rPr>
                <w:rFonts w:ascii="Times New Roman" w:hAnsi="Times New Roman"/>
                <w:color w:val="000000"/>
                <w:lang w:val="uk-UA"/>
              </w:rPr>
              <w:t>–фізіотерапевта</w:t>
            </w:r>
            <w:proofErr w:type="spellEnd"/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Огляд лікаря </w:t>
            </w:r>
            <w:proofErr w:type="spellStart"/>
            <w:r w:rsidRPr="008E7B7F">
              <w:rPr>
                <w:rFonts w:ascii="Times New Roman" w:hAnsi="Times New Roman"/>
                <w:color w:val="000000"/>
                <w:lang w:val="uk-UA"/>
              </w:rPr>
              <w:t>–стоматолога</w:t>
            </w:r>
            <w:proofErr w:type="spellEnd"/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 (консультування без направлення)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Видача копії витягу з історії хвороби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23,00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Проходження стажування в заочній частині інтернатури( за місяць)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698,60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Перебування в палаті громадян за їх бажанням з </w:t>
            </w:r>
            <w:r>
              <w:rPr>
                <w:rFonts w:ascii="Times New Roman" w:hAnsi="Times New Roman"/>
                <w:color w:val="000000"/>
                <w:lang w:val="uk-UA"/>
              </w:rPr>
              <w:t>покращеним</w:t>
            </w: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 сервісом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(душова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кабінка+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сан.вузол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)       </w:t>
            </w:r>
            <w:r w:rsidRPr="008E7B7F">
              <w:rPr>
                <w:rFonts w:ascii="Times New Roman" w:hAnsi="Times New Roman"/>
                <w:color w:val="000000"/>
                <w:lang w:val="uk-UA"/>
              </w:rPr>
              <w:t>1 доб</w:t>
            </w:r>
            <w:r>
              <w:rPr>
                <w:rFonts w:ascii="Times New Roman" w:hAnsi="Times New Roman"/>
                <w:color w:val="000000"/>
                <w:lang w:val="uk-UA"/>
              </w:rPr>
              <w:t>а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237,00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Перебування в палаті громадян за їх бажанням з </w:t>
            </w:r>
            <w:r>
              <w:rPr>
                <w:rFonts w:ascii="Times New Roman" w:hAnsi="Times New Roman"/>
                <w:color w:val="000000"/>
                <w:lang w:val="uk-UA"/>
              </w:rPr>
              <w:t>покращеним</w:t>
            </w:r>
            <w:r w:rsidRPr="008E7B7F">
              <w:rPr>
                <w:rFonts w:ascii="Times New Roman" w:hAnsi="Times New Roman"/>
                <w:color w:val="000000"/>
                <w:lang w:val="uk-UA"/>
              </w:rPr>
              <w:t xml:space="preserve"> сервісом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сан.вузол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)       </w:t>
            </w:r>
            <w:r w:rsidRPr="008E7B7F">
              <w:rPr>
                <w:rFonts w:ascii="Times New Roman" w:hAnsi="Times New Roman"/>
                <w:color w:val="000000"/>
                <w:lang w:val="uk-UA"/>
              </w:rPr>
              <w:t>1 доб</w:t>
            </w:r>
            <w:r>
              <w:rPr>
                <w:rFonts w:ascii="Times New Roman" w:hAnsi="Times New Roman"/>
                <w:color w:val="000000"/>
                <w:lang w:val="uk-UA"/>
              </w:rPr>
              <w:t>а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118,00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Корекція зору за допомогою окулярів та контактних оптичних лінз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E7B7F">
              <w:rPr>
                <w:rFonts w:ascii="Times New Roman" w:hAnsi="Times New Roman"/>
                <w:color w:val="000000"/>
                <w:lang w:val="uk-UA"/>
              </w:rPr>
              <w:t>102,00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19</w:t>
            </w:r>
          </w:p>
        </w:tc>
        <w:tc>
          <w:tcPr>
            <w:tcW w:w="5382" w:type="dxa"/>
            <w:shd w:val="clear" w:color="auto" w:fill="auto"/>
          </w:tcPr>
          <w:p w:rsidR="00BC77A2" w:rsidRPr="008E7B7F" w:rsidRDefault="00BC77A2" w:rsidP="006B776B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Медичне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обслуговувааня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 xml:space="preserve"> іноземних громадян,які тимчасово перебувають на території України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BC77A2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Неврологічне відділення (1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ліжкодень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371,00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BC77A2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 xml:space="preserve">Кардіологічне </w:t>
            </w:r>
            <w:proofErr w:type="spellStart"/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>віддлення</w:t>
            </w:r>
            <w:proofErr w:type="spellEnd"/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ліжкодень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772,00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BC77A2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Терапевтичне відділення(1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ліжкодень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492,00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BC77A2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Хірургічне </w:t>
            </w:r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відділення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 xml:space="preserve">(1 </w:t>
            </w:r>
            <w:proofErr w:type="spellStart"/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>ліжкодень</w:t>
            </w:r>
            <w:proofErr w:type="spellEnd"/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579,00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BC77A2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Травматологічне</w:t>
            </w:r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відділення(1 </w:t>
            </w:r>
            <w:proofErr w:type="spellStart"/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>ліжкодень</w:t>
            </w:r>
            <w:proofErr w:type="spellEnd"/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456,00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BC77A2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 xml:space="preserve">Нейрохірургічне відділення(1 </w:t>
            </w:r>
            <w:proofErr w:type="spellStart"/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>ліжкодень</w:t>
            </w:r>
            <w:proofErr w:type="spellEnd"/>
            <w:r w:rsidRPr="00103F5D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746,00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BC77A2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Відділення мікрохірургії ока(1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лідкодень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421,00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BC77A2">
            <w:pPr>
              <w:pStyle w:val="af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Відділення відновного лікування(1ліжкодень)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501,00</w:t>
            </w:r>
          </w:p>
        </w:tc>
      </w:tr>
      <w:tr w:rsidR="00BC77A2" w:rsidRPr="008E7B7F" w:rsidTr="006B7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shd w:val="clear" w:color="auto" w:fill="auto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5382" w:type="dxa"/>
            <w:shd w:val="clear" w:color="auto" w:fill="auto"/>
          </w:tcPr>
          <w:p w:rsidR="00BC77A2" w:rsidRPr="00103F5D" w:rsidRDefault="00BC77A2" w:rsidP="006B776B">
            <w:pPr>
              <w:ind w:left="36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Послуги пральні за договорами( за 1 кг. випраної білизни)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C77A2" w:rsidRPr="008E7B7F" w:rsidRDefault="00BC77A2" w:rsidP="006B77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30,95</w:t>
            </w:r>
          </w:p>
        </w:tc>
      </w:tr>
    </w:tbl>
    <w:p w:rsidR="00BC77A2" w:rsidRPr="00BC77A2" w:rsidRDefault="00BC77A2">
      <w:pPr>
        <w:rPr>
          <w:lang w:val="uk-UA"/>
        </w:rPr>
      </w:pPr>
    </w:p>
    <w:sectPr w:rsidR="00BC77A2" w:rsidRPr="00BC77A2" w:rsidSect="00201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738516D1"/>
    <w:multiLevelType w:val="multilevel"/>
    <w:tmpl w:val="7F3470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C785FBF"/>
    <w:multiLevelType w:val="hybridMultilevel"/>
    <w:tmpl w:val="2DA43402"/>
    <w:lvl w:ilvl="0" w:tplc="A67081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012"/>
    <w:rsid w:val="00011E2A"/>
    <w:rsid w:val="000557AF"/>
    <w:rsid w:val="0007134B"/>
    <w:rsid w:val="00097E8C"/>
    <w:rsid w:val="000A21EE"/>
    <w:rsid w:val="000B7250"/>
    <w:rsid w:val="000F3CAF"/>
    <w:rsid w:val="0010329B"/>
    <w:rsid w:val="00117C3F"/>
    <w:rsid w:val="00124012"/>
    <w:rsid w:val="0013340E"/>
    <w:rsid w:val="00147396"/>
    <w:rsid w:val="00161D48"/>
    <w:rsid w:val="001A13B2"/>
    <w:rsid w:val="001D1639"/>
    <w:rsid w:val="001E433F"/>
    <w:rsid w:val="002011C2"/>
    <w:rsid w:val="00261815"/>
    <w:rsid w:val="002840CE"/>
    <w:rsid w:val="00290E86"/>
    <w:rsid w:val="002E52C1"/>
    <w:rsid w:val="002F36CA"/>
    <w:rsid w:val="00340BE3"/>
    <w:rsid w:val="00343523"/>
    <w:rsid w:val="00343B2A"/>
    <w:rsid w:val="003D22D6"/>
    <w:rsid w:val="004129C9"/>
    <w:rsid w:val="004152B3"/>
    <w:rsid w:val="004223EA"/>
    <w:rsid w:val="00430CB1"/>
    <w:rsid w:val="004820C2"/>
    <w:rsid w:val="0049119A"/>
    <w:rsid w:val="004A5005"/>
    <w:rsid w:val="004B5753"/>
    <w:rsid w:val="00522458"/>
    <w:rsid w:val="00536ECD"/>
    <w:rsid w:val="00612E12"/>
    <w:rsid w:val="00641E3D"/>
    <w:rsid w:val="00661B84"/>
    <w:rsid w:val="006816B3"/>
    <w:rsid w:val="006A6A74"/>
    <w:rsid w:val="006B05DD"/>
    <w:rsid w:val="006B6390"/>
    <w:rsid w:val="006C1C48"/>
    <w:rsid w:val="00727101"/>
    <w:rsid w:val="0073061E"/>
    <w:rsid w:val="0077063E"/>
    <w:rsid w:val="008C27F1"/>
    <w:rsid w:val="008D6BD8"/>
    <w:rsid w:val="008E06BB"/>
    <w:rsid w:val="008E7B7F"/>
    <w:rsid w:val="008F03BE"/>
    <w:rsid w:val="0091236C"/>
    <w:rsid w:val="009318D5"/>
    <w:rsid w:val="00971405"/>
    <w:rsid w:val="00984390"/>
    <w:rsid w:val="00990589"/>
    <w:rsid w:val="00991703"/>
    <w:rsid w:val="009B26EB"/>
    <w:rsid w:val="00A07378"/>
    <w:rsid w:val="00A17713"/>
    <w:rsid w:val="00A40A34"/>
    <w:rsid w:val="00A47C53"/>
    <w:rsid w:val="00AC7D9A"/>
    <w:rsid w:val="00AD33AA"/>
    <w:rsid w:val="00AD6E36"/>
    <w:rsid w:val="00AE40C0"/>
    <w:rsid w:val="00B3507F"/>
    <w:rsid w:val="00B353EA"/>
    <w:rsid w:val="00B415AC"/>
    <w:rsid w:val="00BB56DA"/>
    <w:rsid w:val="00BC77A2"/>
    <w:rsid w:val="00BE147A"/>
    <w:rsid w:val="00C55F77"/>
    <w:rsid w:val="00C60CAC"/>
    <w:rsid w:val="00C60F95"/>
    <w:rsid w:val="00C70C81"/>
    <w:rsid w:val="00C74E0F"/>
    <w:rsid w:val="00C86742"/>
    <w:rsid w:val="00C9670C"/>
    <w:rsid w:val="00CA64ED"/>
    <w:rsid w:val="00CA64FE"/>
    <w:rsid w:val="00CE3CEB"/>
    <w:rsid w:val="00D61A4E"/>
    <w:rsid w:val="00DB792C"/>
    <w:rsid w:val="00E04789"/>
    <w:rsid w:val="00E223AA"/>
    <w:rsid w:val="00E50CF1"/>
    <w:rsid w:val="00E52902"/>
    <w:rsid w:val="00E63565"/>
    <w:rsid w:val="00E65700"/>
    <w:rsid w:val="00E73705"/>
    <w:rsid w:val="00EB336C"/>
    <w:rsid w:val="00F137F1"/>
    <w:rsid w:val="00F33878"/>
    <w:rsid w:val="00F413A0"/>
    <w:rsid w:val="00FC353E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1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2401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12401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/>
      <w:sz w:val="32"/>
      <w:szCs w:val="24"/>
      <w:lang w:val="uk-UA" w:eastAsia="zh-CN"/>
    </w:rPr>
  </w:style>
  <w:style w:type="paragraph" w:styleId="9">
    <w:name w:val="heading 9"/>
    <w:basedOn w:val="a"/>
    <w:next w:val="a"/>
    <w:link w:val="90"/>
    <w:uiPriority w:val="99"/>
    <w:qFormat/>
    <w:rsid w:val="00124012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01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12401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locked/>
    <w:rsid w:val="00124012"/>
    <w:rPr>
      <w:rFonts w:ascii="Arial" w:hAnsi="Arial" w:cs="Arial"/>
      <w:lang w:val="ru-RU" w:eastAsia="zh-CN"/>
    </w:rPr>
  </w:style>
  <w:style w:type="character" w:customStyle="1" w:styleId="WW8Num1z0">
    <w:name w:val="WW8Num1z0"/>
    <w:uiPriority w:val="99"/>
    <w:rsid w:val="00124012"/>
  </w:style>
  <w:style w:type="character" w:customStyle="1" w:styleId="WW8Num1z1">
    <w:name w:val="WW8Num1z1"/>
    <w:uiPriority w:val="99"/>
    <w:rsid w:val="00124012"/>
  </w:style>
  <w:style w:type="character" w:customStyle="1" w:styleId="WW8Num1z2">
    <w:name w:val="WW8Num1z2"/>
    <w:uiPriority w:val="99"/>
    <w:rsid w:val="00124012"/>
  </w:style>
  <w:style w:type="character" w:customStyle="1" w:styleId="WW8Num1z3">
    <w:name w:val="WW8Num1z3"/>
    <w:uiPriority w:val="99"/>
    <w:rsid w:val="00124012"/>
  </w:style>
  <w:style w:type="character" w:customStyle="1" w:styleId="WW8Num1z4">
    <w:name w:val="WW8Num1z4"/>
    <w:uiPriority w:val="99"/>
    <w:rsid w:val="00124012"/>
  </w:style>
  <w:style w:type="character" w:customStyle="1" w:styleId="WW8Num1z5">
    <w:name w:val="WW8Num1z5"/>
    <w:uiPriority w:val="99"/>
    <w:rsid w:val="00124012"/>
  </w:style>
  <w:style w:type="character" w:customStyle="1" w:styleId="WW8Num1z6">
    <w:name w:val="WW8Num1z6"/>
    <w:uiPriority w:val="99"/>
    <w:rsid w:val="00124012"/>
  </w:style>
  <w:style w:type="character" w:customStyle="1" w:styleId="WW8Num1z7">
    <w:name w:val="WW8Num1z7"/>
    <w:uiPriority w:val="99"/>
    <w:rsid w:val="00124012"/>
  </w:style>
  <w:style w:type="character" w:customStyle="1" w:styleId="WW8Num1z8">
    <w:name w:val="WW8Num1z8"/>
    <w:uiPriority w:val="99"/>
    <w:rsid w:val="00124012"/>
  </w:style>
  <w:style w:type="character" w:customStyle="1" w:styleId="WW8Num2z0">
    <w:name w:val="WW8Num2z0"/>
    <w:uiPriority w:val="99"/>
    <w:rsid w:val="00124012"/>
  </w:style>
  <w:style w:type="character" w:customStyle="1" w:styleId="WW8Num3z0">
    <w:name w:val="WW8Num3z0"/>
    <w:uiPriority w:val="99"/>
    <w:rsid w:val="00124012"/>
  </w:style>
  <w:style w:type="character" w:customStyle="1" w:styleId="WW8Num3z1">
    <w:name w:val="WW8Num3z1"/>
    <w:uiPriority w:val="99"/>
    <w:rsid w:val="00124012"/>
  </w:style>
  <w:style w:type="character" w:customStyle="1" w:styleId="WW8Num3z2">
    <w:name w:val="WW8Num3z2"/>
    <w:uiPriority w:val="99"/>
    <w:rsid w:val="00124012"/>
  </w:style>
  <w:style w:type="character" w:customStyle="1" w:styleId="WW8Num3z3">
    <w:name w:val="WW8Num3z3"/>
    <w:uiPriority w:val="99"/>
    <w:rsid w:val="00124012"/>
  </w:style>
  <w:style w:type="character" w:customStyle="1" w:styleId="WW8Num3z4">
    <w:name w:val="WW8Num3z4"/>
    <w:uiPriority w:val="99"/>
    <w:rsid w:val="00124012"/>
  </w:style>
  <w:style w:type="character" w:customStyle="1" w:styleId="WW8Num3z5">
    <w:name w:val="WW8Num3z5"/>
    <w:uiPriority w:val="99"/>
    <w:rsid w:val="00124012"/>
  </w:style>
  <w:style w:type="character" w:customStyle="1" w:styleId="WW8Num3z6">
    <w:name w:val="WW8Num3z6"/>
    <w:uiPriority w:val="99"/>
    <w:rsid w:val="00124012"/>
  </w:style>
  <w:style w:type="character" w:customStyle="1" w:styleId="WW8Num3z7">
    <w:name w:val="WW8Num3z7"/>
    <w:uiPriority w:val="99"/>
    <w:rsid w:val="00124012"/>
  </w:style>
  <w:style w:type="character" w:customStyle="1" w:styleId="WW8Num3z8">
    <w:name w:val="WW8Num3z8"/>
    <w:uiPriority w:val="99"/>
    <w:rsid w:val="00124012"/>
  </w:style>
  <w:style w:type="character" w:customStyle="1" w:styleId="WW8Num4z0">
    <w:name w:val="WW8Num4z0"/>
    <w:uiPriority w:val="99"/>
    <w:rsid w:val="00124012"/>
  </w:style>
  <w:style w:type="character" w:customStyle="1" w:styleId="WW8Num4z1">
    <w:name w:val="WW8Num4z1"/>
    <w:uiPriority w:val="99"/>
    <w:rsid w:val="00124012"/>
  </w:style>
  <w:style w:type="character" w:customStyle="1" w:styleId="WW8Num4z2">
    <w:name w:val="WW8Num4z2"/>
    <w:uiPriority w:val="99"/>
    <w:rsid w:val="00124012"/>
  </w:style>
  <w:style w:type="character" w:customStyle="1" w:styleId="WW8Num4z3">
    <w:name w:val="WW8Num4z3"/>
    <w:uiPriority w:val="99"/>
    <w:rsid w:val="00124012"/>
  </w:style>
  <w:style w:type="character" w:customStyle="1" w:styleId="WW8Num4z4">
    <w:name w:val="WW8Num4z4"/>
    <w:uiPriority w:val="99"/>
    <w:rsid w:val="00124012"/>
  </w:style>
  <w:style w:type="character" w:customStyle="1" w:styleId="WW8Num4z5">
    <w:name w:val="WW8Num4z5"/>
    <w:uiPriority w:val="99"/>
    <w:rsid w:val="00124012"/>
  </w:style>
  <w:style w:type="character" w:customStyle="1" w:styleId="WW8Num4z6">
    <w:name w:val="WW8Num4z6"/>
    <w:uiPriority w:val="99"/>
    <w:rsid w:val="00124012"/>
  </w:style>
  <w:style w:type="character" w:customStyle="1" w:styleId="WW8Num4z7">
    <w:name w:val="WW8Num4z7"/>
    <w:uiPriority w:val="99"/>
    <w:rsid w:val="00124012"/>
  </w:style>
  <w:style w:type="character" w:customStyle="1" w:styleId="WW8Num4z8">
    <w:name w:val="WW8Num4z8"/>
    <w:uiPriority w:val="99"/>
    <w:rsid w:val="00124012"/>
  </w:style>
  <w:style w:type="character" w:customStyle="1" w:styleId="WW8Num5z0">
    <w:name w:val="WW8Num5z0"/>
    <w:uiPriority w:val="99"/>
    <w:rsid w:val="00124012"/>
    <w:rPr>
      <w:rFonts w:ascii="Times New Roman" w:hAnsi="Times New Roman"/>
    </w:rPr>
  </w:style>
  <w:style w:type="character" w:customStyle="1" w:styleId="WW8Num5z1">
    <w:name w:val="WW8Num5z1"/>
    <w:uiPriority w:val="99"/>
    <w:rsid w:val="00124012"/>
    <w:rPr>
      <w:rFonts w:ascii="Courier New" w:hAnsi="Courier New"/>
    </w:rPr>
  </w:style>
  <w:style w:type="character" w:customStyle="1" w:styleId="WW8Num5z2">
    <w:name w:val="WW8Num5z2"/>
    <w:uiPriority w:val="99"/>
    <w:rsid w:val="00124012"/>
    <w:rPr>
      <w:rFonts w:ascii="Wingdings" w:hAnsi="Wingdings"/>
    </w:rPr>
  </w:style>
  <w:style w:type="character" w:customStyle="1" w:styleId="WW8Num5z3">
    <w:name w:val="WW8Num5z3"/>
    <w:uiPriority w:val="99"/>
    <w:rsid w:val="00124012"/>
    <w:rPr>
      <w:rFonts w:ascii="Symbol" w:hAnsi="Symbol"/>
    </w:rPr>
  </w:style>
  <w:style w:type="character" w:customStyle="1" w:styleId="WW8Num6z0">
    <w:name w:val="WW8Num6z0"/>
    <w:uiPriority w:val="99"/>
    <w:rsid w:val="00124012"/>
    <w:rPr>
      <w:rFonts w:ascii="Times New Roman" w:hAnsi="Times New Roman"/>
    </w:rPr>
  </w:style>
  <w:style w:type="character" w:customStyle="1" w:styleId="WW8Num6z1">
    <w:name w:val="WW8Num6z1"/>
    <w:uiPriority w:val="99"/>
    <w:rsid w:val="00124012"/>
    <w:rPr>
      <w:rFonts w:ascii="Courier New" w:hAnsi="Courier New"/>
    </w:rPr>
  </w:style>
  <w:style w:type="character" w:customStyle="1" w:styleId="WW8Num6z2">
    <w:name w:val="WW8Num6z2"/>
    <w:uiPriority w:val="99"/>
    <w:rsid w:val="00124012"/>
    <w:rPr>
      <w:rFonts w:ascii="Wingdings" w:hAnsi="Wingdings"/>
    </w:rPr>
  </w:style>
  <w:style w:type="character" w:customStyle="1" w:styleId="WW8Num6z3">
    <w:name w:val="WW8Num6z3"/>
    <w:uiPriority w:val="99"/>
    <w:rsid w:val="00124012"/>
    <w:rPr>
      <w:rFonts w:ascii="Symbol" w:hAnsi="Symbol"/>
    </w:rPr>
  </w:style>
  <w:style w:type="character" w:customStyle="1" w:styleId="WW8Num7z0">
    <w:name w:val="WW8Num7z0"/>
    <w:uiPriority w:val="99"/>
    <w:rsid w:val="00124012"/>
  </w:style>
  <w:style w:type="character" w:customStyle="1" w:styleId="WW8Num7z1">
    <w:name w:val="WW8Num7z1"/>
    <w:uiPriority w:val="99"/>
    <w:rsid w:val="00124012"/>
  </w:style>
  <w:style w:type="character" w:customStyle="1" w:styleId="WW8Num7z2">
    <w:name w:val="WW8Num7z2"/>
    <w:uiPriority w:val="99"/>
    <w:rsid w:val="00124012"/>
  </w:style>
  <w:style w:type="character" w:customStyle="1" w:styleId="WW8Num7z3">
    <w:name w:val="WW8Num7z3"/>
    <w:uiPriority w:val="99"/>
    <w:rsid w:val="00124012"/>
  </w:style>
  <w:style w:type="character" w:customStyle="1" w:styleId="WW8Num7z4">
    <w:name w:val="WW8Num7z4"/>
    <w:uiPriority w:val="99"/>
    <w:rsid w:val="00124012"/>
  </w:style>
  <w:style w:type="character" w:customStyle="1" w:styleId="WW8Num7z5">
    <w:name w:val="WW8Num7z5"/>
    <w:uiPriority w:val="99"/>
    <w:rsid w:val="00124012"/>
  </w:style>
  <w:style w:type="character" w:customStyle="1" w:styleId="WW8Num7z6">
    <w:name w:val="WW8Num7z6"/>
    <w:uiPriority w:val="99"/>
    <w:rsid w:val="00124012"/>
  </w:style>
  <w:style w:type="character" w:customStyle="1" w:styleId="WW8Num7z7">
    <w:name w:val="WW8Num7z7"/>
    <w:uiPriority w:val="99"/>
    <w:rsid w:val="00124012"/>
  </w:style>
  <w:style w:type="character" w:customStyle="1" w:styleId="WW8Num7z8">
    <w:name w:val="WW8Num7z8"/>
    <w:uiPriority w:val="99"/>
    <w:rsid w:val="00124012"/>
  </w:style>
  <w:style w:type="character" w:customStyle="1" w:styleId="WW8Num8z0">
    <w:name w:val="WW8Num8z0"/>
    <w:uiPriority w:val="99"/>
    <w:rsid w:val="00124012"/>
  </w:style>
  <w:style w:type="character" w:customStyle="1" w:styleId="WW8Num8z1">
    <w:name w:val="WW8Num8z1"/>
    <w:uiPriority w:val="99"/>
    <w:rsid w:val="00124012"/>
  </w:style>
  <w:style w:type="character" w:customStyle="1" w:styleId="WW8Num8z2">
    <w:name w:val="WW8Num8z2"/>
    <w:uiPriority w:val="99"/>
    <w:rsid w:val="00124012"/>
  </w:style>
  <w:style w:type="character" w:customStyle="1" w:styleId="WW8Num8z3">
    <w:name w:val="WW8Num8z3"/>
    <w:uiPriority w:val="99"/>
    <w:rsid w:val="00124012"/>
  </w:style>
  <w:style w:type="character" w:customStyle="1" w:styleId="WW8Num8z4">
    <w:name w:val="WW8Num8z4"/>
    <w:uiPriority w:val="99"/>
    <w:rsid w:val="00124012"/>
  </w:style>
  <w:style w:type="character" w:customStyle="1" w:styleId="WW8Num8z5">
    <w:name w:val="WW8Num8z5"/>
    <w:uiPriority w:val="99"/>
    <w:rsid w:val="00124012"/>
  </w:style>
  <w:style w:type="character" w:customStyle="1" w:styleId="WW8Num8z6">
    <w:name w:val="WW8Num8z6"/>
    <w:uiPriority w:val="99"/>
    <w:rsid w:val="00124012"/>
  </w:style>
  <w:style w:type="character" w:customStyle="1" w:styleId="WW8Num8z7">
    <w:name w:val="WW8Num8z7"/>
    <w:uiPriority w:val="99"/>
    <w:rsid w:val="00124012"/>
  </w:style>
  <w:style w:type="character" w:customStyle="1" w:styleId="WW8Num8z8">
    <w:name w:val="WW8Num8z8"/>
    <w:uiPriority w:val="99"/>
    <w:rsid w:val="00124012"/>
  </w:style>
  <w:style w:type="character" w:customStyle="1" w:styleId="11">
    <w:name w:val="Основной шрифт абзаца1"/>
    <w:uiPriority w:val="99"/>
    <w:rsid w:val="00124012"/>
  </w:style>
  <w:style w:type="paragraph" w:customStyle="1" w:styleId="12">
    <w:name w:val="Заголовок1"/>
    <w:basedOn w:val="a"/>
    <w:next w:val="a3"/>
    <w:uiPriority w:val="99"/>
    <w:rsid w:val="0012401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uiPriority w:val="99"/>
    <w:rsid w:val="00124012"/>
    <w:pPr>
      <w:tabs>
        <w:tab w:val="left" w:pos="426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124012"/>
    <w:rPr>
      <w:rFonts w:ascii="Times New Roman" w:hAnsi="Times New Roman" w:cs="Times New Roman"/>
      <w:sz w:val="20"/>
      <w:szCs w:val="20"/>
      <w:lang w:eastAsia="zh-CN"/>
    </w:rPr>
  </w:style>
  <w:style w:type="paragraph" w:styleId="a5">
    <w:name w:val="List"/>
    <w:basedOn w:val="a3"/>
    <w:uiPriority w:val="99"/>
    <w:rsid w:val="00124012"/>
    <w:rPr>
      <w:rFonts w:cs="Mangal"/>
    </w:rPr>
  </w:style>
  <w:style w:type="paragraph" w:styleId="a6">
    <w:name w:val="caption"/>
    <w:basedOn w:val="a"/>
    <w:uiPriority w:val="99"/>
    <w:qFormat/>
    <w:rsid w:val="0012401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12401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rsid w:val="00124012"/>
    <w:pPr>
      <w:tabs>
        <w:tab w:val="left" w:pos="1068"/>
      </w:tabs>
      <w:suppressAutoHyphens/>
      <w:spacing w:after="0" w:line="240" w:lineRule="auto"/>
      <w:ind w:hanging="360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24012"/>
    <w:rPr>
      <w:rFonts w:ascii="Times New Roman" w:hAnsi="Times New Roman" w:cs="Times New Roman"/>
      <w:sz w:val="28"/>
      <w:szCs w:val="28"/>
      <w:lang w:val="ru-RU" w:eastAsia="zh-CN"/>
    </w:rPr>
  </w:style>
  <w:style w:type="paragraph" w:styleId="a9">
    <w:name w:val="Subtitle"/>
    <w:basedOn w:val="a"/>
    <w:next w:val="a3"/>
    <w:link w:val="aa"/>
    <w:uiPriority w:val="99"/>
    <w:qFormat/>
    <w:rsid w:val="00124012"/>
    <w:pPr>
      <w:suppressAutoHyphens/>
      <w:spacing w:after="0" w:line="240" w:lineRule="auto"/>
      <w:jc w:val="center"/>
    </w:pPr>
    <w:rPr>
      <w:rFonts w:ascii="Times New Roman" w:hAnsi="Times New Roman"/>
      <w:b/>
      <w:sz w:val="48"/>
      <w:szCs w:val="20"/>
      <w:lang w:val="uk-UA" w:eastAsia="zh-CN"/>
    </w:rPr>
  </w:style>
  <w:style w:type="character" w:customStyle="1" w:styleId="aa">
    <w:name w:val="Подзаголовок Знак"/>
    <w:basedOn w:val="a0"/>
    <w:link w:val="a9"/>
    <w:uiPriority w:val="99"/>
    <w:locked/>
    <w:rsid w:val="00124012"/>
    <w:rPr>
      <w:rFonts w:ascii="Times New Roman" w:hAnsi="Times New Roman" w:cs="Times New Roman"/>
      <w:b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rsid w:val="00124012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locked/>
    <w:rsid w:val="00124012"/>
    <w:rPr>
      <w:rFonts w:ascii="Tahoma" w:hAnsi="Tahoma" w:cs="Tahoma"/>
      <w:sz w:val="16"/>
      <w:szCs w:val="16"/>
      <w:lang w:val="ru-RU" w:eastAsia="zh-CN"/>
    </w:rPr>
  </w:style>
  <w:style w:type="paragraph" w:customStyle="1" w:styleId="14">
    <w:name w:val="Абзац списка1"/>
    <w:basedOn w:val="a"/>
    <w:uiPriority w:val="99"/>
    <w:rsid w:val="00124012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ad">
    <w:name w:val="Содержимое таблицы"/>
    <w:basedOn w:val="a"/>
    <w:uiPriority w:val="99"/>
    <w:rsid w:val="0012401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uiPriority w:val="99"/>
    <w:rsid w:val="00124012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124012"/>
    <w:pPr>
      <w:suppressLineNumbers/>
      <w:tabs>
        <w:tab w:val="center" w:pos="4858"/>
        <w:tab w:val="right" w:pos="9717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124012"/>
    <w:rPr>
      <w:rFonts w:ascii="Times New Roman" w:hAnsi="Times New Roman" w:cs="Times New Roman"/>
      <w:sz w:val="24"/>
      <w:szCs w:val="24"/>
      <w:lang w:val="ru-RU" w:eastAsia="zh-CN"/>
    </w:rPr>
  </w:style>
  <w:style w:type="character" w:styleId="af1">
    <w:name w:val="Hyperlink"/>
    <w:basedOn w:val="a0"/>
    <w:uiPriority w:val="99"/>
    <w:rsid w:val="00124012"/>
    <w:rPr>
      <w:rFonts w:cs="Times New Roman"/>
      <w:color w:val="0000FF"/>
      <w:u w:val="single"/>
    </w:rPr>
  </w:style>
  <w:style w:type="paragraph" w:styleId="af2">
    <w:name w:val="No Spacing"/>
    <w:uiPriority w:val="99"/>
    <w:qFormat/>
    <w:rsid w:val="00124012"/>
    <w:rPr>
      <w:sz w:val="22"/>
      <w:szCs w:val="22"/>
      <w:lang w:eastAsia="en-US"/>
    </w:rPr>
  </w:style>
  <w:style w:type="character" w:styleId="af3">
    <w:name w:val="Emphasis"/>
    <w:basedOn w:val="a0"/>
    <w:uiPriority w:val="99"/>
    <w:qFormat/>
    <w:rsid w:val="00124012"/>
    <w:rPr>
      <w:rFonts w:cs="Times New Roman"/>
      <w:i/>
    </w:rPr>
  </w:style>
  <w:style w:type="paragraph" w:styleId="af4">
    <w:name w:val="footer"/>
    <w:basedOn w:val="a"/>
    <w:link w:val="af5"/>
    <w:uiPriority w:val="99"/>
    <w:rsid w:val="0012401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124012"/>
    <w:rPr>
      <w:rFonts w:ascii="Times New Roman" w:hAnsi="Times New Roman" w:cs="Times New Roman"/>
      <w:sz w:val="24"/>
      <w:szCs w:val="24"/>
      <w:lang w:val="ru-RU" w:eastAsia="zh-CN"/>
    </w:rPr>
  </w:style>
  <w:style w:type="paragraph" w:styleId="af6">
    <w:name w:val="List Paragraph"/>
    <w:basedOn w:val="a"/>
    <w:uiPriority w:val="34"/>
    <w:qFormat/>
    <w:rsid w:val="00BC77A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1003</Words>
  <Characters>5722</Characters>
  <Application>Microsoft Office Word</Application>
  <DocSecurity>0</DocSecurity>
  <Lines>47</Lines>
  <Paragraphs>13</Paragraphs>
  <ScaleCrop>false</ScaleCrop>
  <Company>diakov.net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bygalter</dc:creator>
  <cp:lastModifiedBy>User</cp:lastModifiedBy>
  <cp:revision>2</cp:revision>
  <cp:lastPrinted>2020-03-05T06:31:00Z</cp:lastPrinted>
  <dcterms:created xsi:type="dcterms:W3CDTF">2020-04-13T14:00:00Z</dcterms:created>
  <dcterms:modified xsi:type="dcterms:W3CDTF">2020-04-13T14:00:00Z</dcterms:modified>
</cp:coreProperties>
</file>