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F4" w:rsidRDefault="005277F4" w:rsidP="005277F4">
      <w:pPr>
        <w:pStyle w:val="a3"/>
        <w:rPr>
          <w:b/>
          <w:szCs w:val="30"/>
        </w:rPr>
      </w:pPr>
    </w:p>
    <w:p w:rsidR="005277F4" w:rsidRPr="00DC2132" w:rsidRDefault="005277F4" w:rsidP="005277F4">
      <w:pPr>
        <w:pStyle w:val="a3"/>
        <w:rPr>
          <w:b/>
          <w:sz w:val="36"/>
          <w:szCs w:val="36"/>
        </w:rPr>
      </w:pPr>
      <w:r w:rsidRPr="00DC2132">
        <w:rPr>
          <w:b/>
          <w:sz w:val="36"/>
          <w:szCs w:val="36"/>
        </w:rPr>
        <w:t>КП «Туристично-інформаційний центр м. Дрогобича»</w:t>
      </w:r>
    </w:p>
    <w:p w:rsidR="005277F4" w:rsidRPr="00DC2132" w:rsidRDefault="005277F4" w:rsidP="005277F4">
      <w:pPr>
        <w:pStyle w:val="a3"/>
        <w:rPr>
          <w:b/>
          <w:sz w:val="36"/>
          <w:szCs w:val="36"/>
        </w:rPr>
      </w:pPr>
    </w:p>
    <w:p w:rsidR="005277F4" w:rsidRDefault="005277F4" w:rsidP="005277F4">
      <w:pPr>
        <w:pStyle w:val="a3"/>
        <w:rPr>
          <w:b/>
        </w:rPr>
      </w:pPr>
    </w:p>
    <w:p w:rsidR="005277F4" w:rsidRDefault="005277F4" w:rsidP="005277F4">
      <w:pPr>
        <w:pStyle w:val="a3"/>
        <w:rPr>
          <w:b/>
        </w:rPr>
      </w:pPr>
    </w:p>
    <w:p w:rsidR="005277F4" w:rsidRDefault="005277F4" w:rsidP="005277F4">
      <w:pPr>
        <w:pStyle w:val="a3"/>
        <w:rPr>
          <w:b/>
        </w:rPr>
      </w:pPr>
    </w:p>
    <w:p w:rsidR="005277F4" w:rsidRDefault="005277F4" w:rsidP="005277F4">
      <w:pPr>
        <w:pStyle w:val="a3"/>
        <w:rPr>
          <w:b/>
        </w:rPr>
      </w:pPr>
    </w:p>
    <w:p w:rsidR="005277F4" w:rsidRDefault="005277F4" w:rsidP="005277F4">
      <w:pPr>
        <w:pStyle w:val="a3"/>
        <w:rPr>
          <w:b/>
        </w:rPr>
      </w:pPr>
    </w:p>
    <w:p w:rsidR="005277F4" w:rsidRDefault="005277F4" w:rsidP="005277F4">
      <w:pPr>
        <w:pStyle w:val="a3"/>
        <w:rPr>
          <w:b/>
        </w:rPr>
      </w:pPr>
    </w:p>
    <w:p w:rsidR="005277F4" w:rsidRDefault="005277F4" w:rsidP="005277F4">
      <w:pPr>
        <w:pStyle w:val="a3"/>
        <w:rPr>
          <w:b/>
          <w:sz w:val="48"/>
        </w:rPr>
      </w:pPr>
    </w:p>
    <w:p w:rsidR="005277F4" w:rsidRPr="00DC2132" w:rsidRDefault="005277F4" w:rsidP="005277F4">
      <w:pPr>
        <w:jc w:val="center"/>
        <w:rPr>
          <w:b/>
          <w:sz w:val="52"/>
          <w:szCs w:val="52"/>
          <w:lang w:val="ru-RU"/>
        </w:rPr>
      </w:pPr>
      <w:r w:rsidRPr="00DC2132">
        <w:rPr>
          <w:b/>
          <w:sz w:val="52"/>
          <w:szCs w:val="52"/>
        </w:rPr>
        <w:t>Програм</w:t>
      </w:r>
      <w:r w:rsidRPr="00DC2132">
        <w:rPr>
          <w:b/>
          <w:sz w:val="52"/>
          <w:szCs w:val="52"/>
          <w:lang w:val="ru-RU"/>
        </w:rPr>
        <w:t>а</w:t>
      </w:r>
    </w:p>
    <w:p w:rsidR="005277F4" w:rsidRPr="00DC2132" w:rsidRDefault="005277F4" w:rsidP="005277F4">
      <w:pPr>
        <w:jc w:val="center"/>
        <w:rPr>
          <w:b/>
          <w:sz w:val="52"/>
          <w:szCs w:val="52"/>
        </w:rPr>
      </w:pPr>
      <w:r w:rsidRPr="00DC2132">
        <w:rPr>
          <w:b/>
          <w:sz w:val="52"/>
          <w:szCs w:val="52"/>
          <w:lang w:val="ru-RU"/>
        </w:rPr>
        <w:t>«</w:t>
      </w:r>
      <w:r w:rsidRPr="00DC2132">
        <w:rPr>
          <w:b/>
          <w:sz w:val="52"/>
          <w:szCs w:val="52"/>
        </w:rPr>
        <w:t>Розвит</w:t>
      </w:r>
      <w:r w:rsidRPr="00DC2132">
        <w:rPr>
          <w:b/>
          <w:sz w:val="52"/>
          <w:szCs w:val="52"/>
          <w:lang w:val="ru-RU"/>
        </w:rPr>
        <w:t>о</w:t>
      </w:r>
      <w:r w:rsidRPr="00DC2132">
        <w:rPr>
          <w:b/>
          <w:sz w:val="52"/>
          <w:szCs w:val="52"/>
        </w:rPr>
        <w:t>к туризму в місті Дрогобичі</w:t>
      </w:r>
    </w:p>
    <w:p w:rsidR="005277F4" w:rsidRPr="00DC2132" w:rsidRDefault="005277F4" w:rsidP="005277F4">
      <w:pPr>
        <w:jc w:val="center"/>
        <w:rPr>
          <w:b/>
          <w:sz w:val="52"/>
          <w:szCs w:val="52"/>
        </w:rPr>
      </w:pPr>
      <w:r>
        <w:rPr>
          <w:b/>
          <w:sz w:val="52"/>
          <w:szCs w:val="52"/>
        </w:rPr>
        <w:t>на 2016 − 2018 роки</w:t>
      </w:r>
      <w:r w:rsidRPr="00DC2132">
        <w:rPr>
          <w:b/>
          <w:sz w:val="52"/>
          <w:szCs w:val="52"/>
        </w:rPr>
        <w:t xml:space="preserve"> зі змінами та до</w:t>
      </w:r>
      <w:r>
        <w:rPr>
          <w:b/>
          <w:sz w:val="52"/>
          <w:szCs w:val="52"/>
        </w:rPr>
        <w:t>повненнями у 2018</w:t>
      </w:r>
      <w:r w:rsidRPr="00DC2132">
        <w:rPr>
          <w:b/>
          <w:sz w:val="52"/>
          <w:szCs w:val="52"/>
        </w:rPr>
        <w:t xml:space="preserve"> році.»</w:t>
      </w:r>
    </w:p>
    <w:p w:rsidR="005277F4" w:rsidRPr="00DC2132" w:rsidRDefault="005277F4" w:rsidP="005277F4">
      <w:pPr>
        <w:jc w:val="center"/>
        <w:rPr>
          <w:b/>
          <w:sz w:val="52"/>
          <w:szCs w:val="52"/>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Pr="004050E9" w:rsidRDefault="005277F4" w:rsidP="005277F4"/>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r>
        <w:rPr>
          <w:b/>
          <w:sz w:val="28"/>
        </w:rPr>
        <w:t>Дрогобич,</w:t>
      </w:r>
    </w:p>
    <w:p w:rsidR="005277F4" w:rsidRDefault="005277F4" w:rsidP="005277F4">
      <w:pPr>
        <w:jc w:val="center"/>
        <w:rPr>
          <w:b/>
          <w:sz w:val="28"/>
        </w:rPr>
      </w:pPr>
      <w:r>
        <w:rPr>
          <w:b/>
          <w:sz w:val="28"/>
        </w:rPr>
        <w:t>2018</w:t>
      </w:r>
    </w:p>
    <w:p w:rsidR="005277F4" w:rsidRDefault="005277F4" w:rsidP="005277F4">
      <w:pPr>
        <w:pStyle w:val="1"/>
      </w:pPr>
    </w:p>
    <w:p w:rsidR="005277F4" w:rsidRDefault="005277F4" w:rsidP="005277F4">
      <w:pPr>
        <w:pStyle w:val="1"/>
      </w:pPr>
    </w:p>
    <w:p w:rsidR="005277F4" w:rsidRDefault="005277F4" w:rsidP="005277F4">
      <w:pPr>
        <w:pStyle w:val="1"/>
      </w:pPr>
    </w:p>
    <w:p w:rsidR="005277F4" w:rsidRDefault="005277F4" w:rsidP="005277F4">
      <w:pPr>
        <w:pStyle w:val="1"/>
      </w:pPr>
    </w:p>
    <w:p w:rsidR="005277F4" w:rsidRDefault="005277F4" w:rsidP="005277F4">
      <w:pPr>
        <w:pStyle w:val="1"/>
      </w:pPr>
    </w:p>
    <w:p w:rsidR="005277F4" w:rsidRDefault="005277F4" w:rsidP="005277F4"/>
    <w:p w:rsidR="005277F4" w:rsidRDefault="005277F4" w:rsidP="005277F4"/>
    <w:p w:rsidR="005277F4" w:rsidRDefault="005277F4" w:rsidP="005277F4"/>
    <w:p w:rsidR="005277F4" w:rsidRDefault="005277F4" w:rsidP="005277F4">
      <w:pPr>
        <w:pStyle w:val="1"/>
      </w:pPr>
    </w:p>
    <w:p w:rsidR="005277F4" w:rsidRDefault="005277F4" w:rsidP="005277F4">
      <w:pPr>
        <w:pStyle w:val="1"/>
      </w:pPr>
      <w:r>
        <w:t>Зміст</w:t>
      </w:r>
    </w:p>
    <w:p w:rsidR="005277F4" w:rsidRDefault="005277F4" w:rsidP="005277F4">
      <w:pPr>
        <w:rPr>
          <w:sz w:val="28"/>
        </w:rPr>
      </w:pPr>
    </w:p>
    <w:p w:rsidR="005277F4" w:rsidRDefault="005277F4" w:rsidP="005277F4">
      <w:pPr>
        <w:numPr>
          <w:ilvl w:val="0"/>
          <w:numId w:val="2"/>
        </w:numPr>
        <w:spacing w:line="360" w:lineRule="auto"/>
        <w:jc w:val="both"/>
        <w:rPr>
          <w:b/>
          <w:sz w:val="28"/>
        </w:rPr>
      </w:pPr>
      <w:r>
        <w:rPr>
          <w:b/>
          <w:sz w:val="28"/>
        </w:rPr>
        <w:t>Паспорт програми</w:t>
      </w:r>
    </w:p>
    <w:p w:rsidR="005277F4" w:rsidRDefault="005277F4" w:rsidP="005277F4">
      <w:pPr>
        <w:numPr>
          <w:ilvl w:val="0"/>
          <w:numId w:val="2"/>
        </w:numPr>
        <w:spacing w:line="360" w:lineRule="auto"/>
        <w:jc w:val="both"/>
        <w:rPr>
          <w:b/>
          <w:sz w:val="28"/>
        </w:rPr>
      </w:pPr>
      <w:r>
        <w:rPr>
          <w:b/>
          <w:sz w:val="28"/>
        </w:rPr>
        <w:t>Аналіз сучасного стану розвитку сфери туризму і відпочинку</w:t>
      </w:r>
    </w:p>
    <w:p w:rsidR="005277F4" w:rsidRDefault="005277F4" w:rsidP="005277F4">
      <w:pPr>
        <w:ind w:left="360"/>
        <w:jc w:val="both"/>
        <w:rPr>
          <w:sz w:val="28"/>
        </w:rPr>
      </w:pPr>
    </w:p>
    <w:p w:rsidR="005277F4" w:rsidRDefault="005277F4" w:rsidP="005277F4">
      <w:pPr>
        <w:numPr>
          <w:ilvl w:val="1"/>
          <w:numId w:val="1"/>
        </w:numPr>
        <w:jc w:val="both"/>
        <w:rPr>
          <w:sz w:val="28"/>
        </w:rPr>
      </w:pPr>
      <w:r>
        <w:rPr>
          <w:sz w:val="28"/>
        </w:rPr>
        <w:t xml:space="preserve">2.2 Історико-культурні рекреаційні ресурси     </w:t>
      </w:r>
    </w:p>
    <w:p w:rsidR="005277F4" w:rsidRDefault="005277F4" w:rsidP="005277F4">
      <w:pPr>
        <w:jc w:val="both"/>
        <w:rPr>
          <w:sz w:val="28"/>
        </w:rPr>
      </w:pPr>
    </w:p>
    <w:p w:rsidR="005277F4" w:rsidRDefault="005277F4" w:rsidP="005277F4">
      <w:pPr>
        <w:numPr>
          <w:ilvl w:val="1"/>
          <w:numId w:val="1"/>
        </w:numPr>
        <w:jc w:val="both"/>
        <w:rPr>
          <w:sz w:val="28"/>
        </w:rPr>
      </w:pPr>
      <w:r>
        <w:rPr>
          <w:sz w:val="28"/>
        </w:rPr>
        <w:t>2.3 Матеріально-технічна база рекреаційної сфери</w:t>
      </w:r>
    </w:p>
    <w:p w:rsidR="005277F4" w:rsidRDefault="005277F4" w:rsidP="005277F4">
      <w:pPr>
        <w:jc w:val="both"/>
        <w:rPr>
          <w:sz w:val="28"/>
        </w:rPr>
      </w:pPr>
    </w:p>
    <w:p w:rsidR="005277F4" w:rsidRDefault="005277F4" w:rsidP="005277F4">
      <w:pPr>
        <w:jc w:val="both"/>
        <w:rPr>
          <w:sz w:val="28"/>
        </w:rPr>
      </w:pPr>
    </w:p>
    <w:p w:rsidR="005277F4" w:rsidRDefault="005277F4" w:rsidP="005277F4">
      <w:pPr>
        <w:ind w:left="748"/>
        <w:jc w:val="both"/>
        <w:rPr>
          <w:sz w:val="28"/>
        </w:rPr>
      </w:pPr>
      <w:r>
        <w:rPr>
          <w:b/>
          <w:sz w:val="28"/>
        </w:rPr>
        <w:t>3. Перспективи розвитку туризму і рекреації</w:t>
      </w:r>
    </w:p>
    <w:p w:rsidR="005277F4" w:rsidRDefault="005277F4" w:rsidP="005277F4">
      <w:pPr>
        <w:jc w:val="both"/>
        <w:rPr>
          <w:sz w:val="28"/>
        </w:rPr>
      </w:pPr>
    </w:p>
    <w:p w:rsidR="005277F4" w:rsidRDefault="005277F4" w:rsidP="005277F4">
      <w:pPr>
        <w:jc w:val="both"/>
        <w:rPr>
          <w:sz w:val="28"/>
        </w:rPr>
      </w:pPr>
    </w:p>
    <w:p w:rsidR="005277F4" w:rsidRDefault="005277F4" w:rsidP="005277F4">
      <w:pPr>
        <w:numPr>
          <w:ilvl w:val="1"/>
          <w:numId w:val="1"/>
        </w:numPr>
        <w:jc w:val="both"/>
        <w:rPr>
          <w:b/>
          <w:sz w:val="28"/>
        </w:rPr>
      </w:pPr>
      <w:r>
        <w:rPr>
          <w:sz w:val="28"/>
        </w:rPr>
        <w:t>3.1  Мета і пріоритетні завдання розвитку рекреаційної сфери</w:t>
      </w:r>
    </w:p>
    <w:p w:rsidR="005277F4" w:rsidRDefault="005277F4" w:rsidP="005277F4">
      <w:pPr>
        <w:jc w:val="both"/>
        <w:rPr>
          <w:sz w:val="28"/>
        </w:rPr>
      </w:pPr>
    </w:p>
    <w:p w:rsidR="005277F4" w:rsidRDefault="005277F4" w:rsidP="005277F4">
      <w:pPr>
        <w:numPr>
          <w:ilvl w:val="1"/>
          <w:numId w:val="1"/>
        </w:numPr>
        <w:jc w:val="both"/>
        <w:rPr>
          <w:b/>
          <w:sz w:val="28"/>
        </w:rPr>
      </w:pPr>
      <w:r>
        <w:rPr>
          <w:sz w:val="28"/>
        </w:rPr>
        <w:t>3.2 Механізм реалізації програми</w:t>
      </w: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both"/>
        <w:rPr>
          <w:b/>
          <w:sz w:val="28"/>
        </w:rPr>
      </w:pPr>
    </w:p>
    <w:p w:rsidR="005277F4" w:rsidRDefault="005277F4" w:rsidP="005277F4">
      <w:pPr>
        <w:jc w:val="both"/>
        <w:rPr>
          <w:b/>
          <w:sz w:val="28"/>
        </w:rPr>
      </w:pPr>
    </w:p>
    <w:p w:rsidR="005277F4" w:rsidRDefault="005277F4" w:rsidP="005277F4">
      <w:pPr>
        <w:jc w:val="both"/>
        <w:rPr>
          <w:b/>
          <w:sz w:val="28"/>
        </w:rPr>
      </w:pPr>
    </w:p>
    <w:p w:rsidR="005277F4" w:rsidRDefault="005277F4" w:rsidP="005277F4">
      <w:pPr>
        <w:jc w:val="both"/>
        <w:rPr>
          <w:b/>
          <w:sz w:val="28"/>
        </w:rPr>
      </w:pPr>
    </w:p>
    <w:p w:rsidR="005277F4" w:rsidRDefault="005277F4" w:rsidP="005277F4">
      <w:pPr>
        <w:jc w:val="both"/>
        <w:rPr>
          <w:b/>
          <w:sz w:val="28"/>
        </w:rPr>
      </w:pPr>
    </w:p>
    <w:p w:rsidR="005277F4" w:rsidRDefault="005277F4" w:rsidP="005277F4">
      <w:pPr>
        <w:jc w:val="both"/>
        <w:rPr>
          <w:b/>
          <w:sz w:val="28"/>
        </w:rPr>
      </w:pPr>
    </w:p>
    <w:p w:rsidR="005277F4" w:rsidRDefault="005277F4" w:rsidP="005277F4">
      <w:pPr>
        <w:jc w:val="both"/>
        <w:rPr>
          <w:b/>
          <w:sz w:val="28"/>
        </w:rPr>
      </w:pPr>
    </w:p>
    <w:p w:rsidR="005277F4" w:rsidRDefault="005277F4" w:rsidP="005277F4">
      <w:pPr>
        <w:pStyle w:val="1"/>
        <w:ind w:left="360"/>
        <w:jc w:val="left"/>
      </w:pPr>
    </w:p>
    <w:p w:rsidR="005277F4" w:rsidRDefault="005277F4" w:rsidP="005277F4"/>
    <w:p w:rsidR="005277F4" w:rsidRDefault="005277F4" w:rsidP="005277F4"/>
    <w:p w:rsidR="005277F4" w:rsidRDefault="005277F4" w:rsidP="005277F4"/>
    <w:p w:rsidR="005277F4" w:rsidRDefault="005277F4" w:rsidP="005277F4"/>
    <w:p w:rsidR="005277F4" w:rsidRDefault="005277F4" w:rsidP="005277F4"/>
    <w:p w:rsidR="005277F4" w:rsidRDefault="005277F4" w:rsidP="005277F4"/>
    <w:p w:rsidR="005277F4" w:rsidRDefault="005277F4" w:rsidP="005277F4"/>
    <w:p w:rsidR="005277F4" w:rsidRDefault="005277F4" w:rsidP="005277F4"/>
    <w:p w:rsidR="005277F4" w:rsidRDefault="005277F4" w:rsidP="005277F4"/>
    <w:p w:rsidR="005277F4" w:rsidRDefault="005277F4" w:rsidP="005277F4"/>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53"/>
        <w:rPr>
          <w:rStyle w:val="HTML"/>
          <w:rFonts w:ascii="Times New Roman" w:hAnsi="Times New Roman"/>
          <w:sz w:val="28"/>
          <w:lang w:val="uk-UA"/>
        </w:rPr>
      </w:pPr>
    </w:p>
    <w:p w:rsidR="005277F4" w:rsidRDefault="005277F4" w:rsidP="005277F4">
      <w:pPr>
        <w:jc w:val="center"/>
        <w:rPr>
          <w:b/>
          <w:sz w:val="28"/>
          <w:szCs w:val="28"/>
        </w:rPr>
      </w:pPr>
      <w:r>
        <w:rPr>
          <w:b/>
          <w:sz w:val="28"/>
          <w:szCs w:val="28"/>
        </w:rPr>
        <w:t>ПАСПОРТ</w:t>
      </w:r>
    </w:p>
    <w:p w:rsidR="005277F4" w:rsidRDefault="005277F4" w:rsidP="005277F4">
      <w:pPr>
        <w:rPr>
          <w:b/>
          <w:sz w:val="28"/>
          <w:szCs w:val="28"/>
        </w:rPr>
      </w:pPr>
      <w:r>
        <w:rPr>
          <w:b/>
          <w:sz w:val="28"/>
          <w:szCs w:val="28"/>
        </w:rPr>
        <w:t xml:space="preserve">               Програми  </w:t>
      </w:r>
      <w:r>
        <w:rPr>
          <w:b/>
          <w:sz w:val="28"/>
          <w:szCs w:val="28"/>
          <w:lang w:val="ru-RU"/>
        </w:rPr>
        <w:t>«</w:t>
      </w:r>
      <w:r>
        <w:rPr>
          <w:b/>
          <w:sz w:val="28"/>
          <w:szCs w:val="28"/>
        </w:rPr>
        <w:t>Розвит</w:t>
      </w:r>
      <w:r>
        <w:rPr>
          <w:b/>
          <w:sz w:val="28"/>
          <w:szCs w:val="28"/>
          <w:lang w:val="ru-RU"/>
        </w:rPr>
        <w:t>о</w:t>
      </w:r>
      <w:r>
        <w:rPr>
          <w:b/>
          <w:sz w:val="28"/>
          <w:szCs w:val="28"/>
        </w:rPr>
        <w:t>к туризму в місті Дрогобичі</w:t>
      </w:r>
    </w:p>
    <w:p w:rsidR="005277F4" w:rsidRPr="00F8685E" w:rsidRDefault="005277F4" w:rsidP="005277F4">
      <w:pPr>
        <w:jc w:val="center"/>
        <w:rPr>
          <w:b/>
          <w:sz w:val="28"/>
          <w:szCs w:val="28"/>
        </w:rPr>
      </w:pPr>
      <w:r>
        <w:rPr>
          <w:b/>
          <w:sz w:val="28"/>
          <w:szCs w:val="28"/>
        </w:rPr>
        <w:t>на 2016 − 2018 роки зі змінами та доповненнями у 2018 році.»</w:t>
      </w:r>
    </w:p>
    <w:p w:rsidR="005277F4" w:rsidRPr="00F8685E" w:rsidRDefault="005277F4" w:rsidP="005277F4">
      <w:pPr>
        <w:jc w:val="center"/>
        <w:rPr>
          <w:b/>
          <w:szCs w:val="28"/>
        </w:rPr>
      </w:pPr>
    </w:p>
    <w:tbl>
      <w:tblPr>
        <w:tblW w:w="946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3227"/>
        <w:gridCol w:w="5580"/>
      </w:tblGrid>
      <w:tr w:rsidR="005277F4" w:rsidRPr="00325952" w:rsidTr="00695625">
        <w:trPr>
          <w:trHeight w:val="905"/>
        </w:trPr>
        <w:tc>
          <w:tcPr>
            <w:tcW w:w="660" w:type="dxa"/>
            <w:tcBorders>
              <w:top w:val="single" w:sz="4" w:space="0" w:color="auto"/>
              <w:left w:val="single" w:sz="4" w:space="0" w:color="auto"/>
              <w:bottom w:val="single" w:sz="4" w:space="0" w:color="auto"/>
              <w:right w:val="single" w:sz="4" w:space="0" w:color="auto"/>
            </w:tcBorders>
          </w:tcPr>
          <w:p w:rsidR="005277F4" w:rsidRDefault="005277F4" w:rsidP="00695625">
            <w:pPr>
              <w:jc w:val="both"/>
              <w:rPr>
                <w:iCs/>
                <w:sz w:val="28"/>
                <w:szCs w:val="28"/>
              </w:rPr>
            </w:pPr>
            <w:r>
              <w:rPr>
                <w:iCs/>
                <w:sz w:val="28"/>
                <w:szCs w:val="28"/>
              </w:rPr>
              <w:t>1.</w:t>
            </w:r>
          </w:p>
        </w:tc>
        <w:tc>
          <w:tcPr>
            <w:tcW w:w="3227" w:type="dxa"/>
            <w:tcBorders>
              <w:top w:val="single" w:sz="4" w:space="0" w:color="auto"/>
              <w:left w:val="single" w:sz="4" w:space="0" w:color="auto"/>
              <w:bottom w:val="single" w:sz="4" w:space="0" w:color="auto"/>
              <w:right w:val="single" w:sz="4" w:space="0" w:color="auto"/>
            </w:tcBorders>
          </w:tcPr>
          <w:p w:rsidR="005277F4" w:rsidRDefault="005277F4" w:rsidP="00695625">
            <w:pPr>
              <w:rPr>
                <w:iCs/>
                <w:sz w:val="28"/>
                <w:szCs w:val="28"/>
              </w:rPr>
            </w:pPr>
            <w:r>
              <w:rPr>
                <w:iCs/>
                <w:sz w:val="28"/>
                <w:szCs w:val="28"/>
              </w:rPr>
              <w:t>Назва програми</w:t>
            </w:r>
          </w:p>
        </w:tc>
        <w:tc>
          <w:tcPr>
            <w:tcW w:w="5580" w:type="dxa"/>
            <w:tcBorders>
              <w:top w:val="single" w:sz="4" w:space="0" w:color="auto"/>
              <w:left w:val="single" w:sz="4" w:space="0" w:color="auto"/>
              <w:bottom w:val="single" w:sz="4" w:space="0" w:color="auto"/>
              <w:right w:val="single" w:sz="4" w:space="0" w:color="auto"/>
            </w:tcBorders>
          </w:tcPr>
          <w:p w:rsidR="005277F4" w:rsidRDefault="005277F4" w:rsidP="00695625">
            <w:pPr>
              <w:rPr>
                <w:sz w:val="28"/>
                <w:szCs w:val="28"/>
              </w:rPr>
            </w:pPr>
            <w:r w:rsidRPr="00C034A7">
              <w:rPr>
                <w:sz w:val="28"/>
                <w:szCs w:val="28"/>
              </w:rPr>
              <w:t xml:space="preserve">Програми  </w:t>
            </w:r>
            <w:r w:rsidRPr="00C034A7">
              <w:rPr>
                <w:sz w:val="28"/>
                <w:szCs w:val="28"/>
                <w:lang w:val="ru-RU"/>
              </w:rPr>
              <w:t>«</w:t>
            </w:r>
            <w:r w:rsidRPr="00C034A7">
              <w:rPr>
                <w:sz w:val="28"/>
                <w:szCs w:val="28"/>
              </w:rPr>
              <w:t>Розвит</w:t>
            </w:r>
            <w:r w:rsidRPr="00C034A7">
              <w:rPr>
                <w:sz w:val="28"/>
                <w:szCs w:val="28"/>
                <w:lang w:val="ru-RU"/>
              </w:rPr>
              <w:t>о</w:t>
            </w:r>
            <w:r w:rsidRPr="00C034A7">
              <w:rPr>
                <w:sz w:val="28"/>
                <w:szCs w:val="28"/>
              </w:rPr>
              <w:t>к туризму в місті Дрогобичі</w:t>
            </w:r>
            <w:r>
              <w:rPr>
                <w:sz w:val="28"/>
                <w:szCs w:val="28"/>
              </w:rPr>
              <w:t xml:space="preserve"> </w:t>
            </w:r>
            <w:r w:rsidRPr="00C034A7">
              <w:rPr>
                <w:sz w:val="28"/>
                <w:szCs w:val="28"/>
              </w:rPr>
              <w:t xml:space="preserve">на 2016 − 2018 роки, </w:t>
            </w:r>
            <w:r>
              <w:rPr>
                <w:sz w:val="28"/>
                <w:szCs w:val="28"/>
              </w:rPr>
              <w:t xml:space="preserve"> зі змінами та довненнями у 2018</w:t>
            </w:r>
            <w:r w:rsidRPr="00C034A7">
              <w:rPr>
                <w:sz w:val="28"/>
                <w:szCs w:val="28"/>
              </w:rPr>
              <w:t xml:space="preserve"> році</w:t>
            </w:r>
            <w:r>
              <w:rPr>
                <w:sz w:val="28"/>
                <w:szCs w:val="28"/>
              </w:rPr>
              <w:t>.</w:t>
            </w:r>
            <w:r w:rsidRPr="00C034A7">
              <w:rPr>
                <w:sz w:val="28"/>
                <w:szCs w:val="28"/>
              </w:rPr>
              <w:t>»</w:t>
            </w:r>
          </w:p>
        </w:tc>
      </w:tr>
      <w:tr w:rsidR="005277F4" w:rsidTr="00695625">
        <w:tc>
          <w:tcPr>
            <w:tcW w:w="660" w:type="dxa"/>
            <w:tcBorders>
              <w:top w:val="single" w:sz="4" w:space="0" w:color="auto"/>
              <w:left w:val="single" w:sz="4" w:space="0" w:color="auto"/>
              <w:bottom w:val="single" w:sz="4" w:space="0" w:color="auto"/>
              <w:right w:val="single" w:sz="4" w:space="0" w:color="auto"/>
            </w:tcBorders>
          </w:tcPr>
          <w:p w:rsidR="005277F4" w:rsidRDefault="005277F4" w:rsidP="00695625">
            <w:pPr>
              <w:jc w:val="both"/>
              <w:rPr>
                <w:rFonts w:eastAsia="Calibri"/>
                <w:iCs/>
                <w:sz w:val="28"/>
                <w:szCs w:val="28"/>
                <w:lang w:eastAsia="en-US"/>
              </w:rPr>
            </w:pPr>
            <w:r>
              <w:rPr>
                <w:iCs/>
                <w:sz w:val="28"/>
                <w:szCs w:val="28"/>
              </w:rPr>
              <w:t>2.</w:t>
            </w:r>
          </w:p>
        </w:tc>
        <w:tc>
          <w:tcPr>
            <w:tcW w:w="3227" w:type="dxa"/>
            <w:tcBorders>
              <w:top w:val="single" w:sz="4" w:space="0" w:color="auto"/>
              <w:left w:val="single" w:sz="4" w:space="0" w:color="auto"/>
              <w:bottom w:val="single" w:sz="4" w:space="0" w:color="auto"/>
              <w:right w:val="single" w:sz="4" w:space="0" w:color="auto"/>
            </w:tcBorders>
          </w:tcPr>
          <w:p w:rsidR="005277F4" w:rsidRDefault="005277F4" w:rsidP="00695625">
            <w:pPr>
              <w:rPr>
                <w:rFonts w:eastAsia="Calibri"/>
                <w:iCs/>
                <w:sz w:val="28"/>
                <w:szCs w:val="28"/>
                <w:lang w:eastAsia="en-US"/>
              </w:rPr>
            </w:pPr>
            <w:r>
              <w:rPr>
                <w:iCs/>
                <w:sz w:val="28"/>
                <w:szCs w:val="28"/>
              </w:rPr>
              <w:t>Нормативні документи про необхідність розроблення Програми</w:t>
            </w:r>
          </w:p>
        </w:tc>
        <w:tc>
          <w:tcPr>
            <w:tcW w:w="5580" w:type="dxa"/>
            <w:tcBorders>
              <w:top w:val="single" w:sz="4" w:space="0" w:color="auto"/>
              <w:left w:val="single" w:sz="4" w:space="0" w:color="auto"/>
              <w:bottom w:val="single" w:sz="4" w:space="0" w:color="auto"/>
              <w:right w:val="single" w:sz="4" w:space="0" w:color="auto"/>
            </w:tcBorders>
          </w:tcPr>
          <w:p w:rsidR="005277F4" w:rsidRDefault="005277F4" w:rsidP="00695625">
            <w:pPr>
              <w:jc w:val="both"/>
              <w:rPr>
                <w:rFonts w:eastAsia="Calibri"/>
                <w:sz w:val="28"/>
                <w:szCs w:val="28"/>
                <w:lang w:eastAsia="en-US"/>
              </w:rPr>
            </w:pPr>
            <w:r>
              <w:rPr>
                <w:rFonts w:eastAsia="Calibri"/>
                <w:sz w:val="28"/>
                <w:szCs w:val="28"/>
                <w:lang w:eastAsia="en-US"/>
              </w:rPr>
              <w:t xml:space="preserve">Закон України «Про туризм».           </w:t>
            </w:r>
          </w:p>
          <w:p w:rsidR="005277F4" w:rsidRPr="00270380" w:rsidRDefault="005277F4" w:rsidP="00695625">
            <w:pPr>
              <w:jc w:val="both"/>
              <w:rPr>
                <w:rFonts w:eastAsia="Calibri"/>
                <w:sz w:val="28"/>
                <w:szCs w:val="28"/>
                <w:lang w:eastAsia="en-US"/>
              </w:rPr>
            </w:pPr>
            <w:r>
              <w:rPr>
                <w:rFonts w:eastAsia="Calibri"/>
                <w:sz w:val="28"/>
                <w:szCs w:val="28"/>
                <w:lang w:eastAsia="en-US"/>
              </w:rPr>
              <w:t xml:space="preserve">Закон України «Про місцеве самоврядування в Україні». </w:t>
            </w:r>
          </w:p>
        </w:tc>
      </w:tr>
      <w:tr w:rsidR="005277F4" w:rsidTr="00695625">
        <w:tc>
          <w:tcPr>
            <w:tcW w:w="660" w:type="dxa"/>
            <w:tcBorders>
              <w:top w:val="single" w:sz="4" w:space="0" w:color="auto"/>
              <w:left w:val="single" w:sz="4" w:space="0" w:color="auto"/>
              <w:bottom w:val="single" w:sz="4" w:space="0" w:color="auto"/>
              <w:right w:val="single" w:sz="4" w:space="0" w:color="auto"/>
            </w:tcBorders>
          </w:tcPr>
          <w:p w:rsidR="005277F4" w:rsidRDefault="005277F4" w:rsidP="00695625">
            <w:pPr>
              <w:jc w:val="both"/>
              <w:rPr>
                <w:iCs/>
                <w:sz w:val="28"/>
                <w:szCs w:val="28"/>
              </w:rPr>
            </w:pPr>
            <w:r>
              <w:rPr>
                <w:iCs/>
                <w:sz w:val="28"/>
                <w:szCs w:val="28"/>
              </w:rPr>
              <w:t>3</w:t>
            </w:r>
          </w:p>
        </w:tc>
        <w:tc>
          <w:tcPr>
            <w:tcW w:w="3227" w:type="dxa"/>
            <w:tcBorders>
              <w:top w:val="single" w:sz="4" w:space="0" w:color="auto"/>
              <w:left w:val="single" w:sz="4" w:space="0" w:color="auto"/>
              <w:bottom w:val="single" w:sz="4" w:space="0" w:color="auto"/>
              <w:right w:val="single" w:sz="4" w:space="0" w:color="auto"/>
            </w:tcBorders>
          </w:tcPr>
          <w:p w:rsidR="005277F4" w:rsidRDefault="005277F4" w:rsidP="00695625">
            <w:pPr>
              <w:rPr>
                <w:iCs/>
                <w:sz w:val="28"/>
                <w:szCs w:val="28"/>
              </w:rPr>
            </w:pPr>
            <w:r>
              <w:rPr>
                <w:iCs/>
                <w:sz w:val="28"/>
                <w:szCs w:val="28"/>
              </w:rPr>
              <w:t>Замовник Програми</w:t>
            </w:r>
          </w:p>
        </w:tc>
        <w:tc>
          <w:tcPr>
            <w:tcW w:w="5580" w:type="dxa"/>
            <w:tcBorders>
              <w:top w:val="single" w:sz="4" w:space="0" w:color="auto"/>
              <w:left w:val="single" w:sz="4" w:space="0" w:color="auto"/>
              <w:bottom w:val="single" w:sz="4" w:space="0" w:color="auto"/>
              <w:right w:val="single" w:sz="4" w:space="0" w:color="auto"/>
            </w:tcBorders>
          </w:tcPr>
          <w:p w:rsidR="005277F4" w:rsidRDefault="005277F4" w:rsidP="00695625">
            <w:pPr>
              <w:jc w:val="both"/>
              <w:rPr>
                <w:rFonts w:eastAsia="Calibri"/>
                <w:sz w:val="28"/>
                <w:szCs w:val="28"/>
                <w:lang w:eastAsia="en-US"/>
              </w:rPr>
            </w:pPr>
            <w:r>
              <w:rPr>
                <w:rFonts w:eastAsia="Calibri"/>
                <w:sz w:val="28"/>
                <w:szCs w:val="28"/>
                <w:lang w:eastAsia="en-US"/>
              </w:rPr>
              <w:t>Дрогобицька міська рада</w:t>
            </w:r>
          </w:p>
        </w:tc>
      </w:tr>
      <w:tr w:rsidR="005277F4" w:rsidRPr="00E45797" w:rsidTr="00695625">
        <w:trPr>
          <w:trHeight w:val="284"/>
        </w:trPr>
        <w:tc>
          <w:tcPr>
            <w:tcW w:w="660" w:type="dxa"/>
            <w:tcBorders>
              <w:top w:val="single" w:sz="4" w:space="0" w:color="auto"/>
              <w:left w:val="single" w:sz="4" w:space="0" w:color="auto"/>
              <w:bottom w:val="single" w:sz="4" w:space="0" w:color="auto"/>
              <w:right w:val="single" w:sz="4" w:space="0" w:color="auto"/>
            </w:tcBorders>
          </w:tcPr>
          <w:p w:rsidR="005277F4" w:rsidRDefault="005277F4" w:rsidP="00695625">
            <w:pPr>
              <w:rPr>
                <w:rFonts w:eastAsia="Calibri"/>
                <w:iCs/>
                <w:sz w:val="28"/>
                <w:szCs w:val="28"/>
                <w:lang w:eastAsia="en-US"/>
              </w:rPr>
            </w:pPr>
            <w:r>
              <w:rPr>
                <w:iCs/>
                <w:sz w:val="28"/>
                <w:szCs w:val="28"/>
              </w:rPr>
              <w:t>4.</w:t>
            </w:r>
          </w:p>
        </w:tc>
        <w:tc>
          <w:tcPr>
            <w:tcW w:w="3227" w:type="dxa"/>
            <w:tcBorders>
              <w:top w:val="single" w:sz="4" w:space="0" w:color="auto"/>
              <w:left w:val="single" w:sz="4" w:space="0" w:color="auto"/>
              <w:bottom w:val="single" w:sz="4" w:space="0" w:color="auto"/>
              <w:right w:val="single" w:sz="4" w:space="0" w:color="auto"/>
            </w:tcBorders>
          </w:tcPr>
          <w:p w:rsidR="005277F4" w:rsidRDefault="005277F4" w:rsidP="00695625">
            <w:pPr>
              <w:rPr>
                <w:rFonts w:eastAsia="Calibri"/>
                <w:iCs/>
                <w:sz w:val="28"/>
                <w:szCs w:val="28"/>
                <w:lang w:eastAsia="en-US"/>
              </w:rPr>
            </w:pPr>
            <w:r>
              <w:rPr>
                <w:iCs/>
                <w:sz w:val="28"/>
                <w:szCs w:val="28"/>
              </w:rPr>
              <w:t>Розробник Програми</w:t>
            </w:r>
          </w:p>
        </w:tc>
        <w:tc>
          <w:tcPr>
            <w:tcW w:w="5580" w:type="dxa"/>
            <w:tcBorders>
              <w:top w:val="single" w:sz="4" w:space="0" w:color="auto"/>
              <w:left w:val="single" w:sz="4" w:space="0" w:color="auto"/>
              <w:bottom w:val="single" w:sz="4" w:space="0" w:color="auto"/>
              <w:right w:val="single" w:sz="4" w:space="0" w:color="auto"/>
            </w:tcBorders>
          </w:tcPr>
          <w:p w:rsidR="005277F4" w:rsidRDefault="005277F4" w:rsidP="00695625">
            <w:pPr>
              <w:rPr>
                <w:rFonts w:eastAsia="Calibri"/>
                <w:sz w:val="28"/>
                <w:szCs w:val="28"/>
                <w:lang w:eastAsia="en-US"/>
              </w:rPr>
            </w:pPr>
            <w:r>
              <w:rPr>
                <w:sz w:val="28"/>
                <w:szCs w:val="28"/>
              </w:rPr>
              <w:t>КП«Туристично-інформаційний центр м. Дрогобича»</w:t>
            </w:r>
          </w:p>
        </w:tc>
      </w:tr>
      <w:tr w:rsidR="005277F4" w:rsidRPr="00E45797" w:rsidTr="00695625">
        <w:tc>
          <w:tcPr>
            <w:tcW w:w="660" w:type="dxa"/>
            <w:tcBorders>
              <w:top w:val="single" w:sz="4" w:space="0" w:color="auto"/>
              <w:left w:val="single" w:sz="4" w:space="0" w:color="auto"/>
              <w:bottom w:val="single" w:sz="4" w:space="0" w:color="auto"/>
              <w:right w:val="single" w:sz="4" w:space="0" w:color="auto"/>
            </w:tcBorders>
          </w:tcPr>
          <w:p w:rsidR="005277F4" w:rsidRDefault="005277F4" w:rsidP="00695625">
            <w:pPr>
              <w:rPr>
                <w:rFonts w:eastAsia="Calibri"/>
                <w:iCs/>
                <w:sz w:val="28"/>
                <w:szCs w:val="28"/>
                <w:lang w:eastAsia="en-US"/>
              </w:rPr>
            </w:pPr>
            <w:r>
              <w:rPr>
                <w:iCs/>
                <w:sz w:val="28"/>
                <w:szCs w:val="28"/>
              </w:rPr>
              <w:t>5.</w:t>
            </w:r>
          </w:p>
        </w:tc>
        <w:tc>
          <w:tcPr>
            <w:tcW w:w="3227" w:type="dxa"/>
            <w:tcBorders>
              <w:top w:val="single" w:sz="4" w:space="0" w:color="auto"/>
              <w:left w:val="single" w:sz="4" w:space="0" w:color="auto"/>
              <w:bottom w:val="single" w:sz="4" w:space="0" w:color="auto"/>
              <w:right w:val="single" w:sz="4" w:space="0" w:color="auto"/>
            </w:tcBorders>
          </w:tcPr>
          <w:p w:rsidR="005277F4" w:rsidRDefault="005277F4" w:rsidP="00695625">
            <w:pPr>
              <w:rPr>
                <w:rFonts w:eastAsia="Calibri"/>
                <w:iCs/>
                <w:sz w:val="28"/>
                <w:szCs w:val="28"/>
                <w:lang w:eastAsia="en-US"/>
              </w:rPr>
            </w:pPr>
            <w:r>
              <w:rPr>
                <w:iCs/>
                <w:sz w:val="28"/>
                <w:szCs w:val="28"/>
              </w:rPr>
              <w:t xml:space="preserve">Відповідальний виконавець Програми </w:t>
            </w:r>
          </w:p>
        </w:tc>
        <w:tc>
          <w:tcPr>
            <w:tcW w:w="5580" w:type="dxa"/>
            <w:tcBorders>
              <w:top w:val="single" w:sz="4" w:space="0" w:color="auto"/>
              <w:left w:val="single" w:sz="4" w:space="0" w:color="auto"/>
              <w:bottom w:val="single" w:sz="4" w:space="0" w:color="auto"/>
              <w:right w:val="single" w:sz="4" w:space="0" w:color="auto"/>
            </w:tcBorders>
          </w:tcPr>
          <w:p w:rsidR="005277F4" w:rsidRDefault="005277F4" w:rsidP="00695625">
            <w:pPr>
              <w:rPr>
                <w:rFonts w:eastAsia="Calibri"/>
                <w:sz w:val="28"/>
                <w:szCs w:val="28"/>
                <w:lang w:eastAsia="en-US"/>
              </w:rPr>
            </w:pPr>
            <w:r>
              <w:rPr>
                <w:sz w:val="28"/>
                <w:szCs w:val="28"/>
              </w:rPr>
              <w:t>КП «Туристично-інформаційний центр м. Дрогобича».</w:t>
            </w:r>
          </w:p>
        </w:tc>
      </w:tr>
      <w:tr w:rsidR="005277F4" w:rsidRPr="00E45797" w:rsidTr="00695625">
        <w:tc>
          <w:tcPr>
            <w:tcW w:w="660" w:type="dxa"/>
            <w:tcBorders>
              <w:top w:val="single" w:sz="4" w:space="0" w:color="auto"/>
              <w:left w:val="single" w:sz="4" w:space="0" w:color="auto"/>
              <w:bottom w:val="single" w:sz="4" w:space="0" w:color="auto"/>
              <w:right w:val="single" w:sz="4" w:space="0" w:color="auto"/>
            </w:tcBorders>
          </w:tcPr>
          <w:p w:rsidR="005277F4" w:rsidRDefault="005277F4" w:rsidP="00695625">
            <w:pPr>
              <w:rPr>
                <w:rFonts w:eastAsia="Calibri"/>
                <w:iCs/>
                <w:sz w:val="28"/>
                <w:szCs w:val="28"/>
                <w:lang w:eastAsia="en-US"/>
              </w:rPr>
            </w:pPr>
            <w:r>
              <w:rPr>
                <w:iCs/>
                <w:sz w:val="28"/>
                <w:szCs w:val="28"/>
              </w:rPr>
              <w:t>6.</w:t>
            </w:r>
          </w:p>
        </w:tc>
        <w:tc>
          <w:tcPr>
            <w:tcW w:w="3227" w:type="dxa"/>
            <w:tcBorders>
              <w:top w:val="single" w:sz="4" w:space="0" w:color="auto"/>
              <w:left w:val="single" w:sz="4" w:space="0" w:color="auto"/>
              <w:bottom w:val="single" w:sz="4" w:space="0" w:color="auto"/>
              <w:right w:val="single" w:sz="4" w:space="0" w:color="auto"/>
            </w:tcBorders>
          </w:tcPr>
          <w:p w:rsidR="005277F4" w:rsidRDefault="005277F4" w:rsidP="00695625">
            <w:pPr>
              <w:rPr>
                <w:rFonts w:eastAsia="Calibri"/>
                <w:iCs/>
                <w:sz w:val="28"/>
                <w:szCs w:val="28"/>
                <w:lang w:eastAsia="en-US"/>
              </w:rPr>
            </w:pPr>
            <w:r>
              <w:rPr>
                <w:iCs/>
                <w:sz w:val="28"/>
                <w:szCs w:val="28"/>
              </w:rPr>
              <w:t xml:space="preserve">Уповноважений підрозділ щодо використання коштів </w:t>
            </w:r>
          </w:p>
        </w:tc>
        <w:tc>
          <w:tcPr>
            <w:tcW w:w="5580" w:type="dxa"/>
            <w:tcBorders>
              <w:top w:val="single" w:sz="4" w:space="0" w:color="auto"/>
              <w:left w:val="single" w:sz="4" w:space="0" w:color="auto"/>
              <w:bottom w:val="single" w:sz="4" w:space="0" w:color="auto"/>
              <w:right w:val="single" w:sz="4" w:space="0" w:color="auto"/>
            </w:tcBorders>
          </w:tcPr>
          <w:p w:rsidR="005277F4" w:rsidRPr="0000575A" w:rsidRDefault="005277F4" w:rsidP="00695625">
            <w:pPr>
              <w:pStyle w:val="1"/>
              <w:jc w:val="left"/>
              <w:rPr>
                <w:b w:val="0"/>
                <w:szCs w:val="28"/>
              </w:rPr>
            </w:pPr>
            <w:r w:rsidRPr="0000575A">
              <w:rPr>
                <w:b w:val="0"/>
                <w:szCs w:val="28"/>
              </w:rPr>
              <w:t>КП «Туристично-інформаційний центр м. Дрогобича».</w:t>
            </w:r>
          </w:p>
        </w:tc>
      </w:tr>
      <w:tr w:rsidR="005277F4" w:rsidTr="00695625">
        <w:tc>
          <w:tcPr>
            <w:tcW w:w="660" w:type="dxa"/>
            <w:tcBorders>
              <w:top w:val="single" w:sz="4" w:space="0" w:color="auto"/>
              <w:left w:val="single" w:sz="4" w:space="0" w:color="auto"/>
              <w:bottom w:val="single" w:sz="4" w:space="0" w:color="auto"/>
              <w:right w:val="single" w:sz="4" w:space="0" w:color="auto"/>
            </w:tcBorders>
          </w:tcPr>
          <w:p w:rsidR="005277F4" w:rsidRDefault="005277F4" w:rsidP="00695625">
            <w:pPr>
              <w:rPr>
                <w:rFonts w:eastAsia="Calibri"/>
                <w:iCs/>
                <w:sz w:val="28"/>
                <w:szCs w:val="28"/>
                <w:lang w:eastAsia="en-US"/>
              </w:rPr>
            </w:pPr>
            <w:r>
              <w:rPr>
                <w:iCs/>
                <w:sz w:val="28"/>
                <w:szCs w:val="28"/>
              </w:rPr>
              <w:t>7.</w:t>
            </w:r>
          </w:p>
        </w:tc>
        <w:tc>
          <w:tcPr>
            <w:tcW w:w="3227" w:type="dxa"/>
            <w:tcBorders>
              <w:top w:val="single" w:sz="4" w:space="0" w:color="auto"/>
              <w:left w:val="single" w:sz="4" w:space="0" w:color="auto"/>
              <w:bottom w:val="single" w:sz="4" w:space="0" w:color="auto"/>
              <w:right w:val="single" w:sz="4" w:space="0" w:color="auto"/>
            </w:tcBorders>
          </w:tcPr>
          <w:p w:rsidR="005277F4" w:rsidRDefault="005277F4" w:rsidP="00695625">
            <w:pPr>
              <w:rPr>
                <w:rFonts w:eastAsia="Calibri"/>
                <w:iCs/>
                <w:sz w:val="28"/>
                <w:szCs w:val="28"/>
                <w:lang w:eastAsia="en-US"/>
              </w:rPr>
            </w:pPr>
            <w:r>
              <w:rPr>
                <w:iCs/>
                <w:sz w:val="28"/>
                <w:szCs w:val="28"/>
              </w:rPr>
              <w:t xml:space="preserve">Термін реалізації Програми </w:t>
            </w:r>
          </w:p>
        </w:tc>
        <w:tc>
          <w:tcPr>
            <w:tcW w:w="5580" w:type="dxa"/>
            <w:tcBorders>
              <w:top w:val="single" w:sz="4" w:space="0" w:color="auto"/>
              <w:left w:val="single" w:sz="4" w:space="0" w:color="auto"/>
              <w:bottom w:val="single" w:sz="4" w:space="0" w:color="auto"/>
              <w:right w:val="single" w:sz="4" w:space="0" w:color="auto"/>
            </w:tcBorders>
          </w:tcPr>
          <w:p w:rsidR="005277F4" w:rsidRDefault="005277F4" w:rsidP="00695625">
            <w:pPr>
              <w:jc w:val="both"/>
              <w:rPr>
                <w:rFonts w:eastAsia="Calibri"/>
                <w:sz w:val="28"/>
                <w:szCs w:val="28"/>
                <w:lang w:eastAsia="en-US"/>
              </w:rPr>
            </w:pPr>
            <w:r>
              <w:rPr>
                <w:sz w:val="28"/>
                <w:szCs w:val="28"/>
              </w:rPr>
              <w:t>2016  – 2018 роки</w:t>
            </w:r>
          </w:p>
        </w:tc>
      </w:tr>
      <w:tr w:rsidR="005277F4" w:rsidTr="00695625">
        <w:trPr>
          <w:trHeight w:val="1262"/>
        </w:trPr>
        <w:tc>
          <w:tcPr>
            <w:tcW w:w="660" w:type="dxa"/>
            <w:tcBorders>
              <w:top w:val="single" w:sz="4" w:space="0" w:color="auto"/>
              <w:left w:val="single" w:sz="4" w:space="0" w:color="auto"/>
              <w:bottom w:val="single" w:sz="4" w:space="0" w:color="auto"/>
              <w:right w:val="single" w:sz="4" w:space="0" w:color="auto"/>
            </w:tcBorders>
          </w:tcPr>
          <w:p w:rsidR="005277F4" w:rsidRDefault="005277F4" w:rsidP="00695625">
            <w:pPr>
              <w:rPr>
                <w:rFonts w:eastAsia="Calibri"/>
                <w:iCs/>
                <w:sz w:val="28"/>
                <w:szCs w:val="28"/>
                <w:lang w:eastAsia="en-US"/>
              </w:rPr>
            </w:pPr>
            <w:r>
              <w:rPr>
                <w:iCs/>
                <w:sz w:val="28"/>
                <w:szCs w:val="28"/>
              </w:rPr>
              <w:t xml:space="preserve">8. </w:t>
            </w:r>
          </w:p>
        </w:tc>
        <w:tc>
          <w:tcPr>
            <w:tcW w:w="3227" w:type="dxa"/>
            <w:tcBorders>
              <w:top w:val="single" w:sz="4" w:space="0" w:color="auto"/>
              <w:left w:val="single" w:sz="4" w:space="0" w:color="auto"/>
              <w:bottom w:val="single" w:sz="4" w:space="0" w:color="auto"/>
              <w:right w:val="single" w:sz="4" w:space="0" w:color="auto"/>
            </w:tcBorders>
          </w:tcPr>
          <w:p w:rsidR="005277F4" w:rsidRPr="00E57DE3" w:rsidRDefault="005277F4" w:rsidP="00695625">
            <w:pPr>
              <w:rPr>
                <w:rFonts w:eastAsia="Calibri"/>
                <w:iCs/>
                <w:sz w:val="28"/>
                <w:szCs w:val="28"/>
                <w:lang w:eastAsia="en-US"/>
              </w:rPr>
            </w:pPr>
            <w:r w:rsidRPr="00E57DE3">
              <w:rPr>
                <w:iCs/>
                <w:sz w:val="28"/>
                <w:szCs w:val="28"/>
              </w:rPr>
              <w:t>Загальний обсяг фінансових ресурсів, необхідних для реалізації Програми.</w:t>
            </w:r>
          </w:p>
        </w:tc>
        <w:tc>
          <w:tcPr>
            <w:tcW w:w="5580" w:type="dxa"/>
            <w:tcBorders>
              <w:top w:val="single" w:sz="4" w:space="0" w:color="auto"/>
              <w:left w:val="single" w:sz="4" w:space="0" w:color="auto"/>
              <w:bottom w:val="single" w:sz="4" w:space="0" w:color="auto"/>
              <w:right w:val="single" w:sz="4" w:space="0" w:color="auto"/>
            </w:tcBorders>
          </w:tcPr>
          <w:p w:rsidR="005277F4" w:rsidRPr="00E57DE3" w:rsidRDefault="005277F4" w:rsidP="00695625">
            <w:pPr>
              <w:jc w:val="both"/>
              <w:rPr>
                <w:sz w:val="28"/>
                <w:szCs w:val="28"/>
              </w:rPr>
            </w:pPr>
            <w:r w:rsidRPr="00E57DE3">
              <w:rPr>
                <w:sz w:val="28"/>
                <w:szCs w:val="28"/>
                <w:lang w:val="ru-RU"/>
              </w:rPr>
              <w:t xml:space="preserve">363,8 </w:t>
            </w:r>
            <w:r w:rsidRPr="00E57DE3">
              <w:rPr>
                <w:sz w:val="28"/>
                <w:szCs w:val="28"/>
              </w:rPr>
              <w:t>тис.грн на 201</w:t>
            </w:r>
            <w:r w:rsidRPr="00E57DE3">
              <w:rPr>
                <w:sz w:val="28"/>
                <w:szCs w:val="28"/>
                <w:lang w:val="ru-RU"/>
              </w:rPr>
              <w:t>6</w:t>
            </w:r>
            <w:r w:rsidRPr="00E57DE3">
              <w:rPr>
                <w:sz w:val="28"/>
                <w:szCs w:val="28"/>
              </w:rPr>
              <w:t xml:space="preserve"> рік</w:t>
            </w:r>
          </w:p>
          <w:p w:rsidR="005277F4" w:rsidRPr="00E57DE3" w:rsidRDefault="005277F4" w:rsidP="00695625">
            <w:pPr>
              <w:jc w:val="both"/>
              <w:rPr>
                <w:sz w:val="28"/>
                <w:szCs w:val="28"/>
                <w:lang w:val="ru-RU"/>
              </w:rPr>
            </w:pPr>
            <w:r w:rsidRPr="00E57DE3">
              <w:rPr>
                <w:sz w:val="28"/>
                <w:szCs w:val="28"/>
                <w:lang w:val="ru-RU"/>
              </w:rPr>
              <w:t>496,2</w:t>
            </w:r>
            <w:r w:rsidRPr="00E57DE3">
              <w:rPr>
                <w:sz w:val="28"/>
                <w:szCs w:val="28"/>
              </w:rPr>
              <w:t xml:space="preserve"> тис.грн на 201</w:t>
            </w:r>
            <w:r w:rsidRPr="00E57DE3">
              <w:rPr>
                <w:sz w:val="28"/>
                <w:szCs w:val="28"/>
                <w:lang w:val="ru-RU"/>
              </w:rPr>
              <w:t>7</w:t>
            </w:r>
            <w:r w:rsidRPr="00E57DE3">
              <w:rPr>
                <w:sz w:val="28"/>
                <w:szCs w:val="28"/>
              </w:rPr>
              <w:t xml:space="preserve"> рік</w:t>
            </w:r>
          </w:p>
          <w:p w:rsidR="005277F4" w:rsidRPr="00E57DE3" w:rsidRDefault="005277F4" w:rsidP="00695625">
            <w:pPr>
              <w:jc w:val="both"/>
              <w:rPr>
                <w:rFonts w:eastAsia="Calibri"/>
                <w:sz w:val="28"/>
                <w:szCs w:val="28"/>
                <w:lang w:eastAsia="en-US"/>
              </w:rPr>
            </w:pPr>
            <w:r w:rsidRPr="00E57DE3">
              <w:rPr>
                <w:sz w:val="28"/>
                <w:szCs w:val="28"/>
                <w:lang w:val="ru-RU"/>
              </w:rPr>
              <w:t>1030,0</w:t>
            </w:r>
            <w:r w:rsidRPr="00E57DE3">
              <w:rPr>
                <w:sz w:val="28"/>
                <w:szCs w:val="28"/>
              </w:rPr>
              <w:t xml:space="preserve"> тис.грн на 2018</w:t>
            </w:r>
            <w:r w:rsidRPr="00E57DE3">
              <w:rPr>
                <w:sz w:val="28"/>
                <w:szCs w:val="28"/>
                <w:lang w:val="ru-RU"/>
              </w:rPr>
              <w:t xml:space="preserve"> </w:t>
            </w:r>
            <w:r w:rsidRPr="00E57DE3">
              <w:rPr>
                <w:sz w:val="28"/>
                <w:szCs w:val="28"/>
              </w:rPr>
              <w:t>рік</w:t>
            </w:r>
          </w:p>
        </w:tc>
      </w:tr>
      <w:tr w:rsidR="005277F4" w:rsidTr="00695625">
        <w:tc>
          <w:tcPr>
            <w:tcW w:w="660" w:type="dxa"/>
            <w:tcBorders>
              <w:top w:val="single" w:sz="4" w:space="0" w:color="auto"/>
              <w:left w:val="single" w:sz="4" w:space="0" w:color="auto"/>
              <w:bottom w:val="single" w:sz="4" w:space="0" w:color="auto"/>
              <w:right w:val="single" w:sz="4" w:space="0" w:color="auto"/>
            </w:tcBorders>
          </w:tcPr>
          <w:p w:rsidR="005277F4" w:rsidRDefault="005277F4" w:rsidP="00695625">
            <w:pPr>
              <w:rPr>
                <w:rFonts w:eastAsia="Calibri"/>
                <w:iCs/>
                <w:sz w:val="28"/>
                <w:szCs w:val="28"/>
                <w:lang w:eastAsia="en-US"/>
              </w:rPr>
            </w:pPr>
            <w:r>
              <w:rPr>
                <w:iCs/>
                <w:sz w:val="28"/>
                <w:szCs w:val="28"/>
              </w:rPr>
              <w:t>8.1.</w:t>
            </w:r>
          </w:p>
        </w:tc>
        <w:tc>
          <w:tcPr>
            <w:tcW w:w="3227" w:type="dxa"/>
            <w:tcBorders>
              <w:top w:val="single" w:sz="4" w:space="0" w:color="auto"/>
              <w:left w:val="single" w:sz="4" w:space="0" w:color="auto"/>
              <w:bottom w:val="single" w:sz="4" w:space="0" w:color="auto"/>
              <w:right w:val="single" w:sz="4" w:space="0" w:color="auto"/>
            </w:tcBorders>
          </w:tcPr>
          <w:p w:rsidR="005277F4" w:rsidRPr="00E57DE3" w:rsidRDefault="005277F4" w:rsidP="00695625">
            <w:pPr>
              <w:rPr>
                <w:rFonts w:eastAsia="Calibri"/>
                <w:iCs/>
                <w:sz w:val="28"/>
                <w:szCs w:val="28"/>
                <w:lang w:eastAsia="en-US"/>
              </w:rPr>
            </w:pPr>
            <w:r w:rsidRPr="00E57DE3">
              <w:rPr>
                <w:iCs/>
                <w:sz w:val="28"/>
                <w:szCs w:val="28"/>
              </w:rPr>
              <w:t>Кошти міського бюджету</w:t>
            </w:r>
          </w:p>
        </w:tc>
        <w:tc>
          <w:tcPr>
            <w:tcW w:w="5580" w:type="dxa"/>
            <w:tcBorders>
              <w:top w:val="single" w:sz="4" w:space="0" w:color="auto"/>
              <w:left w:val="single" w:sz="4" w:space="0" w:color="auto"/>
              <w:bottom w:val="single" w:sz="4" w:space="0" w:color="auto"/>
              <w:right w:val="single" w:sz="4" w:space="0" w:color="auto"/>
            </w:tcBorders>
          </w:tcPr>
          <w:p w:rsidR="005277F4" w:rsidRPr="00E57DE3" w:rsidRDefault="005277F4" w:rsidP="00695625">
            <w:pPr>
              <w:rPr>
                <w:rFonts w:eastAsia="Calibri"/>
                <w:sz w:val="28"/>
                <w:szCs w:val="28"/>
                <w:lang w:eastAsia="en-US"/>
              </w:rPr>
            </w:pPr>
            <w:r w:rsidRPr="00E57DE3">
              <w:rPr>
                <w:rFonts w:eastAsia="Calibri"/>
                <w:sz w:val="28"/>
                <w:szCs w:val="28"/>
                <w:lang w:eastAsia="en-US"/>
              </w:rPr>
              <w:t>2016 рік  327,2 тис.грн.</w:t>
            </w:r>
          </w:p>
          <w:p w:rsidR="005277F4" w:rsidRPr="00E57DE3" w:rsidRDefault="005277F4" w:rsidP="00695625">
            <w:pPr>
              <w:rPr>
                <w:rFonts w:eastAsia="Calibri"/>
                <w:sz w:val="28"/>
                <w:szCs w:val="28"/>
                <w:lang w:eastAsia="en-US"/>
              </w:rPr>
            </w:pPr>
            <w:r w:rsidRPr="00E57DE3">
              <w:rPr>
                <w:rFonts w:eastAsia="Calibri"/>
                <w:sz w:val="28"/>
                <w:szCs w:val="28"/>
                <w:lang w:eastAsia="en-US"/>
              </w:rPr>
              <w:t>2017 рік  441,2 тис.грн;</w:t>
            </w:r>
          </w:p>
          <w:p w:rsidR="005277F4" w:rsidRPr="00E57DE3" w:rsidRDefault="005277F4" w:rsidP="00695625">
            <w:pPr>
              <w:jc w:val="both"/>
              <w:rPr>
                <w:rFonts w:eastAsia="Calibri"/>
                <w:sz w:val="28"/>
                <w:szCs w:val="28"/>
                <w:lang w:eastAsia="en-US"/>
              </w:rPr>
            </w:pPr>
            <w:r w:rsidRPr="00E57DE3">
              <w:rPr>
                <w:rFonts w:eastAsia="Calibri"/>
                <w:sz w:val="28"/>
                <w:szCs w:val="28"/>
                <w:lang w:eastAsia="en-US"/>
              </w:rPr>
              <w:t>2018 рік  930,0 тис.грн.</w:t>
            </w:r>
          </w:p>
        </w:tc>
      </w:tr>
      <w:tr w:rsidR="005277F4" w:rsidRPr="004F083D" w:rsidTr="00695625">
        <w:tc>
          <w:tcPr>
            <w:tcW w:w="660" w:type="dxa"/>
            <w:tcBorders>
              <w:top w:val="single" w:sz="4" w:space="0" w:color="auto"/>
              <w:left w:val="single" w:sz="4" w:space="0" w:color="auto"/>
              <w:bottom w:val="single" w:sz="4" w:space="0" w:color="auto"/>
              <w:right w:val="single" w:sz="4" w:space="0" w:color="auto"/>
            </w:tcBorders>
          </w:tcPr>
          <w:p w:rsidR="005277F4" w:rsidRDefault="005277F4" w:rsidP="00695625">
            <w:pPr>
              <w:rPr>
                <w:rFonts w:eastAsia="Calibri"/>
                <w:iCs/>
                <w:sz w:val="28"/>
                <w:szCs w:val="28"/>
                <w:lang w:eastAsia="en-US"/>
              </w:rPr>
            </w:pPr>
            <w:r>
              <w:rPr>
                <w:iCs/>
                <w:sz w:val="28"/>
                <w:szCs w:val="28"/>
              </w:rPr>
              <w:t>8.2.</w:t>
            </w:r>
          </w:p>
        </w:tc>
        <w:tc>
          <w:tcPr>
            <w:tcW w:w="3227" w:type="dxa"/>
            <w:tcBorders>
              <w:top w:val="single" w:sz="4" w:space="0" w:color="auto"/>
              <w:left w:val="single" w:sz="4" w:space="0" w:color="auto"/>
              <w:bottom w:val="single" w:sz="4" w:space="0" w:color="auto"/>
              <w:right w:val="single" w:sz="4" w:space="0" w:color="auto"/>
            </w:tcBorders>
          </w:tcPr>
          <w:p w:rsidR="005277F4" w:rsidRPr="00E57DE3" w:rsidRDefault="005277F4" w:rsidP="00695625">
            <w:pPr>
              <w:rPr>
                <w:rFonts w:eastAsia="Calibri"/>
                <w:iCs/>
                <w:sz w:val="28"/>
                <w:szCs w:val="28"/>
                <w:lang w:eastAsia="en-US"/>
              </w:rPr>
            </w:pPr>
            <w:r w:rsidRPr="00E57DE3">
              <w:rPr>
                <w:iCs/>
                <w:sz w:val="28"/>
                <w:szCs w:val="28"/>
              </w:rPr>
              <w:t>Кошти інших джерел</w:t>
            </w:r>
          </w:p>
        </w:tc>
        <w:tc>
          <w:tcPr>
            <w:tcW w:w="5580" w:type="dxa"/>
            <w:tcBorders>
              <w:top w:val="single" w:sz="4" w:space="0" w:color="auto"/>
              <w:left w:val="single" w:sz="4" w:space="0" w:color="auto"/>
              <w:bottom w:val="single" w:sz="4" w:space="0" w:color="auto"/>
              <w:right w:val="single" w:sz="4" w:space="0" w:color="auto"/>
            </w:tcBorders>
          </w:tcPr>
          <w:p w:rsidR="005277F4" w:rsidRPr="00E57DE3" w:rsidRDefault="005277F4" w:rsidP="00695625">
            <w:pPr>
              <w:rPr>
                <w:sz w:val="28"/>
                <w:szCs w:val="28"/>
              </w:rPr>
            </w:pPr>
            <w:r w:rsidRPr="00E57DE3">
              <w:rPr>
                <w:sz w:val="28"/>
                <w:szCs w:val="28"/>
              </w:rPr>
              <w:t>2016 рік    36,6 тис,грн. - кошти КП «ТІЦ»;</w:t>
            </w:r>
          </w:p>
          <w:p w:rsidR="005277F4" w:rsidRPr="00E57DE3" w:rsidRDefault="005277F4" w:rsidP="00695625">
            <w:pPr>
              <w:rPr>
                <w:sz w:val="28"/>
                <w:szCs w:val="28"/>
              </w:rPr>
            </w:pPr>
            <w:r w:rsidRPr="00E57DE3">
              <w:rPr>
                <w:sz w:val="28"/>
                <w:szCs w:val="28"/>
              </w:rPr>
              <w:t>2017 рік    55,0 тис.грн. - кошти КП «ТІЦ»;</w:t>
            </w:r>
          </w:p>
          <w:p w:rsidR="005277F4" w:rsidRPr="00E57DE3" w:rsidRDefault="005277F4" w:rsidP="00695625">
            <w:pPr>
              <w:rPr>
                <w:rFonts w:eastAsia="Calibri"/>
                <w:sz w:val="28"/>
                <w:szCs w:val="28"/>
                <w:lang w:eastAsia="en-US"/>
              </w:rPr>
            </w:pPr>
            <w:r w:rsidRPr="00E57DE3">
              <w:rPr>
                <w:sz w:val="28"/>
                <w:szCs w:val="28"/>
              </w:rPr>
              <w:t>2018 рік    100,0 тис.грн.- кошти КП «ТІЦ».</w:t>
            </w:r>
          </w:p>
        </w:tc>
      </w:tr>
    </w:tbl>
    <w:p w:rsidR="005277F4" w:rsidRDefault="005277F4" w:rsidP="005277F4">
      <w:pPr>
        <w:pStyle w:val="a3"/>
        <w:jc w:val="both"/>
        <w:rPr>
          <w:b/>
          <w:szCs w:val="28"/>
        </w:rPr>
      </w:pPr>
    </w:p>
    <w:p w:rsidR="005277F4" w:rsidRDefault="005277F4" w:rsidP="005277F4">
      <w:pPr>
        <w:pStyle w:val="a3"/>
        <w:ind w:left="-330" w:firstLine="110"/>
        <w:jc w:val="both"/>
        <w:rPr>
          <w:b/>
          <w:szCs w:val="28"/>
        </w:rPr>
      </w:pPr>
      <w:r>
        <w:rPr>
          <w:b/>
          <w:szCs w:val="28"/>
        </w:rPr>
        <w:tab/>
      </w:r>
      <w:r>
        <w:rPr>
          <w:b/>
          <w:szCs w:val="28"/>
        </w:rPr>
        <w:tab/>
      </w:r>
      <w:bookmarkStart w:id="0" w:name="_GoBack"/>
      <w:bookmarkEnd w:id="0"/>
    </w:p>
    <w:p w:rsidR="005277F4" w:rsidRPr="00683048" w:rsidRDefault="005277F4" w:rsidP="005277F4">
      <w:pPr>
        <w:pStyle w:val="1"/>
        <w:jc w:val="left"/>
      </w:pPr>
      <w:r>
        <w:rPr>
          <w:szCs w:val="28"/>
        </w:rPr>
        <w:tab/>
        <w:t xml:space="preserve"> </w:t>
      </w:r>
    </w:p>
    <w:p w:rsidR="005277F4" w:rsidRPr="00683048" w:rsidRDefault="005277F4" w:rsidP="005277F4">
      <w:pPr>
        <w:pStyle w:val="1"/>
        <w:jc w:val="left"/>
      </w:pPr>
      <w:r>
        <w:t>Р</w:t>
      </w:r>
      <w:r w:rsidRPr="0037404F">
        <w:t>озпорядник коштів</w:t>
      </w:r>
    </w:p>
    <w:p w:rsidR="005277F4" w:rsidRPr="00683048" w:rsidRDefault="005277F4" w:rsidP="005277F4">
      <w:pPr>
        <w:pStyle w:val="1"/>
        <w:jc w:val="left"/>
      </w:pPr>
      <w:r w:rsidRPr="0037404F">
        <w:t>КП</w:t>
      </w:r>
      <w:r>
        <w:t xml:space="preserve"> «ТІЦ</w:t>
      </w:r>
      <w:r w:rsidRPr="0037404F">
        <w:t xml:space="preserve"> Дрогобича»            </w:t>
      </w:r>
      <w:r>
        <w:t xml:space="preserve">                                                     </w:t>
      </w:r>
      <w:r w:rsidRPr="0037404F">
        <w:t>І.Чава</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53"/>
        <w:rPr>
          <w:b/>
          <w:noProof/>
          <w:szCs w:val="28"/>
          <w:lang w:val="uk-UA"/>
        </w:rPr>
      </w:pP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53"/>
        <w:rPr>
          <w:rStyle w:val="HTML"/>
          <w:rFonts w:ascii="Times New Roman" w:hAnsi="Times New Roman"/>
          <w:sz w:val="28"/>
          <w:lang w:val="uk-UA"/>
        </w:rPr>
      </w:pPr>
      <w:r w:rsidRPr="00DC2132">
        <w:rPr>
          <w:b/>
          <w:noProof/>
          <w:szCs w:val="28"/>
          <w:lang w:val="uk-UA"/>
        </w:rPr>
        <w:br w:type="page"/>
      </w:r>
    </w:p>
    <w:p w:rsidR="005277F4" w:rsidRDefault="005277F4" w:rsidP="005277F4">
      <w:pPr>
        <w:pStyle w:val="1"/>
      </w:pPr>
      <w:r>
        <w:lastRenderedPageBreak/>
        <w:t xml:space="preserve">2. Аналіз сучасного стану розвитку </w:t>
      </w:r>
    </w:p>
    <w:p w:rsidR="005277F4" w:rsidRDefault="005277F4" w:rsidP="005277F4">
      <w:pPr>
        <w:jc w:val="center"/>
        <w:rPr>
          <w:b/>
          <w:sz w:val="28"/>
        </w:rPr>
      </w:pPr>
      <w:r>
        <w:rPr>
          <w:b/>
          <w:sz w:val="28"/>
        </w:rPr>
        <w:t>сфери туризму і відпочинку</w:t>
      </w:r>
    </w:p>
    <w:p w:rsidR="005277F4" w:rsidRDefault="005277F4" w:rsidP="005277F4">
      <w:pPr>
        <w:jc w:val="center"/>
        <w:rPr>
          <w:b/>
          <w:sz w:val="28"/>
        </w:rPr>
      </w:pPr>
    </w:p>
    <w:p w:rsidR="005277F4" w:rsidRDefault="005277F4" w:rsidP="005277F4">
      <w:pPr>
        <w:jc w:val="both"/>
        <w:rPr>
          <w:rStyle w:val="HTML"/>
          <w:b/>
          <w:sz w:val="28"/>
        </w:rPr>
      </w:pPr>
    </w:p>
    <w:p w:rsidR="005277F4" w:rsidRDefault="005277F4" w:rsidP="005277F4">
      <w:pPr>
        <w:jc w:val="both"/>
        <w:rPr>
          <w:sz w:val="28"/>
        </w:rPr>
      </w:pPr>
      <w:r>
        <w:rPr>
          <w:rStyle w:val="HTML"/>
          <w:sz w:val="28"/>
        </w:rPr>
        <w:t xml:space="preserve">       Програма   розроблена  відповідно до основних положень Законів України “Про курорти”, “Про туризм”, </w:t>
      </w:r>
      <w:r>
        <w:rPr>
          <w:sz w:val="28"/>
        </w:rPr>
        <w:t>“Про охорону навколишнього природного середовища”, Кодексу України “Про надра”, Земельного кодексу України, Постанов Кабінету Міністрів та інших підзаконних актів, що стосуються питань розвитку туризму і відпочинку в Україні. У Концепції обгрунтовані орієнтири розвитку рекреаційної сфери  як одного з напрямків соціально-економічного розвитку міста Дрогобича.</w:t>
      </w:r>
    </w:p>
    <w:p w:rsidR="005277F4" w:rsidRPr="00F53469" w:rsidRDefault="005277F4" w:rsidP="005277F4">
      <w:pPr>
        <w:pStyle w:val="HTML0"/>
        <w:tabs>
          <w:tab w:val="clear" w:pos="5496"/>
          <w:tab w:val="left" w:pos="5580"/>
        </w:tabs>
        <w:ind w:right="-213"/>
        <w:jc w:val="both"/>
        <w:rPr>
          <w:b/>
          <w:lang w:val="uk-UA"/>
        </w:rPr>
      </w:pPr>
      <w:r w:rsidRPr="00F53469">
        <w:rPr>
          <w:rStyle w:val="HTML"/>
          <w:rFonts w:ascii="Times New Roman" w:hAnsi="Times New Roman"/>
          <w:sz w:val="28"/>
          <w:lang w:val="uk-UA"/>
        </w:rPr>
        <w:t xml:space="preserve">     Туризм в </w:t>
      </w:r>
      <w:r>
        <w:rPr>
          <w:rStyle w:val="HTML"/>
          <w:rFonts w:ascii="Times New Roman" w:hAnsi="Times New Roman"/>
          <w:sz w:val="28"/>
          <w:lang w:val="uk-UA"/>
        </w:rPr>
        <w:t>Дрогобичі</w:t>
      </w:r>
      <w:r w:rsidRPr="00F53469">
        <w:rPr>
          <w:rStyle w:val="HTML"/>
          <w:rFonts w:ascii="Times New Roman" w:hAnsi="Times New Roman"/>
          <w:sz w:val="28"/>
          <w:lang w:val="uk-UA"/>
        </w:rPr>
        <w:t xml:space="preserve"> може  і  повинен  стати  сферою реалізації</w:t>
      </w:r>
      <w:r>
        <w:rPr>
          <w:rStyle w:val="HTML"/>
          <w:rFonts w:ascii="Times New Roman" w:hAnsi="Times New Roman"/>
          <w:sz w:val="28"/>
          <w:lang w:val="uk-UA"/>
        </w:rPr>
        <w:t xml:space="preserve"> рин</w:t>
      </w:r>
      <w:r w:rsidRPr="00F53469">
        <w:rPr>
          <w:rStyle w:val="HTML"/>
          <w:rFonts w:ascii="Times New Roman" w:hAnsi="Times New Roman"/>
          <w:sz w:val="28"/>
          <w:lang w:val="uk-UA"/>
        </w:rPr>
        <w:t>кових механізмів,  джерелом поповнення державного  та  місцев</w:t>
      </w:r>
      <w:r>
        <w:rPr>
          <w:rStyle w:val="HTML"/>
          <w:rFonts w:ascii="Times New Roman" w:hAnsi="Times New Roman"/>
          <w:sz w:val="28"/>
          <w:lang w:val="uk-UA"/>
        </w:rPr>
        <w:t xml:space="preserve">ого </w:t>
      </w:r>
      <w:r w:rsidRPr="00F53469">
        <w:rPr>
          <w:rStyle w:val="HTML"/>
          <w:rFonts w:ascii="Times New Roman" w:hAnsi="Times New Roman"/>
          <w:sz w:val="28"/>
          <w:lang w:val="uk-UA"/>
        </w:rPr>
        <w:t>бюджетів,  засобом загальнодоступного і повноцінного відпочинку та</w:t>
      </w:r>
      <w:r>
        <w:rPr>
          <w:rStyle w:val="HTML"/>
          <w:rFonts w:ascii="Times New Roman" w:hAnsi="Times New Roman"/>
          <w:sz w:val="28"/>
          <w:lang w:val="uk-UA"/>
        </w:rPr>
        <w:t xml:space="preserve"> </w:t>
      </w:r>
      <w:r w:rsidRPr="00F53469">
        <w:rPr>
          <w:rStyle w:val="HTML"/>
          <w:rFonts w:ascii="Times New Roman" w:hAnsi="Times New Roman"/>
          <w:sz w:val="28"/>
          <w:lang w:val="uk-UA"/>
        </w:rPr>
        <w:t>оздоровлення, а також ознайомлення з історико-культурною спадщиною</w:t>
      </w:r>
      <w:r>
        <w:rPr>
          <w:rStyle w:val="HTML"/>
          <w:rFonts w:ascii="Times New Roman" w:hAnsi="Times New Roman"/>
          <w:sz w:val="28"/>
          <w:lang w:val="uk-UA"/>
        </w:rPr>
        <w:t xml:space="preserve"> </w:t>
      </w:r>
      <w:r w:rsidRPr="00F53469">
        <w:rPr>
          <w:rStyle w:val="HTML"/>
          <w:rFonts w:ascii="Times New Roman" w:hAnsi="Times New Roman"/>
          <w:sz w:val="28"/>
          <w:lang w:val="uk-UA"/>
        </w:rPr>
        <w:t xml:space="preserve">та </w:t>
      </w:r>
      <w:r>
        <w:rPr>
          <w:rStyle w:val="HTML"/>
          <w:rFonts w:ascii="Times New Roman" w:hAnsi="Times New Roman"/>
          <w:sz w:val="28"/>
          <w:lang w:val="uk-UA"/>
        </w:rPr>
        <w:t xml:space="preserve"> його звичаями і традиціям,специфікою нашого регіону.</w:t>
      </w:r>
    </w:p>
    <w:p w:rsidR="005277F4" w:rsidRDefault="005277F4" w:rsidP="005277F4">
      <w:pPr>
        <w:pStyle w:val="a5"/>
        <w:spacing w:line="240" w:lineRule="auto"/>
      </w:pPr>
      <w:r>
        <w:t xml:space="preserve">         </w:t>
      </w:r>
    </w:p>
    <w:p w:rsidR="005277F4" w:rsidRDefault="005277F4" w:rsidP="005277F4">
      <w:pPr>
        <w:pStyle w:val="HTML0"/>
        <w:tabs>
          <w:tab w:val="clear" w:pos="5496"/>
          <w:tab w:val="left" w:pos="5580"/>
        </w:tabs>
        <w:jc w:val="both"/>
        <w:rPr>
          <w:rFonts w:ascii="Times New Roman" w:hAnsi="Times New Roman"/>
          <w:b/>
          <w:sz w:val="28"/>
          <w:lang w:val="uk-UA"/>
        </w:rPr>
      </w:pP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sz w:val="28"/>
          <w:lang w:val="uk-UA"/>
        </w:rPr>
      </w:pPr>
      <w:r>
        <w:rPr>
          <w:rFonts w:ascii="Times New Roman" w:hAnsi="Times New Roman"/>
          <w:b/>
          <w:sz w:val="28"/>
          <w:lang w:val="uk-UA"/>
        </w:rPr>
        <w:t>2.2. Історико-культурні рекреаційні ресурси</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sz w:val="28"/>
          <w:lang w:val="uk-UA"/>
        </w:rPr>
      </w:pP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sz w:val="28"/>
          <w:lang w:val="uk-UA"/>
        </w:rPr>
      </w:pP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TML"/>
          <w:rFonts w:ascii="Times New Roman" w:hAnsi="Times New Roman"/>
          <w:sz w:val="28"/>
          <w:lang w:val="uk-UA"/>
        </w:rPr>
      </w:pPr>
      <w:r>
        <w:rPr>
          <w:rStyle w:val="HTML"/>
          <w:rFonts w:ascii="Times New Roman" w:hAnsi="Times New Roman"/>
          <w:sz w:val="28"/>
          <w:lang w:val="uk-UA"/>
        </w:rPr>
        <w:t xml:space="preserve">         Історико-культурні пам’ятки включають пам’ятки архітектури, історії,археології, мистецтва, музеї, театри та інше. До них можна зачислити промислові об’єкти, які мають певну туристичну цінність (закинуті шахти, старі місця нафтовидобутку, солеваріння, гутного виробництва та інші). Сучасний Дрогобич – </w:t>
      </w:r>
      <w:proofErr w:type="spellStart"/>
      <w:r>
        <w:rPr>
          <w:rStyle w:val="HTML"/>
          <w:rFonts w:ascii="Times New Roman" w:hAnsi="Times New Roman"/>
          <w:sz w:val="28"/>
          <w:lang w:val="uk-UA"/>
        </w:rPr>
        <w:t>туристично</w:t>
      </w:r>
      <w:proofErr w:type="spellEnd"/>
      <w:r>
        <w:rPr>
          <w:rStyle w:val="HTML"/>
          <w:rFonts w:ascii="Times New Roman" w:hAnsi="Times New Roman"/>
          <w:sz w:val="28"/>
          <w:lang w:val="uk-UA"/>
        </w:rPr>
        <w:t xml:space="preserve"> привабливий, оскільки відомий своїми історичними та рекреаційними пам’ятками, давньою  історією ( перша писемна згадка про місто датується 6 листопада 1387 року,  однак за </w:t>
      </w:r>
      <w:proofErr w:type="spellStart"/>
      <w:r>
        <w:rPr>
          <w:rStyle w:val="HTML"/>
          <w:rFonts w:ascii="Times New Roman" w:hAnsi="Times New Roman"/>
          <w:sz w:val="28"/>
          <w:lang w:val="uk-UA"/>
        </w:rPr>
        <w:t>опосередковими</w:t>
      </w:r>
      <w:proofErr w:type="spellEnd"/>
      <w:r>
        <w:rPr>
          <w:rStyle w:val="HTML"/>
          <w:rFonts w:ascii="Times New Roman" w:hAnsi="Times New Roman"/>
          <w:sz w:val="28"/>
          <w:lang w:val="uk-UA"/>
        </w:rPr>
        <w:t xml:space="preserve"> даними воно значно старіше та було одним із центрів солеваріння Київської, а пізніше – Галицько-Волинської Русі). При розробці туристичних піших маршрутів доречно диференціювати та підготувати кілька тематично різних маршрутів, які б відобразили історію Дрогобича на різних пластах історичного розвитку, використовуючи матеріали краєзнавчого музею та інші.</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TML"/>
          <w:rFonts w:ascii="Times New Roman" w:hAnsi="Times New Roman"/>
          <w:sz w:val="28"/>
          <w:lang w:val="uk-UA"/>
        </w:rPr>
      </w:pPr>
      <w:r>
        <w:rPr>
          <w:rStyle w:val="HTML"/>
          <w:rFonts w:ascii="Times New Roman" w:hAnsi="Times New Roman"/>
          <w:sz w:val="28"/>
          <w:lang w:val="uk-UA"/>
        </w:rPr>
        <w:t xml:space="preserve">       Пам’ятки архітектури – найбільш цінні туристичні об’єкти.                   У Дрогобичі наявні такі </w:t>
      </w:r>
      <w:r>
        <w:rPr>
          <w:rStyle w:val="HTML"/>
          <w:rFonts w:ascii="Times New Roman" w:hAnsi="Times New Roman"/>
          <w:i/>
          <w:sz w:val="28"/>
          <w:lang w:val="uk-UA"/>
        </w:rPr>
        <w:t>пам’ятники архітектури державного значення</w:t>
      </w:r>
      <w:r>
        <w:rPr>
          <w:rStyle w:val="HTML"/>
          <w:rFonts w:ascii="Times New Roman" w:hAnsi="Times New Roman"/>
          <w:sz w:val="28"/>
          <w:lang w:val="uk-UA"/>
        </w:rPr>
        <w:t xml:space="preserve">, потенційно привабливі туристичні об’єкти: дерев’яні церкви – </w:t>
      </w:r>
      <w:proofErr w:type="spellStart"/>
      <w:r>
        <w:rPr>
          <w:rStyle w:val="HTML"/>
          <w:rFonts w:ascii="Times New Roman" w:hAnsi="Times New Roman"/>
          <w:sz w:val="28"/>
          <w:lang w:val="uk-UA"/>
        </w:rPr>
        <w:t>Воздвиження</w:t>
      </w:r>
      <w:proofErr w:type="spellEnd"/>
      <w:r>
        <w:rPr>
          <w:rStyle w:val="HTML"/>
          <w:rFonts w:ascii="Times New Roman" w:hAnsi="Times New Roman"/>
          <w:sz w:val="28"/>
          <w:lang w:val="uk-UA"/>
        </w:rPr>
        <w:t xml:space="preserve"> Чесного Хреста (1636 р.), костел святого </w:t>
      </w:r>
      <w:proofErr w:type="spellStart"/>
      <w:r>
        <w:rPr>
          <w:rStyle w:val="HTML"/>
          <w:rFonts w:ascii="Times New Roman" w:hAnsi="Times New Roman"/>
          <w:sz w:val="28"/>
          <w:lang w:val="uk-UA"/>
        </w:rPr>
        <w:t>Варфоломея</w:t>
      </w:r>
      <w:proofErr w:type="spellEnd"/>
      <w:r>
        <w:rPr>
          <w:rStyle w:val="HTML"/>
          <w:rFonts w:ascii="Times New Roman" w:hAnsi="Times New Roman"/>
          <w:sz w:val="28"/>
          <w:lang w:val="uk-UA"/>
        </w:rPr>
        <w:t>( ХІ</w:t>
      </w:r>
      <w:r>
        <w:rPr>
          <w:rStyle w:val="HTML"/>
          <w:rFonts w:ascii="Times New Roman" w:hAnsi="Times New Roman"/>
          <w:sz w:val="28"/>
          <w:lang w:val="en-US"/>
        </w:rPr>
        <w:t>V</w:t>
      </w:r>
      <w:r>
        <w:rPr>
          <w:rStyle w:val="HTML"/>
          <w:rFonts w:ascii="Times New Roman" w:hAnsi="Times New Roman"/>
          <w:sz w:val="28"/>
          <w:lang w:val="uk-UA"/>
        </w:rPr>
        <w:t xml:space="preserve"> ст.), оборонна вежа  (</w:t>
      </w:r>
      <w:proofErr w:type="spellStart"/>
      <w:r>
        <w:rPr>
          <w:rStyle w:val="HTML"/>
          <w:rFonts w:ascii="Times New Roman" w:hAnsi="Times New Roman"/>
          <w:sz w:val="28"/>
          <w:lang w:val="uk-UA"/>
        </w:rPr>
        <w:t>ХІІІ–поч.ХІ</w:t>
      </w:r>
      <w:proofErr w:type="spellEnd"/>
      <w:r>
        <w:rPr>
          <w:rStyle w:val="HTML"/>
          <w:rFonts w:ascii="Times New Roman" w:hAnsi="Times New Roman"/>
          <w:sz w:val="28"/>
          <w:lang w:val="en-US"/>
        </w:rPr>
        <w:t>V</w:t>
      </w:r>
      <w:r>
        <w:rPr>
          <w:rStyle w:val="HTML"/>
          <w:rFonts w:ascii="Times New Roman" w:hAnsi="Times New Roman"/>
          <w:sz w:val="28"/>
          <w:lang w:val="uk-UA"/>
        </w:rPr>
        <w:t xml:space="preserve">ст.), оборонні вали. Однак становище із використанням пам’яток архітектури – далеко не найкраще, оскільки більшість із них потребує капітального ремонту - церква святого Юра ( 1654 р.) та міська </w:t>
      </w:r>
      <w:proofErr w:type="spellStart"/>
      <w:r>
        <w:rPr>
          <w:rStyle w:val="HTML"/>
          <w:rFonts w:ascii="Times New Roman" w:hAnsi="Times New Roman"/>
          <w:sz w:val="28"/>
          <w:lang w:val="uk-UA"/>
        </w:rPr>
        <w:t>житниця-шпихлір</w:t>
      </w:r>
      <w:proofErr w:type="spellEnd"/>
      <w:r>
        <w:rPr>
          <w:rStyle w:val="HTML"/>
          <w:rFonts w:ascii="Times New Roman" w:hAnsi="Times New Roman"/>
          <w:sz w:val="28"/>
          <w:lang w:val="uk-UA"/>
        </w:rPr>
        <w:t xml:space="preserve"> ( </w:t>
      </w:r>
      <w:proofErr w:type="spellStart"/>
      <w:r>
        <w:rPr>
          <w:rStyle w:val="HTML"/>
          <w:rFonts w:ascii="Times New Roman" w:hAnsi="Times New Roman"/>
          <w:sz w:val="28"/>
          <w:lang w:val="uk-UA"/>
        </w:rPr>
        <w:t>кін.Х</w:t>
      </w:r>
      <w:proofErr w:type="spellEnd"/>
      <w:r>
        <w:rPr>
          <w:rStyle w:val="HTML"/>
          <w:rFonts w:ascii="Times New Roman" w:hAnsi="Times New Roman"/>
          <w:sz w:val="28"/>
          <w:lang w:val="en-US"/>
        </w:rPr>
        <w:t>V</w:t>
      </w:r>
      <w:r>
        <w:rPr>
          <w:rStyle w:val="HTML"/>
          <w:rFonts w:ascii="Times New Roman" w:hAnsi="Times New Roman"/>
          <w:sz w:val="28"/>
          <w:lang w:val="uk-UA"/>
        </w:rPr>
        <w:t xml:space="preserve">ІІ ст. ) та ін.. </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TML"/>
          <w:rFonts w:ascii="Times New Roman" w:hAnsi="Times New Roman"/>
          <w:sz w:val="28"/>
          <w:lang w:val="uk-UA"/>
        </w:rPr>
      </w:pPr>
      <w:r>
        <w:rPr>
          <w:rStyle w:val="HTML"/>
          <w:rFonts w:ascii="Times New Roman" w:hAnsi="Times New Roman"/>
          <w:i/>
          <w:sz w:val="28"/>
          <w:lang w:val="uk-UA"/>
        </w:rPr>
        <w:lastRenderedPageBreak/>
        <w:t xml:space="preserve">Пам’ятники архітектури місцевого значення: </w:t>
      </w:r>
      <w:r>
        <w:rPr>
          <w:rStyle w:val="HTML"/>
          <w:rFonts w:ascii="Times New Roman" w:hAnsi="Times New Roman"/>
          <w:sz w:val="28"/>
          <w:lang w:val="uk-UA"/>
        </w:rPr>
        <w:t xml:space="preserve">бальнеологічне відділення    ( колишня приватна садиба, поч. ХХ ст. ),стародавні будинки,  будинки по вулицях І.Мазепи, Лесі Українки, І. Франка, Площі Ринок, Т.Шевченка, </w:t>
      </w:r>
      <w:proofErr w:type="spellStart"/>
      <w:r>
        <w:rPr>
          <w:rStyle w:val="HTML"/>
          <w:rFonts w:ascii="Times New Roman" w:hAnsi="Times New Roman"/>
          <w:sz w:val="28"/>
          <w:lang w:val="uk-UA"/>
        </w:rPr>
        <w:t>Стрийській</w:t>
      </w:r>
      <w:proofErr w:type="spellEnd"/>
      <w:r>
        <w:rPr>
          <w:rStyle w:val="HTML"/>
          <w:rFonts w:ascii="Times New Roman" w:hAnsi="Times New Roman"/>
          <w:sz w:val="28"/>
          <w:lang w:val="uk-UA"/>
        </w:rPr>
        <w:t>, Тарнавського, приміщення синагоги;</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TML"/>
          <w:rFonts w:ascii="Times New Roman" w:hAnsi="Times New Roman"/>
          <w:sz w:val="28"/>
          <w:lang w:val="uk-UA"/>
        </w:rPr>
      </w:pPr>
      <w:r>
        <w:rPr>
          <w:rStyle w:val="HTML"/>
          <w:rFonts w:ascii="Times New Roman" w:hAnsi="Times New Roman"/>
          <w:sz w:val="28"/>
          <w:lang w:val="uk-UA"/>
        </w:rPr>
        <w:t xml:space="preserve"> </w:t>
      </w:r>
      <w:r>
        <w:rPr>
          <w:rStyle w:val="HTML"/>
          <w:rFonts w:ascii="Times New Roman" w:hAnsi="Times New Roman"/>
          <w:i/>
          <w:sz w:val="28"/>
          <w:lang w:val="uk-UA"/>
        </w:rPr>
        <w:t>пам’ятники монументального мистецтва:</w:t>
      </w:r>
      <w:r>
        <w:rPr>
          <w:rStyle w:val="HTML"/>
          <w:rFonts w:ascii="Times New Roman" w:hAnsi="Times New Roman"/>
          <w:sz w:val="28"/>
          <w:lang w:val="uk-UA"/>
        </w:rPr>
        <w:t xml:space="preserve"> А.Міцкевичу ( 1894 р. ), І.Франкові ( 1966 р. ), В.Стефаникові ( 1986 р. ), Т.Шевченкові ( 1991 р.), Юрію Дрогобичу ( 1999 р. ), С.Бандері  ( 2001 р. ), пам’ятник “2000-ліття Різдва Христового – Борцям за волю </w:t>
      </w:r>
      <w:proofErr w:type="spellStart"/>
      <w:r>
        <w:rPr>
          <w:rStyle w:val="HTML"/>
          <w:rFonts w:ascii="Times New Roman" w:hAnsi="Times New Roman"/>
          <w:sz w:val="28"/>
          <w:lang w:val="uk-UA"/>
        </w:rPr>
        <w:t>України”</w:t>
      </w:r>
      <w:proofErr w:type="spellEnd"/>
      <w:r>
        <w:rPr>
          <w:rStyle w:val="HTML"/>
          <w:rFonts w:ascii="Times New Roman" w:hAnsi="Times New Roman"/>
          <w:sz w:val="28"/>
          <w:lang w:val="uk-UA"/>
        </w:rPr>
        <w:t xml:space="preserve"> (2000 р.);</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TML"/>
          <w:rFonts w:ascii="Times New Roman" w:hAnsi="Times New Roman"/>
          <w:sz w:val="28"/>
          <w:lang w:val="uk-UA"/>
        </w:rPr>
      </w:pPr>
      <w:r>
        <w:rPr>
          <w:rStyle w:val="HTML"/>
          <w:rFonts w:ascii="Times New Roman" w:hAnsi="Times New Roman"/>
          <w:i/>
          <w:sz w:val="28"/>
          <w:lang w:val="uk-UA"/>
        </w:rPr>
        <w:t xml:space="preserve">пам’ятники історії: </w:t>
      </w:r>
      <w:r>
        <w:rPr>
          <w:rStyle w:val="HTML"/>
          <w:rFonts w:ascii="Times New Roman" w:hAnsi="Times New Roman"/>
          <w:sz w:val="28"/>
          <w:lang w:val="uk-UA"/>
        </w:rPr>
        <w:t xml:space="preserve">вул. Н.Левицького, 1 – місце, де в червні 1911 року австрійські власті вчинили розправу над виборцями, </w:t>
      </w:r>
      <w:proofErr w:type="spellStart"/>
      <w:r>
        <w:rPr>
          <w:rStyle w:val="HTML"/>
          <w:rFonts w:ascii="Times New Roman" w:hAnsi="Times New Roman"/>
          <w:sz w:val="28"/>
          <w:lang w:val="uk-UA"/>
        </w:rPr>
        <w:t>вул.Шевченка</w:t>
      </w:r>
      <w:proofErr w:type="spellEnd"/>
      <w:r>
        <w:rPr>
          <w:rStyle w:val="HTML"/>
          <w:rFonts w:ascii="Times New Roman" w:hAnsi="Times New Roman"/>
          <w:sz w:val="28"/>
          <w:lang w:val="uk-UA"/>
        </w:rPr>
        <w:t xml:space="preserve">, 34 – будинок колишньої гімназії, в якій навчався І.Франко (1867 – 1875 рр.), а в 1890-1892 </w:t>
      </w:r>
      <w:proofErr w:type="spellStart"/>
      <w:r>
        <w:rPr>
          <w:rStyle w:val="HTML"/>
          <w:rFonts w:ascii="Times New Roman" w:hAnsi="Times New Roman"/>
          <w:sz w:val="28"/>
          <w:lang w:val="uk-UA"/>
        </w:rPr>
        <w:t>р.р</w:t>
      </w:r>
      <w:proofErr w:type="spellEnd"/>
      <w:r>
        <w:rPr>
          <w:rStyle w:val="HTML"/>
          <w:rFonts w:ascii="Times New Roman" w:hAnsi="Times New Roman"/>
          <w:sz w:val="28"/>
          <w:lang w:val="uk-UA"/>
        </w:rPr>
        <w:t>. навчались Лесь Мартович та Василь Стефаник, вул. Солоний Ставок,1 – солеварний завод, де солеварне виробництво ведеться із ХІІІ-ХІ</w:t>
      </w:r>
      <w:r>
        <w:rPr>
          <w:rStyle w:val="HTML"/>
          <w:rFonts w:ascii="Times New Roman" w:hAnsi="Times New Roman"/>
          <w:sz w:val="28"/>
          <w:lang w:val="en-US"/>
        </w:rPr>
        <w:t>V</w:t>
      </w:r>
      <w:r>
        <w:rPr>
          <w:rStyle w:val="HTML"/>
          <w:rFonts w:ascii="Times New Roman" w:hAnsi="Times New Roman"/>
          <w:sz w:val="28"/>
          <w:lang w:val="uk-UA"/>
        </w:rPr>
        <w:t xml:space="preserve"> ст., вул. </w:t>
      </w:r>
      <w:proofErr w:type="spellStart"/>
      <w:r>
        <w:rPr>
          <w:rStyle w:val="HTML"/>
          <w:rFonts w:ascii="Times New Roman" w:hAnsi="Times New Roman"/>
          <w:sz w:val="28"/>
          <w:lang w:val="uk-UA"/>
        </w:rPr>
        <w:t>Стрийська</w:t>
      </w:r>
      <w:proofErr w:type="spellEnd"/>
      <w:r>
        <w:rPr>
          <w:rStyle w:val="HTML"/>
          <w:rFonts w:ascii="Times New Roman" w:hAnsi="Times New Roman"/>
          <w:sz w:val="28"/>
          <w:lang w:val="uk-UA"/>
        </w:rPr>
        <w:t xml:space="preserve">,3 – місце вбивства людей у 1941 році (колишня в’язниця НКВС), вул. </w:t>
      </w:r>
      <w:proofErr w:type="spellStart"/>
      <w:r>
        <w:rPr>
          <w:rStyle w:val="HTML"/>
          <w:rFonts w:ascii="Times New Roman" w:hAnsi="Times New Roman"/>
          <w:sz w:val="28"/>
          <w:lang w:val="uk-UA"/>
        </w:rPr>
        <w:t>Стрийська</w:t>
      </w:r>
      <w:proofErr w:type="spellEnd"/>
      <w:r>
        <w:rPr>
          <w:rStyle w:val="HTML"/>
          <w:rFonts w:ascii="Times New Roman" w:hAnsi="Times New Roman"/>
          <w:sz w:val="28"/>
          <w:lang w:val="uk-UA"/>
        </w:rPr>
        <w:t xml:space="preserve"> ( церква </w:t>
      </w:r>
      <w:proofErr w:type="spellStart"/>
      <w:r>
        <w:rPr>
          <w:rStyle w:val="HTML"/>
          <w:rFonts w:ascii="Times New Roman" w:hAnsi="Times New Roman"/>
          <w:sz w:val="28"/>
          <w:lang w:val="uk-UA"/>
        </w:rPr>
        <w:t>св.Павла</w:t>
      </w:r>
      <w:proofErr w:type="spellEnd"/>
      <w:r>
        <w:rPr>
          <w:rStyle w:val="HTML"/>
          <w:rFonts w:ascii="Times New Roman" w:hAnsi="Times New Roman"/>
          <w:sz w:val="28"/>
          <w:lang w:val="uk-UA"/>
        </w:rPr>
        <w:t xml:space="preserve">, Петра і Йосафата) – тут у колишньому монастирі в 1777-1781 </w:t>
      </w:r>
      <w:proofErr w:type="spellStart"/>
      <w:r>
        <w:rPr>
          <w:rStyle w:val="HTML"/>
          <w:rFonts w:ascii="Times New Roman" w:hAnsi="Times New Roman"/>
          <w:sz w:val="28"/>
          <w:lang w:val="uk-UA"/>
        </w:rPr>
        <w:t>р.р</w:t>
      </w:r>
      <w:proofErr w:type="spellEnd"/>
      <w:r>
        <w:rPr>
          <w:rStyle w:val="HTML"/>
          <w:rFonts w:ascii="Times New Roman" w:hAnsi="Times New Roman"/>
          <w:sz w:val="28"/>
          <w:lang w:val="uk-UA"/>
        </w:rPr>
        <w:t>. діяла перша у Дрогобичі українська гімназія, вул. 22 січня - Поле Скорботи.</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TML"/>
          <w:rFonts w:ascii="Times New Roman" w:hAnsi="Times New Roman"/>
          <w:sz w:val="28"/>
          <w:lang w:val="uk-UA"/>
        </w:rPr>
      </w:pPr>
      <w:r>
        <w:rPr>
          <w:rStyle w:val="HTML"/>
          <w:rFonts w:ascii="Times New Roman" w:hAnsi="Times New Roman"/>
          <w:i/>
          <w:sz w:val="28"/>
          <w:lang w:val="uk-UA"/>
        </w:rPr>
        <w:t xml:space="preserve">парки та відпочинкові зони: </w:t>
      </w:r>
      <w:r>
        <w:rPr>
          <w:rStyle w:val="HTML"/>
          <w:rFonts w:ascii="Times New Roman" w:hAnsi="Times New Roman"/>
          <w:sz w:val="28"/>
          <w:lang w:val="uk-UA"/>
        </w:rPr>
        <w:t xml:space="preserve">парк </w:t>
      </w:r>
      <w:proofErr w:type="spellStart"/>
      <w:r>
        <w:rPr>
          <w:rStyle w:val="HTML"/>
          <w:rFonts w:ascii="Times New Roman" w:hAnsi="Times New Roman"/>
          <w:sz w:val="28"/>
          <w:lang w:val="uk-UA"/>
        </w:rPr>
        <w:t>ім.Богдана</w:t>
      </w:r>
      <w:proofErr w:type="spellEnd"/>
      <w:r>
        <w:rPr>
          <w:rStyle w:val="HTML"/>
          <w:rFonts w:ascii="Times New Roman" w:hAnsi="Times New Roman"/>
          <w:sz w:val="28"/>
          <w:lang w:val="uk-UA"/>
        </w:rPr>
        <w:t xml:space="preserve"> Хмельницького, парк відпочинку на </w:t>
      </w:r>
      <w:proofErr w:type="spellStart"/>
      <w:r>
        <w:rPr>
          <w:rStyle w:val="HTML"/>
          <w:rFonts w:ascii="Times New Roman" w:hAnsi="Times New Roman"/>
          <w:sz w:val="28"/>
          <w:lang w:val="uk-UA"/>
        </w:rPr>
        <w:t>вул.Трускавецькій</w:t>
      </w:r>
      <w:proofErr w:type="spellEnd"/>
      <w:r>
        <w:rPr>
          <w:rStyle w:val="HTML"/>
          <w:rFonts w:ascii="Times New Roman" w:hAnsi="Times New Roman"/>
          <w:sz w:val="28"/>
          <w:lang w:val="uk-UA"/>
        </w:rPr>
        <w:t xml:space="preserve">, відпочинкова зона на вул. Пилипа Орлика та Володимира Великого, парк ім. </w:t>
      </w:r>
      <w:proofErr w:type="spellStart"/>
      <w:r>
        <w:rPr>
          <w:rStyle w:val="HTML"/>
          <w:rFonts w:ascii="Times New Roman" w:hAnsi="Times New Roman"/>
          <w:sz w:val="28"/>
          <w:lang w:val="uk-UA"/>
        </w:rPr>
        <w:t>Степена</w:t>
      </w:r>
      <w:proofErr w:type="spellEnd"/>
      <w:r>
        <w:rPr>
          <w:rStyle w:val="HTML"/>
          <w:rFonts w:ascii="Times New Roman" w:hAnsi="Times New Roman"/>
          <w:sz w:val="28"/>
          <w:lang w:val="uk-UA"/>
        </w:rPr>
        <w:t xml:space="preserve"> Бандери, площа Замкова Гора.</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TML"/>
          <w:rFonts w:ascii="Times New Roman" w:hAnsi="Times New Roman"/>
          <w:sz w:val="28"/>
          <w:lang w:val="uk-UA"/>
        </w:rPr>
      </w:pPr>
      <w:r>
        <w:rPr>
          <w:rStyle w:val="HTML"/>
          <w:rFonts w:ascii="Times New Roman" w:hAnsi="Times New Roman"/>
          <w:sz w:val="28"/>
          <w:lang w:val="uk-UA"/>
        </w:rPr>
        <w:t xml:space="preserve">                У Дрогобичі діють Заслужений Прикарпатський ансамбль пісні й танцю </w:t>
      </w:r>
      <w:proofErr w:type="spellStart"/>
      <w:r>
        <w:rPr>
          <w:rStyle w:val="HTML"/>
          <w:rFonts w:ascii="Times New Roman" w:hAnsi="Times New Roman"/>
          <w:sz w:val="28"/>
          <w:lang w:val="uk-UA"/>
        </w:rPr>
        <w:t>Укарїни</w:t>
      </w:r>
      <w:proofErr w:type="spellEnd"/>
      <w:r>
        <w:rPr>
          <w:rStyle w:val="HTML"/>
          <w:rFonts w:ascii="Times New Roman" w:hAnsi="Times New Roman"/>
          <w:sz w:val="28"/>
          <w:lang w:val="uk-UA"/>
        </w:rPr>
        <w:t xml:space="preserve"> </w:t>
      </w:r>
      <w:proofErr w:type="spellStart"/>
      <w:r>
        <w:rPr>
          <w:rStyle w:val="HTML"/>
          <w:rFonts w:ascii="Times New Roman" w:hAnsi="Times New Roman"/>
          <w:sz w:val="28"/>
          <w:lang w:val="uk-UA"/>
        </w:rPr>
        <w:t>“Верховина”</w:t>
      </w:r>
      <w:proofErr w:type="spellEnd"/>
      <w:r>
        <w:rPr>
          <w:rStyle w:val="HTML"/>
          <w:rFonts w:ascii="Times New Roman" w:hAnsi="Times New Roman"/>
          <w:sz w:val="28"/>
          <w:lang w:val="uk-UA"/>
        </w:rPr>
        <w:t xml:space="preserve">, музично-драматичний театр </w:t>
      </w:r>
      <w:proofErr w:type="spellStart"/>
      <w:r>
        <w:rPr>
          <w:rStyle w:val="HTML"/>
          <w:rFonts w:ascii="Times New Roman" w:hAnsi="Times New Roman"/>
          <w:sz w:val="28"/>
          <w:lang w:val="uk-UA"/>
        </w:rPr>
        <w:t>ім.Юрія</w:t>
      </w:r>
      <w:proofErr w:type="spellEnd"/>
      <w:r>
        <w:rPr>
          <w:rStyle w:val="HTML"/>
          <w:rFonts w:ascii="Times New Roman" w:hAnsi="Times New Roman"/>
          <w:sz w:val="28"/>
          <w:lang w:val="uk-UA"/>
        </w:rPr>
        <w:t xml:space="preserve"> Дрогобича, Дрогобицький державний педагогічний університет імені Івана Франка, Державне вище музичне училище </w:t>
      </w:r>
      <w:proofErr w:type="spellStart"/>
      <w:r>
        <w:rPr>
          <w:rStyle w:val="HTML"/>
          <w:rFonts w:ascii="Times New Roman" w:hAnsi="Times New Roman"/>
          <w:sz w:val="28"/>
          <w:lang w:val="uk-UA"/>
        </w:rPr>
        <w:t>ім.Василя</w:t>
      </w:r>
      <w:proofErr w:type="spellEnd"/>
      <w:r>
        <w:rPr>
          <w:rStyle w:val="HTML"/>
          <w:rFonts w:ascii="Times New Roman" w:hAnsi="Times New Roman"/>
          <w:sz w:val="28"/>
          <w:lang w:val="uk-UA"/>
        </w:rPr>
        <w:t xml:space="preserve"> Барвінського та ряд інших навчальних закладів різних ступенів акредитації, музей </w:t>
      </w:r>
      <w:proofErr w:type="spellStart"/>
      <w:r>
        <w:rPr>
          <w:rStyle w:val="HTML"/>
          <w:rFonts w:ascii="Times New Roman" w:hAnsi="Times New Roman"/>
          <w:sz w:val="28"/>
          <w:lang w:val="uk-UA"/>
        </w:rPr>
        <w:t>“Дрогобиччина”</w:t>
      </w:r>
      <w:proofErr w:type="spellEnd"/>
      <w:r>
        <w:rPr>
          <w:rStyle w:val="HTML"/>
          <w:rFonts w:ascii="Times New Roman" w:hAnsi="Times New Roman"/>
          <w:sz w:val="28"/>
          <w:lang w:val="uk-UA"/>
        </w:rPr>
        <w:t>, 9 бібліотек, 2 Народні доми, 3 музичні та 1 художня школи, відділення Спілки композиторів України. Працюють відомі живописці : М.</w:t>
      </w:r>
      <w:proofErr w:type="spellStart"/>
      <w:r>
        <w:rPr>
          <w:rStyle w:val="HTML"/>
          <w:rFonts w:ascii="Times New Roman" w:hAnsi="Times New Roman"/>
          <w:sz w:val="28"/>
          <w:lang w:val="uk-UA"/>
        </w:rPr>
        <w:t>Олесяк</w:t>
      </w:r>
      <w:proofErr w:type="spellEnd"/>
      <w:r>
        <w:rPr>
          <w:rStyle w:val="HTML"/>
          <w:rFonts w:ascii="Times New Roman" w:hAnsi="Times New Roman"/>
          <w:sz w:val="28"/>
          <w:lang w:val="uk-UA"/>
        </w:rPr>
        <w:t>, П.</w:t>
      </w:r>
      <w:proofErr w:type="spellStart"/>
      <w:r>
        <w:rPr>
          <w:rStyle w:val="HTML"/>
          <w:rFonts w:ascii="Times New Roman" w:hAnsi="Times New Roman"/>
          <w:sz w:val="28"/>
          <w:lang w:val="uk-UA"/>
        </w:rPr>
        <w:t>Гейдек</w:t>
      </w:r>
      <w:proofErr w:type="spellEnd"/>
      <w:r>
        <w:rPr>
          <w:rStyle w:val="HTML"/>
          <w:rFonts w:ascii="Times New Roman" w:hAnsi="Times New Roman"/>
          <w:sz w:val="28"/>
          <w:lang w:val="uk-UA"/>
        </w:rPr>
        <w:t>, Я.Данилів, літератори: М.</w:t>
      </w:r>
      <w:proofErr w:type="spellStart"/>
      <w:r>
        <w:rPr>
          <w:rStyle w:val="HTML"/>
          <w:rFonts w:ascii="Times New Roman" w:hAnsi="Times New Roman"/>
          <w:sz w:val="28"/>
          <w:lang w:val="uk-UA"/>
        </w:rPr>
        <w:t>Шалата</w:t>
      </w:r>
      <w:proofErr w:type="spellEnd"/>
      <w:r>
        <w:rPr>
          <w:rStyle w:val="HTML"/>
          <w:rFonts w:ascii="Times New Roman" w:hAnsi="Times New Roman"/>
          <w:sz w:val="28"/>
          <w:lang w:val="uk-UA"/>
        </w:rPr>
        <w:t>, М.</w:t>
      </w:r>
      <w:proofErr w:type="spellStart"/>
      <w:r>
        <w:rPr>
          <w:rStyle w:val="HTML"/>
          <w:rFonts w:ascii="Times New Roman" w:hAnsi="Times New Roman"/>
          <w:sz w:val="28"/>
          <w:lang w:val="uk-UA"/>
        </w:rPr>
        <w:t>Маринович</w:t>
      </w:r>
      <w:proofErr w:type="spellEnd"/>
      <w:r>
        <w:rPr>
          <w:rStyle w:val="HTML"/>
          <w:rFonts w:ascii="Times New Roman" w:hAnsi="Times New Roman"/>
          <w:sz w:val="28"/>
          <w:lang w:val="uk-UA"/>
        </w:rPr>
        <w:t xml:space="preserve">. Відповідно, створюючи комплексний план туристичних піших маршрутів містом, необхідно врахувати і </w:t>
      </w:r>
      <w:proofErr w:type="spellStart"/>
      <w:r>
        <w:rPr>
          <w:rStyle w:val="HTML"/>
          <w:rFonts w:ascii="Times New Roman" w:hAnsi="Times New Roman"/>
          <w:sz w:val="28"/>
          <w:lang w:val="uk-UA"/>
        </w:rPr>
        <w:t>запрезентувати</w:t>
      </w:r>
      <w:proofErr w:type="spellEnd"/>
      <w:r>
        <w:rPr>
          <w:rStyle w:val="HTML"/>
          <w:rFonts w:ascii="Times New Roman" w:hAnsi="Times New Roman"/>
          <w:sz w:val="28"/>
          <w:lang w:val="uk-UA"/>
        </w:rPr>
        <w:t xml:space="preserve"> творчий потенціал Дрогобича.</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TML"/>
          <w:rFonts w:ascii="Times New Roman" w:hAnsi="Times New Roman"/>
          <w:sz w:val="28"/>
          <w:lang w:val="uk-UA"/>
        </w:rPr>
      </w:pPr>
      <w:r>
        <w:rPr>
          <w:rStyle w:val="HTML"/>
          <w:rFonts w:ascii="Times New Roman" w:hAnsi="Times New Roman"/>
          <w:sz w:val="28"/>
          <w:lang w:val="uk-UA"/>
        </w:rPr>
        <w:t xml:space="preserve">        З історією Дрогобича пов’язані біографії Юрія Дрогобича, Івана Франка, Корнила </w:t>
      </w:r>
      <w:proofErr w:type="spellStart"/>
      <w:r>
        <w:rPr>
          <w:rStyle w:val="HTML"/>
          <w:rFonts w:ascii="Times New Roman" w:hAnsi="Times New Roman"/>
          <w:sz w:val="28"/>
          <w:lang w:val="uk-UA"/>
        </w:rPr>
        <w:t>Устияновича</w:t>
      </w:r>
      <w:proofErr w:type="spellEnd"/>
      <w:r>
        <w:rPr>
          <w:rStyle w:val="HTML"/>
          <w:rFonts w:ascii="Times New Roman" w:hAnsi="Times New Roman"/>
          <w:sz w:val="28"/>
          <w:lang w:val="uk-UA"/>
        </w:rPr>
        <w:t xml:space="preserve">, Василя Стефаника, Модеста </w:t>
      </w:r>
      <w:proofErr w:type="spellStart"/>
      <w:r>
        <w:rPr>
          <w:rStyle w:val="HTML"/>
          <w:rFonts w:ascii="Times New Roman" w:hAnsi="Times New Roman"/>
          <w:sz w:val="28"/>
          <w:lang w:val="uk-UA"/>
        </w:rPr>
        <w:t>Менцинського</w:t>
      </w:r>
      <w:proofErr w:type="spellEnd"/>
      <w:r>
        <w:rPr>
          <w:rStyle w:val="HTML"/>
          <w:rFonts w:ascii="Times New Roman" w:hAnsi="Times New Roman"/>
          <w:sz w:val="28"/>
          <w:lang w:val="uk-UA"/>
        </w:rPr>
        <w:t>, Григорія Коссака, Андрія Мельника, Дмитра Грицая (</w:t>
      </w:r>
      <w:proofErr w:type="spellStart"/>
      <w:r>
        <w:rPr>
          <w:rStyle w:val="HTML"/>
          <w:rFonts w:ascii="Times New Roman" w:hAnsi="Times New Roman"/>
          <w:sz w:val="28"/>
          <w:lang w:val="uk-UA"/>
        </w:rPr>
        <w:t>Перебийноса</w:t>
      </w:r>
      <w:proofErr w:type="spellEnd"/>
      <w:r>
        <w:rPr>
          <w:rStyle w:val="HTML"/>
          <w:rFonts w:ascii="Times New Roman" w:hAnsi="Times New Roman"/>
          <w:sz w:val="28"/>
          <w:lang w:val="uk-UA"/>
        </w:rPr>
        <w:t>)</w:t>
      </w:r>
      <w:proofErr w:type="spellStart"/>
      <w:r>
        <w:rPr>
          <w:rStyle w:val="HTML"/>
          <w:rFonts w:ascii="Times New Roman" w:hAnsi="Times New Roman"/>
          <w:sz w:val="28"/>
          <w:lang w:val="uk-UA"/>
        </w:rPr>
        <w:t>-шефа</w:t>
      </w:r>
      <w:proofErr w:type="spellEnd"/>
      <w:r>
        <w:rPr>
          <w:rStyle w:val="HTML"/>
          <w:rFonts w:ascii="Times New Roman" w:hAnsi="Times New Roman"/>
          <w:sz w:val="28"/>
          <w:lang w:val="uk-UA"/>
        </w:rPr>
        <w:t xml:space="preserve"> Головного </w:t>
      </w:r>
      <w:proofErr w:type="spellStart"/>
      <w:r>
        <w:rPr>
          <w:rStyle w:val="HTML"/>
          <w:rFonts w:ascii="Times New Roman" w:hAnsi="Times New Roman"/>
          <w:sz w:val="28"/>
          <w:lang w:val="uk-UA"/>
        </w:rPr>
        <w:t>військово</w:t>
      </w:r>
      <w:proofErr w:type="spellEnd"/>
      <w:r>
        <w:rPr>
          <w:rStyle w:val="HTML"/>
          <w:rFonts w:ascii="Times New Roman" w:hAnsi="Times New Roman"/>
          <w:sz w:val="28"/>
          <w:lang w:val="uk-UA"/>
        </w:rPr>
        <w:t xml:space="preserve"> </w:t>
      </w:r>
      <w:proofErr w:type="spellStart"/>
      <w:r>
        <w:rPr>
          <w:rStyle w:val="HTML"/>
          <w:rFonts w:ascii="Times New Roman" w:hAnsi="Times New Roman"/>
          <w:sz w:val="28"/>
          <w:lang w:val="uk-UA"/>
        </w:rPr>
        <w:t>гоштабу</w:t>
      </w:r>
      <w:proofErr w:type="spellEnd"/>
      <w:r>
        <w:rPr>
          <w:rStyle w:val="HTML"/>
          <w:rFonts w:ascii="Times New Roman" w:hAnsi="Times New Roman"/>
          <w:sz w:val="28"/>
          <w:lang w:val="uk-UA"/>
        </w:rPr>
        <w:t xml:space="preserve"> УПА, Осипа </w:t>
      </w:r>
      <w:proofErr w:type="spellStart"/>
      <w:r>
        <w:rPr>
          <w:rStyle w:val="HTML"/>
          <w:rFonts w:ascii="Times New Roman" w:hAnsi="Times New Roman"/>
          <w:sz w:val="28"/>
          <w:lang w:val="uk-UA"/>
        </w:rPr>
        <w:t>Турянського</w:t>
      </w:r>
      <w:proofErr w:type="spellEnd"/>
      <w:r>
        <w:rPr>
          <w:rStyle w:val="HTML"/>
          <w:rFonts w:ascii="Times New Roman" w:hAnsi="Times New Roman"/>
          <w:sz w:val="28"/>
          <w:lang w:val="uk-UA"/>
        </w:rPr>
        <w:t xml:space="preserve">, Дмитра Бурка (сотника УГА, викладача української гімназії ), Івана </w:t>
      </w:r>
      <w:proofErr w:type="spellStart"/>
      <w:r>
        <w:rPr>
          <w:rStyle w:val="HTML"/>
          <w:rFonts w:ascii="Times New Roman" w:hAnsi="Times New Roman"/>
          <w:sz w:val="28"/>
          <w:lang w:val="uk-UA"/>
        </w:rPr>
        <w:t>Чмоли</w:t>
      </w:r>
      <w:proofErr w:type="spellEnd"/>
      <w:r>
        <w:rPr>
          <w:rStyle w:val="HTML"/>
          <w:rFonts w:ascii="Times New Roman" w:hAnsi="Times New Roman"/>
          <w:sz w:val="28"/>
          <w:lang w:val="uk-UA"/>
        </w:rPr>
        <w:t xml:space="preserve"> – одного із організаторів </w:t>
      </w:r>
      <w:proofErr w:type="spellStart"/>
      <w:r>
        <w:rPr>
          <w:rStyle w:val="HTML"/>
          <w:rFonts w:ascii="Times New Roman" w:hAnsi="Times New Roman"/>
          <w:sz w:val="28"/>
          <w:lang w:val="uk-UA"/>
        </w:rPr>
        <w:t>“Пласту”</w:t>
      </w:r>
      <w:proofErr w:type="spellEnd"/>
      <w:r>
        <w:rPr>
          <w:rStyle w:val="HTML"/>
          <w:rFonts w:ascii="Times New Roman" w:hAnsi="Times New Roman"/>
          <w:sz w:val="28"/>
          <w:lang w:val="uk-UA"/>
        </w:rPr>
        <w:t xml:space="preserve">, полковника УПА, Степана </w:t>
      </w:r>
      <w:proofErr w:type="spellStart"/>
      <w:r>
        <w:rPr>
          <w:rStyle w:val="HTML"/>
          <w:rFonts w:ascii="Times New Roman" w:hAnsi="Times New Roman"/>
          <w:sz w:val="28"/>
          <w:lang w:val="uk-UA"/>
        </w:rPr>
        <w:t>Витвицького</w:t>
      </w:r>
      <w:proofErr w:type="spellEnd"/>
      <w:r>
        <w:rPr>
          <w:rStyle w:val="HTML"/>
          <w:rFonts w:ascii="Times New Roman" w:hAnsi="Times New Roman"/>
          <w:sz w:val="28"/>
          <w:lang w:val="uk-UA"/>
        </w:rPr>
        <w:t xml:space="preserve">, Бруно Шульца, </w:t>
      </w:r>
      <w:proofErr w:type="spellStart"/>
      <w:r>
        <w:rPr>
          <w:rStyle w:val="HTML"/>
          <w:rFonts w:ascii="Times New Roman" w:hAnsi="Times New Roman"/>
          <w:sz w:val="28"/>
          <w:lang w:val="uk-UA"/>
        </w:rPr>
        <w:t>Казімєжа</w:t>
      </w:r>
      <w:proofErr w:type="spellEnd"/>
      <w:r>
        <w:rPr>
          <w:rStyle w:val="HTML"/>
          <w:rFonts w:ascii="Times New Roman" w:hAnsi="Times New Roman"/>
          <w:sz w:val="28"/>
          <w:lang w:val="uk-UA"/>
        </w:rPr>
        <w:t xml:space="preserve"> </w:t>
      </w:r>
      <w:proofErr w:type="spellStart"/>
      <w:r>
        <w:rPr>
          <w:rStyle w:val="HTML"/>
          <w:rFonts w:ascii="Times New Roman" w:hAnsi="Times New Roman"/>
          <w:sz w:val="28"/>
          <w:lang w:val="uk-UA"/>
        </w:rPr>
        <w:t>Вєнжицького</w:t>
      </w:r>
      <w:proofErr w:type="spellEnd"/>
      <w:r>
        <w:rPr>
          <w:rStyle w:val="HTML"/>
          <w:rFonts w:ascii="Times New Roman" w:hAnsi="Times New Roman"/>
          <w:sz w:val="28"/>
          <w:lang w:val="uk-UA"/>
        </w:rPr>
        <w:t xml:space="preserve"> та багатьох інших видатних постатей українського та світового культурного і мистецького процесу, національно-визвольних змагань.    </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TML"/>
          <w:rFonts w:ascii="Times New Roman" w:hAnsi="Times New Roman"/>
          <w:sz w:val="28"/>
          <w:lang w:val="uk-UA"/>
        </w:rPr>
      </w:pPr>
      <w:r>
        <w:rPr>
          <w:rStyle w:val="HTML"/>
          <w:rFonts w:ascii="Times New Roman" w:hAnsi="Times New Roman"/>
          <w:sz w:val="28"/>
          <w:lang w:val="uk-UA"/>
        </w:rPr>
        <w:t xml:space="preserve">      Однак становище із використанням пам’яток архітектури – далеко не найкраще, оскільки більшість із них потребує капітального ремонту. Також у місті існує проблема так званого </w:t>
      </w:r>
      <w:proofErr w:type="spellStart"/>
      <w:r>
        <w:rPr>
          <w:rStyle w:val="HTML"/>
          <w:rFonts w:ascii="Times New Roman" w:hAnsi="Times New Roman"/>
          <w:sz w:val="28"/>
          <w:lang w:val="uk-UA"/>
        </w:rPr>
        <w:t>“оновлення”</w:t>
      </w:r>
      <w:proofErr w:type="spellEnd"/>
      <w:r>
        <w:rPr>
          <w:rStyle w:val="HTML"/>
          <w:rFonts w:ascii="Times New Roman" w:hAnsi="Times New Roman"/>
          <w:sz w:val="28"/>
          <w:lang w:val="uk-UA"/>
        </w:rPr>
        <w:t xml:space="preserve"> старих культових споруд. Це у багатьох випадках призвело до втрати їх первісного вигляду, </w:t>
      </w:r>
      <w:r>
        <w:rPr>
          <w:rStyle w:val="HTML"/>
          <w:rFonts w:ascii="Times New Roman" w:hAnsi="Times New Roman"/>
          <w:sz w:val="28"/>
          <w:lang w:val="uk-UA"/>
        </w:rPr>
        <w:lastRenderedPageBreak/>
        <w:t xml:space="preserve">внутрішніх розписів, що значно зменшило їх культурно-мистецьку і туристичну цінність. Тому управлінню капітального будівництва </w:t>
      </w:r>
      <w:proofErr w:type="spellStart"/>
      <w:r>
        <w:rPr>
          <w:rStyle w:val="HTML"/>
          <w:rFonts w:ascii="Times New Roman" w:hAnsi="Times New Roman"/>
          <w:sz w:val="28"/>
          <w:lang w:val="uk-UA"/>
        </w:rPr>
        <w:t>м.Дрогобича</w:t>
      </w:r>
      <w:proofErr w:type="spellEnd"/>
      <w:r>
        <w:rPr>
          <w:rStyle w:val="HTML"/>
          <w:rFonts w:ascii="Times New Roman" w:hAnsi="Times New Roman"/>
          <w:sz w:val="28"/>
          <w:lang w:val="uk-UA"/>
        </w:rPr>
        <w:t xml:space="preserve"> необхідно розробити план відновлення туристично-привабливих об’єктів, які мають мистецьку та історичну цінність                                      </w:t>
      </w:r>
      <w:r>
        <w:rPr>
          <w:rStyle w:val="HTML"/>
          <w:rFonts w:ascii="Times New Roman" w:hAnsi="Times New Roman"/>
          <w:sz w:val="28"/>
          <w:lang w:val="uk-UA"/>
        </w:rPr>
        <w:tab/>
        <w:t xml:space="preserve">       Крім того, підтримання в належному стані потребують і рекреаційні зони   (парки ) та інші об'єкти туристичних чи екскурсійних послуг.</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TML"/>
          <w:rFonts w:ascii="Times New Roman" w:hAnsi="Times New Roman"/>
          <w:sz w:val="28"/>
          <w:lang w:val="uk-UA"/>
        </w:rPr>
      </w:pPr>
      <w:r>
        <w:rPr>
          <w:rStyle w:val="HTML"/>
          <w:rFonts w:ascii="Times New Roman" w:hAnsi="Times New Roman"/>
          <w:sz w:val="28"/>
          <w:lang w:val="uk-UA"/>
        </w:rPr>
        <w:t xml:space="preserve">                   З урахуванням  тенденцій  реформування  усіх сфер суспільного життя доцільним є розроблення Програми розвитку туризму в м. Дрогобичі , оскільки становлення  туризму розглядається  як  високорентабельна галузь економіки, важливий  засіб  культурного  та  духовного  виховання  громадян України.</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93"/>
        <w:rPr>
          <w:rFonts w:ascii="Times New Roman" w:hAnsi="Times New Roman"/>
          <w:b/>
          <w:sz w:val="28"/>
          <w:lang w:val="uk-UA"/>
        </w:rPr>
      </w:pP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93"/>
        <w:jc w:val="center"/>
        <w:rPr>
          <w:rFonts w:ascii="Times New Roman" w:hAnsi="Times New Roman"/>
          <w:b/>
          <w:sz w:val="28"/>
          <w:lang w:val="uk-UA"/>
        </w:rPr>
      </w:pPr>
    </w:p>
    <w:p w:rsidR="005277F4" w:rsidRPr="004050E9"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93"/>
        <w:jc w:val="center"/>
        <w:rPr>
          <w:rFonts w:ascii="Times New Roman" w:hAnsi="Times New Roman"/>
          <w:b/>
          <w:sz w:val="28"/>
          <w:lang w:val="uk-UA"/>
        </w:rPr>
      </w:pPr>
      <w:r>
        <w:rPr>
          <w:rFonts w:ascii="Times New Roman" w:hAnsi="Times New Roman"/>
          <w:b/>
          <w:sz w:val="28"/>
          <w:lang w:val="uk-UA"/>
        </w:rPr>
        <w:t xml:space="preserve">2.3. </w:t>
      </w:r>
      <w:r w:rsidRPr="004050E9">
        <w:rPr>
          <w:rFonts w:ascii="Times New Roman" w:hAnsi="Times New Roman"/>
          <w:b/>
          <w:sz w:val="28"/>
          <w:lang w:val="uk-UA"/>
        </w:rPr>
        <w:t>Матеріально-технічна база рекреаційної сфери</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93"/>
        <w:jc w:val="center"/>
        <w:rPr>
          <w:rFonts w:ascii="Times New Roman" w:hAnsi="Times New Roman"/>
          <w:b/>
          <w:sz w:val="28"/>
          <w:lang w:val="uk-UA"/>
        </w:rPr>
      </w:pP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93"/>
        <w:jc w:val="both"/>
        <w:rPr>
          <w:rFonts w:ascii="Times New Roman" w:hAnsi="Times New Roman"/>
          <w:sz w:val="28"/>
          <w:lang w:val="uk-UA"/>
        </w:rPr>
      </w:pPr>
      <w:r>
        <w:rPr>
          <w:rFonts w:ascii="Times New Roman" w:hAnsi="Times New Roman"/>
          <w:sz w:val="28"/>
          <w:lang w:val="uk-UA"/>
        </w:rPr>
        <w:t xml:space="preserve">       З метою задоволення рекреаційних потреб населення у Дрогобичі діють такі заклади туристичної індустрії, оздоровлення та рекреації: </w:t>
      </w:r>
      <w:proofErr w:type="spellStart"/>
      <w:r>
        <w:rPr>
          <w:rFonts w:ascii="Times New Roman" w:hAnsi="Times New Roman"/>
          <w:sz w:val="28"/>
          <w:lang w:val="uk-UA"/>
        </w:rPr>
        <w:t>КП</w:t>
      </w:r>
      <w:proofErr w:type="spellEnd"/>
      <w:r>
        <w:rPr>
          <w:rFonts w:ascii="Times New Roman" w:hAnsi="Times New Roman"/>
          <w:sz w:val="28"/>
          <w:lang w:val="uk-UA"/>
        </w:rPr>
        <w:t xml:space="preserve"> «ТК «Дрогобич», Готель «Лимон», </w:t>
      </w:r>
      <w:proofErr w:type="spellStart"/>
      <w:r>
        <w:rPr>
          <w:rFonts w:ascii="Times New Roman" w:hAnsi="Times New Roman"/>
          <w:sz w:val="28"/>
          <w:lang w:val="uk-UA"/>
        </w:rPr>
        <w:t>ТзОВ</w:t>
      </w:r>
      <w:proofErr w:type="spellEnd"/>
      <w:r>
        <w:rPr>
          <w:rFonts w:ascii="Times New Roman" w:hAnsi="Times New Roman"/>
          <w:sz w:val="28"/>
          <w:lang w:val="uk-UA"/>
        </w:rPr>
        <w:t xml:space="preserve"> дитячий санаторій </w:t>
      </w:r>
      <w:proofErr w:type="spellStart"/>
      <w:r>
        <w:rPr>
          <w:rFonts w:ascii="Times New Roman" w:hAnsi="Times New Roman"/>
          <w:sz w:val="28"/>
          <w:lang w:val="uk-UA"/>
        </w:rPr>
        <w:t>“Зелений</w:t>
      </w:r>
      <w:proofErr w:type="spellEnd"/>
      <w:r>
        <w:rPr>
          <w:rFonts w:ascii="Times New Roman" w:hAnsi="Times New Roman"/>
          <w:sz w:val="28"/>
          <w:lang w:val="uk-UA"/>
        </w:rPr>
        <w:t xml:space="preserve"> </w:t>
      </w:r>
      <w:proofErr w:type="spellStart"/>
      <w:r>
        <w:rPr>
          <w:rFonts w:ascii="Times New Roman" w:hAnsi="Times New Roman"/>
          <w:sz w:val="28"/>
          <w:lang w:val="uk-UA"/>
        </w:rPr>
        <w:t>гай”</w:t>
      </w:r>
      <w:proofErr w:type="spellEnd"/>
      <w:r>
        <w:rPr>
          <w:rFonts w:ascii="Times New Roman" w:hAnsi="Times New Roman"/>
          <w:sz w:val="28"/>
          <w:lang w:val="uk-UA"/>
        </w:rPr>
        <w:t>.</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93"/>
        <w:jc w:val="both"/>
        <w:rPr>
          <w:rFonts w:ascii="Times New Roman" w:hAnsi="Times New Roman"/>
          <w:sz w:val="28"/>
          <w:lang w:val="uk-UA"/>
        </w:rPr>
      </w:pP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93"/>
        <w:jc w:val="both"/>
        <w:rPr>
          <w:rFonts w:ascii="Times New Roman" w:hAnsi="Times New Roman"/>
          <w:sz w:val="28"/>
          <w:lang w:val="uk-UA"/>
        </w:rPr>
      </w:pPr>
      <w:r w:rsidRPr="00D14F93">
        <w:rPr>
          <w:rFonts w:ascii="Times New Roman" w:hAnsi="Times New Roman"/>
          <w:b/>
          <w:i/>
          <w:sz w:val="28"/>
          <w:lang w:val="uk-UA"/>
        </w:rPr>
        <w:t xml:space="preserve">       </w:t>
      </w:r>
      <w:proofErr w:type="spellStart"/>
      <w:r w:rsidRPr="00D14F93">
        <w:rPr>
          <w:rFonts w:ascii="Times New Roman" w:hAnsi="Times New Roman"/>
          <w:b/>
          <w:i/>
          <w:sz w:val="28"/>
          <w:lang w:val="uk-UA"/>
        </w:rPr>
        <w:t>КП</w:t>
      </w:r>
      <w:proofErr w:type="spellEnd"/>
      <w:r w:rsidRPr="00D14F93">
        <w:rPr>
          <w:rFonts w:ascii="Times New Roman" w:hAnsi="Times New Roman"/>
          <w:b/>
          <w:i/>
          <w:sz w:val="28"/>
          <w:lang w:val="uk-UA"/>
        </w:rPr>
        <w:t xml:space="preserve"> «ТК «Дрогобич»</w:t>
      </w:r>
      <w:r>
        <w:rPr>
          <w:rFonts w:ascii="Times New Roman" w:hAnsi="Times New Roman"/>
          <w:sz w:val="28"/>
          <w:lang w:val="uk-UA"/>
        </w:rPr>
        <w:t xml:space="preserve"> – розташований в центрі міста, гостинно відчиняє двері для туристів. Двозірковий, налічує 35  номерів, 60  місць. У готелі є 1 одномісний люкс, 5 </w:t>
      </w:r>
      <w:proofErr w:type="spellStart"/>
      <w:r>
        <w:rPr>
          <w:rFonts w:ascii="Times New Roman" w:hAnsi="Times New Roman"/>
          <w:sz w:val="28"/>
          <w:lang w:val="uk-UA"/>
        </w:rPr>
        <w:t>напівлюксів</w:t>
      </w:r>
      <w:proofErr w:type="spellEnd"/>
      <w:r>
        <w:rPr>
          <w:rFonts w:ascii="Times New Roman" w:hAnsi="Times New Roman"/>
          <w:sz w:val="28"/>
          <w:lang w:val="uk-UA"/>
        </w:rPr>
        <w:t xml:space="preserve"> (одномісні), гаряча вода є у </w:t>
      </w:r>
      <w:proofErr w:type="spellStart"/>
      <w:r>
        <w:rPr>
          <w:rFonts w:ascii="Times New Roman" w:hAnsi="Times New Roman"/>
          <w:sz w:val="28"/>
          <w:lang w:val="uk-UA"/>
        </w:rPr>
        <w:t>люксах</w:t>
      </w:r>
      <w:proofErr w:type="spellEnd"/>
      <w:r>
        <w:rPr>
          <w:rFonts w:ascii="Times New Roman" w:hAnsi="Times New Roman"/>
          <w:sz w:val="28"/>
          <w:lang w:val="uk-UA"/>
        </w:rPr>
        <w:t xml:space="preserve"> та </w:t>
      </w:r>
      <w:proofErr w:type="spellStart"/>
      <w:r>
        <w:rPr>
          <w:rFonts w:ascii="Times New Roman" w:hAnsi="Times New Roman"/>
          <w:sz w:val="28"/>
          <w:lang w:val="uk-UA"/>
        </w:rPr>
        <w:t>напівлюксах</w:t>
      </w:r>
      <w:proofErr w:type="spellEnd"/>
      <w:r>
        <w:rPr>
          <w:rFonts w:ascii="Times New Roman" w:hAnsi="Times New Roman"/>
          <w:sz w:val="28"/>
          <w:lang w:val="uk-UA"/>
        </w:rPr>
        <w:t xml:space="preserve">. Наявне службове приміщення, де можна прийняти душ. Є номери </w:t>
      </w:r>
      <w:proofErr w:type="spellStart"/>
      <w:r>
        <w:rPr>
          <w:rFonts w:ascii="Times New Roman" w:hAnsi="Times New Roman"/>
          <w:sz w:val="28"/>
          <w:lang w:val="uk-UA"/>
        </w:rPr>
        <w:t>одно-</w:t>
      </w:r>
      <w:proofErr w:type="spellEnd"/>
      <w:r>
        <w:rPr>
          <w:rFonts w:ascii="Times New Roman" w:hAnsi="Times New Roman"/>
          <w:sz w:val="28"/>
          <w:lang w:val="uk-UA"/>
        </w:rPr>
        <w:t xml:space="preserve"> та двохмісні. У приміщенні готелю функціонує кафе-бар «У пані Наталі». </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93"/>
        <w:jc w:val="both"/>
        <w:rPr>
          <w:rFonts w:ascii="Times New Roman" w:hAnsi="Times New Roman"/>
          <w:sz w:val="28"/>
          <w:lang w:val="uk-UA"/>
        </w:rPr>
      </w:pP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93"/>
        <w:jc w:val="both"/>
        <w:rPr>
          <w:rFonts w:ascii="Times New Roman" w:hAnsi="Times New Roman"/>
          <w:sz w:val="28"/>
          <w:lang w:val="uk-UA"/>
        </w:rPr>
      </w:pPr>
      <w:r>
        <w:rPr>
          <w:rFonts w:ascii="Times New Roman" w:hAnsi="Times New Roman"/>
          <w:sz w:val="28"/>
          <w:lang w:val="uk-UA"/>
        </w:rPr>
        <w:t xml:space="preserve">      </w:t>
      </w:r>
      <w:proofErr w:type="spellStart"/>
      <w:r w:rsidRPr="005D0C1D">
        <w:rPr>
          <w:rFonts w:ascii="Times New Roman" w:hAnsi="Times New Roman"/>
          <w:b/>
          <w:i/>
          <w:sz w:val="28"/>
          <w:lang w:val="uk-UA"/>
        </w:rPr>
        <w:t>ТзОВ</w:t>
      </w:r>
      <w:proofErr w:type="spellEnd"/>
      <w:r w:rsidRPr="005D0C1D">
        <w:rPr>
          <w:rFonts w:ascii="Times New Roman" w:hAnsi="Times New Roman"/>
          <w:b/>
          <w:i/>
          <w:sz w:val="28"/>
          <w:lang w:val="uk-UA"/>
        </w:rPr>
        <w:t xml:space="preserve"> дитячий санаторій </w:t>
      </w:r>
      <w:proofErr w:type="spellStart"/>
      <w:r w:rsidRPr="005D0C1D">
        <w:rPr>
          <w:rFonts w:ascii="Times New Roman" w:hAnsi="Times New Roman"/>
          <w:b/>
          <w:i/>
          <w:sz w:val="28"/>
          <w:lang w:val="uk-UA"/>
        </w:rPr>
        <w:t>“Зелений</w:t>
      </w:r>
      <w:proofErr w:type="spellEnd"/>
      <w:r w:rsidRPr="005D0C1D">
        <w:rPr>
          <w:rFonts w:ascii="Times New Roman" w:hAnsi="Times New Roman"/>
          <w:b/>
          <w:sz w:val="28"/>
          <w:lang w:val="uk-UA"/>
        </w:rPr>
        <w:t xml:space="preserve"> </w:t>
      </w:r>
      <w:proofErr w:type="spellStart"/>
      <w:r w:rsidRPr="005D0C1D">
        <w:rPr>
          <w:rFonts w:ascii="Times New Roman" w:hAnsi="Times New Roman"/>
          <w:b/>
          <w:i/>
          <w:sz w:val="28"/>
          <w:lang w:val="uk-UA"/>
        </w:rPr>
        <w:t>гай”</w:t>
      </w:r>
      <w:proofErr w:type="spellEnd"/>
      <w:r>
        <w:rPr>
          <w:rFonts w:ascii="Times New Roman" w:hAnsi="Times New Roman"/>
          <w:sz w:val="28"/>
          <w:lang w:val="uk-UA"/>
        </w:rPr>
        <w:t xml:space="preserve"> колективної форми власності спеціалізується на дитячому </w:t>
      </w:r>
      <w:proofErr w:type="spellStart"/>
      <w:r>
        <w:rPr>
          <w:rFonts w:ascii="Times New Roman" w:hAnsi="Times New Roman"/>
          <w:sz w:val="28"/>
          <w:lang w:val="uk-UA"/>
        </w:rPr>
        <w:t>санаторно–курортному</w:t>
      </w:r>
      <w:proofErr w:type="spellEnd"/>
      <w:r>
        <w:rPr>
          <w:rFonts w:ascii="Times New Roman" w:hAnsi="Times New Roman"/>
          <w:sz w:val="28"/>
          <w:lang w:val="uk-UA"/>
        </w:rPr>
        <w:t xml:space="preserve"> лікуванні. Контингент відпочиваючих – діти, які потерпіли внаслідок вибуху на ЧАЕС. Максимальна </w:t>
      </w:r>
      <w:proofErr w:type="spellStart"/>
      <w:r>
        <w:rPr>
          <w:rFonts w:ascii="Times New Roman" w:hAnsi="Times New Roman"/>
          <w:sz w:val="28"/>
          <w:lang w:val="uk-UA"/>
        </w:rPr>
        <w:t>ліжковість</w:t>
      </w:r>
      <w:proofErr w:type="spellEnd"/>
      <w:r>
        <w:rPr>
          <w:rFonts w:ascii="Times New Roman" w:hAnsi="Times New Roman"/>
          <w:sz w:val="28"/>
          <w:lang w:val="uk-UA"/>
        </w:rPr>
        <w:t xml:space="preserve"> – 150 місць, забезпечений матеріально-технічною та лікувальною базою, однак не у належному обсязі.</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93"/>
        <w:jc w:val="both"/>
        <w:rPr>
          <w:rFonts w:ascii="Times New Roman" w:hAnsi="Times New Roman"/>
          <w:sz w:val="28"/>
          <w:lang w:val="uk-UA"/>
        </w:rPr>
      </w:pPr>
    </w:p>
    <w:p w:rsidR="005277F4" w:rsidRPr="00B37A26"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93"/>
        <w:jc w:val="both"/>
        <w:rPr>
          <w:rFonts w:ascii="Times New Roman" w:hAnsi="Times New Roman"/>
          <w:sz w:val="28"/>
          <w:lang w:val="uk-UA"/>
        </w:rPr>
      </w:pPr>
      <w:r w:rsidRPr="00B37A26">
        <w:rPr>
          <w:rFonts w:ascii="Times New Roman" w:hAnsi="Times New Roman"/>
          <w:b/>
          <w:i/>
          <w:sz w:val="28"/>
          <w:lang w:val="uk-UA"/>
        </w:rPr>
        <w:t>Готельний комплекс  «Лимон»</w:t>
      </w:r>
      <w:r>
        <w:rPr>
          <w:rFonts w:ascii="Times New Roman" w:hAnsi="Times New Roman"/>
          <w:b/>
          <w:i/>
          <w:sz w:val="28"/>
          <w:lang w:val="uk-UA"/>
        </w:rPr>
        <w:t xml:space="preserve"> -  </w:t>
      </w:r>
      <w:r w:rsidRPr="00B37A26">
        <w:rPr>
          <w:rFonts w:ascii="Times New Roman" w:hAnsi="Times New Roman"/>
          <w:sz w:val="28"/>
          <w:lang w:val="uk-UA"/>
        </w:rPr>
        <w:t>приватної форми власності</w:t>
      </w:r>
      <w:r>
        <w:rPr>
          <w:rFonts w:ascii="Times New Roman" w:hAnsi="Times New Roman"/>
          <w:sz w:val="28"/>
          <w:lang w:val="uk-UA"/>
        </w:rPr>
        <w:t>, до складу якого входять – ресторан, кафе-бар, клуб, фітнес, сауна, більярд.</w:t>
      </w: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p>
    <w:p w:rsidR="005277F4" w:rsidRDefault="005277F4" w:rsidP="005277F4">
      <w:pPr>
        <w:jc w:val="center"/>
        <w:rPr>
          <w:b/>
          <w:sz w:val="28"/>
        </w:rPr>
      </w:pPr>
      <w:r>
        <w:rPr>
          <w:b/>
          <w:sz w:val="28"/>
        </w:rPr>
        <w:t>3.Перспективи розвитку туризму і рекреації</w:t>
      </w:r>
    </w:p>
    <w:p w:rsidR="005277F4" w:rsidRDefault="005277F4" w:rsidP="005277F4">
      <w:pPr>
        <w:ind w:left="360"/>
        <w:jc w:val="center"/>
        <w:rPr>
          <w:sz w:val="28"/>
        </w:rPr>
      </w:pPr>
    </w:p>
    <w:p w:rsidR="005277F4" w:rsidRDefault="005277F4" w:rsidP="005277F4">
      <w:pPr>
        <w:jc w:val="center"/>
        <w:rPr>
          <w:b/>
          <w:noProof w:val="0"/>
          <w:sz w:val="28"/>
        </w:rPr>
      </w:pPr>
      <w:r>
        <w:rPr>
          <w:b/>
          <w:sz w:val="28"/>
        </w:rPr>
        <w:t>3.1 Мета і пріоритетні завдання розвитку рекреаційної сфери</w:t>
      </w:r>
    </w:p>
    <w:p w:rsidR="005277F4" w:rsidRDefault="005277F4" w:rsidP="005277F4">
      <w:pPr>
        <w:jc w:val="center"/>
        <w:rPr>
          <w:b/>
          <w:noProof w:val="0"/>
          <w:sz w:val="28"/>
        </w:rPr>
      </w:pPr>
    </w:p>
    <w:p w:rsidR="005277F4" w:rsidRPr="004050E9" w:rsidRDefault="005277F4" w:rsidP="005277F4">
      <w:pPr>
        <w:pStyle w:val="HTML0"/>
        <w:tabs>
          <w:tab w:val="clear" w:pos="5496"/>
          <w:tab w:val="left" w:pos="5580"/>
        </w:tabs>
        <w:ind w:right="-213"/>
        <w:jc w:val="both"/>
        <w:rPr>
          <w:rStyle w:val="HTML"/>
          <w:rFonts w:ascii="Times New Roman" w:hAnsi="Times New Roman"/>
          <w:sz w:val="28"/>
          <w:lang w:val="uk-UA"/>
        </w:rPr>
      </w:pPr>
    </w:p>
    <w:p w:rsidR="005277F4" w:rsidRDefault="005277F4" w:rsidP="005277F4">
      <w:pPr>
        <w:pStyle w:val="HTML0"/>
        <w:tabs>
          <w:tab w:val="clear" w:pos="5496"/>
          <w:tab w:val="clear" w:pos="6412"/>
          <w:tab w:val="clear" w:pos="7328"/>
          <w:tab w:val="clear" w:pos="8244"/>
          <w:tab w:val="clear" w:pos="9160"/>
          <w:tab w:val="left" w:pos="9360"/>
          <w:tab w:val="left" w:pos="9540"/>
        </w:tabs>
        <w:ind w:right="-213"/>
        <w:jc w:val="both"/>
        <w:rPr>
          <w:rStyle w:val="HTML"/>
          <w:rFonts w:ascii="Times New Roman" w:hAnsi="Times New Roman"/>
          <w:sz w:val="28"/>
        </w:rPr>
      </w:pPr>
      <w:r w:rsidRPr="004050E9">
        <w:rPr>
          <w:rStyle w:val="HTML"/>
          <w:rFonts w:ascii="Times New Roman" w:hAnsi="Times New Roman"/>
          <w:sz w:val="28"/>
          <w:lang w:val="uk-UA"/>
        </w:rPr>
        <w:t xml:space="preserve">   </w:t>
      </w:r>
      <w:r>
        <w:rPr>
          <w:rStyle w:val="HTML"/>
          <w:rFonts w:ascii="Times New Roman" w:hAnsi="Times New Roman"/>
          <w:sz w:val="28"/>
          <w:lang w:val="uk-UA"/>
        </w:rPr>
        <w:t xml:space="preserve">  </w:t>
      </w:r>
      <w:r w:rsidRPr="004050E9">
        <w:rPr>
          <w:rStyle w:val="HTML"/>
          <w:rFonts w:ascii="Times New Roman" w:hAnsi="Times New Roman"/>
          <w:sz w:val="28"/>
          <w:lang w:val="uk-UA"/>
        </w:rPr>
        <w:t xml:space="preserve">  </w:t>
      </w:r>
      <w:r>
        <w:rPr>
          <w:rStyle w:val="HTML"/>
          <w:rFonts w:ascii="Times New Roman" w:hAnsi="Times New Roman"/>
          <w:sz w:val="28"/>
        </w:rPr>
        <w:t xml:space="preserve">Метою </w:t>
      </w:r>
      <w:proofErr w:type="spellStart"/>
      <w:r>
        <w:rPr>
          <w:rStyle w:val="HTML"/>
          <w:rFonts w:ascii="Times New Roman" w:hAnsi="Times New Roman"/>
          <w:sz w:val="28"/>
        </w:rPr>
        <w:t>розвитку</w:t>
      </w:r>
      <w:proofErr w:type="spellEnd"/>
      <w:r>
        <w:rPr>
          <w:rStyle w:val="HTML"/>
          <w:rFonts w:ascii="Times New Roman" w:hAnsi="Times New Roman"/>
          <w:sz w:val="28"/>
        </w:rPr>
        <w:t xml:space="preserve"> туризму в </w:t>
      </w:r>
      <w:proofErr w:type="spellStart"/>
      <w:r>
        <w:rPr>
          <w:rStyle w:val="HTML"/>
          <w:rFonts w:ascii="Times New Roman" w:hAnsi="Times New Roman"/>
          <w:sz w:val="28"/>
        </w:rPr>
        <w:t>Дрогобичі</w:t>
      </w:r>
      <w:proofErr w:type="spellEnd"/>
      <w:r>
        <w:rPr>
          <w:rStyle w:val="HTML"/>
          <w:rFonts w:ascii="Times New Roman" w:hAnsi="Times New Roman"/>
          <w:sz w:val="28"/>
        </w:rPr>
        <w:t xml:space="preserve"> </w:t>
      </w:r>
      <w:proofErr w:type="spellStart"/>
      <w:r>
        <w:rPr>
          <w:rStyle w:val="HTML"/>
          <w:rFonts w:ascii="Times New Roman" w:hAnsi="Times New Roman"/>
          <w:sz w:val="28"/>
        </w:rPr>
        <w:t>є</w:t>
      </w:r>
      <w:proofErr w:type="spellEnd"/>
      <w:r>
        <w:rPr>
          <w:rStyle w:val="HTML"/>
          <w:rFonts w:ascii="Times New Roman" w:hAnsi="Times New Roman"/>
          <w:sz w:val="28"/>
        </w:rPr>
        <w:t xml:space="preserve"> </w:t>
      </w:r>
      <w:proofErr w:type="spellStart"/>
      <w:r>
        <w:rPr>
          <w:rStyle w:val="HTML"/>
          <w:rFonts w:ascii="Times New Roman" w:hAnsi="Times New Roman"/>
          <w:sz w:val="28"/>
        </w:rPr>
        <w:t>створення</w:t>
      </w:r>
      <w:proofErr w:type="spellEnd"/>
      <w:r>
        <w:rPr>
          <w:rStyle w:val="HTML"/>
          <w:rFonts w:ascii="Times New Roman" w:hAnsi="Times New Roman"/>
          <w:sz w:val="28"/>
        </w:rPr>
        <w:t xml:space="preserve">  </w:t>
      </w:r>
      <w:proofErr w:type="spellStart"/>
      <w:r>
        <w:rPr>
          <w:rStyle w:val="HTML"/>
          <w:rFonts w:ascii="Times New Roman" w:hAnsi="Times New Roman"/>
          <w:sz w:val="28"/>
        </w:rPr>
        <w:t>сприятливого</w:t>
      </w:r>
      <w:proofErr w:type="spellEnd"/>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13"/>
        <w:jc w:val="both"/>
        <w:rPr>
          <w:rStyle w:val="HTML"/>
          <w:rFonts w:ascii="Times New Roman" w:hAnsi="Times New Roman"/>
          <w:sz w:val="28"/>
        </w:rPr>
      </w:pPr>
      <w:proofErr w:type="spellStart"/>
      <w:r>
        <w:rPr>
          <w:rStyle w:val="HTML"/>
          <w:rFonts w:ascii="Times New Roman" w:hAnsi="Times New Roman"/>
          <w:sz w:val="28"/>
        </w:rPr>
        <w:t>організаційно-правового</w:t>
      </w:r>
      <w:proofErr w:type="spellEnd"/>
      <w:r>
        <w:rPr>
          <w:rStyle w:val="HTML"/>
          <w:rFonts w:ascii="Times New Roman" w:hAnsi="Times New Roman"/>
          <w:sz w:val="28"/>
        </w:rPr>
        <w:t xml:space="preserve">  </w:t>
      </w:r>
      <w:proofErr w:type="spellStart"/>
      <w:r>
        <w:rPr>
          <w:rStyle w:val="HTML"/>
          <w:rFonts w:ascii="Times New Roman" w:hAnsi="Times New Roman"/>
          <w:sz w:val="28"/>
        </w:rPr>
        <w:t>й</w:t>
      </w:r>
      <w:proofErr w:type="spellEnd"/>
      <w:r>
        <w:rPr>
          <w:rStyle w:val="HTML"/>
          <w:rFonts w:ascii="Times New Roman" w:hAnsi="Times New Roman"/>
          <w:sz w:val="28"/>
        </w:rPr>
        <w:t xml:space="preserve">  </w:t>
      </w:r>
      <w:proofErr w:type="spellStart"/>
      <w:r>
        <w:rPr>
          <w:rStyle w:val="HTML"/>
          <w:rFonts w:ascii="Times New Roman" w:hAnsi="Times New Roman"/>
          <w:sz w:val="28"/>
        </w:rPr>
        <w:t>економічного</w:t>
      </w:r>
      <w:proofErr w:type="spellEnd"/>
      <w:r>
        <w:rPr>
          <w:rStyle w:val="HTML"/>
          <w:rFonts w:ascii="Times New Roman" w:hAnsi="Times New Roman"/>
          <w:sz w:val="28"/>
        </w:rPr>
        <w:t xml:space="preserve">  </w:t>
      </w:r>
      <w:proofErr w:type="spellStart"/>
      <w:r>
        <w:rPr>
          <w:rStyle w:val="HTML"/>
          <w:rFonts w:ascii="Times New Roman" w:hAnsi="Times New Roman"/>
          <w:sz w:val="28"/>
        </w:rPr>
        <w:t>середовища</w:t>
      </w:r>
      <w:proofErr w:type="spellEnd"/>
      <w:r>
        <w:rPr>
          <w:rStyle w:val="HTML"/>
          <w:rFonts w:ascii="Times New Roman" w:hAnsi="Times New Roman"/>
          <w:sz w:val="28"/>
        </w:rPr>
        <w:t xml:space="preserve">  для </w:t>
      </w:r>
      <w:proofErr w:type="spellStart"/>
      <w:r>
        <w:rPr>
          <w:rStyle w:val="HTML"/>
          <w:rFonts w:ascii="Times New Roman" w:hAnsi="Times New Roman"/>
          <w:sz w:val="28"/>
        </w:rPr>
        <w:t>розвитку</w:t>
      </w:r>
      <w:proofErr w:type="spellEnd"/>
      <w:r>
        <w:rPr>
          <w:rStyle w:val="HTML"/>
          <w:rFonts w:ascii="Times New Roman" w:hAnsi="Times New Roman"/>
          <w:sz w:val="28"/>
          <w:lang w:val="uk-UA"/>
        </w:rPr>
        <w:t xml:space="preserve"> </w:t>
      </w:r>
      <w:proofErr w:type="spellStart"/>
      <w:r>
        <w:rPr>
          <w:rStyle w:val="HTML"/>
          <w:rFonts w:ascii="Times New Roman" w:hAnsi="Times New Roman"/>
          <w:sz w:val="28"/>
        </w:rPr>
        <w:t>цієї</w:t>
      </w:r>
      <w:proofErr w:type="spellEnd"/>
      <w:r>
        <w:rPr>
          <w:rStyle w:val="HTML"/>
          <w:rFonts w:ascii="Times New Roman" w:hAnsi="Times New Roman"/>
          <w:sz w:val="28"/>
        </w:rPr>
        <w:t xml:space="preserve"> </w:t>
      </w:r>
      <w:proofErr w:type="spellStart"/>
      <w:r>
        <w:rPr>
          <w:rStyle w:val="HTML"/>
          <w:rFonts w:ascii="Times New Roman" w:hAnsi="Times New Roman"/>
          <w:sz w:val="28"/>
        </w:rPr>
        <w:t>галузі,формування</w:t>
      </w:r>
      <w:proofErr w:type="spellEnd"/>
      <w:r>
        <w:rPr>
          <w:rStyle w:val="HTML"/>
          <w:rFonts w:ascii="Times New Roman" w:hAnsi="Times New Roman"/>
          <w:sz w:val="28"/>
        </w:rPr>
        <w:t xml:space="preserve"> </w:t>
      </w:r>
      <w:proofErr w:type="spellStart"/>
      <w:r>
        <w:rPr>
          <w:rStyle w:val="HTML"/>
          <w:rFonts w:ascii="Times New Roman" w:hAnsi="Times New Roman"/>
          <w:sz w:val="28"/>
        </w:rPr>
        <w:t>конкурентоспроможного</w:t>
      </w:r>
      <w:proofErr w:type="spellEnd"/>
      <w:r>
        <w:rPr>
          <w:rStyle w:val="HTML"/>
          <w:rFonts w:ascii="Times New Roman" w:hAnsi="Times New Roman"/>
          <w:sz w:val="28"/>
        </w:rPr>
        <w:t xml:space="preserve"> на ринку</w:t>
      </w:r>
      <w:r>
        <w:rPr>
          <w:rStyle w:val="HTML"/>
          <w:rFonts w:ascii="Times New Roman" w:hAnsi="Times New Roman"/>
          <w:sz w:val="28"/>
          <w:lang w:val="uk-UA"/>
        </w:rPr>
        <w:t xml:space="preserve"> в</w:t>
      </w:r>
      <w:proofErr w:type="spellStart"/>
      <w:r>
        <w:rPr>
          <w:rStyle w:val="HTML"/>
          <w:rFonts w:ascii="Times New Roman" w:hAnsi="Times New Roman"/>
          <w:sz w:val="28"/>
        </w:rPr>
        <w:t>ітчизняного</w:t>
      </w:r>
      <w:proofErr w:type="spellEnd"/>
      <w:r>
        <w:rPr>
          <w:rStyle w:val="HTML"/>
          <w:rFonts w:ascii="Times New Roman" w:hAnsi="Times New Roman"/>
          <w:sz w:val="28"/>
        </w:rPr>
        <w:t xml:space="preserve">   </w:t>
      </w:r>
      <w:proofErr w:type="spellStart"/>
      <w:r>
        <w:rPr>
          <w:rStyle w:val="HTML"/>
          <w:rFonts w:ascii="Times New Roman" w:hAnsi="Times New Roman"/>
          <w:sz w:val="28"/>
        </w:rPr>
        <w:t>туристичного</w:t>
      </w:r>
      <w:proofErr w:type="spellEnd"/>
      <w:r>
        <w:rPr>
          <w:rStyle w:val="HTML"/>
          <w:rFonts w:ascii="Times New Roman" w:hAnsi="Times New Roman"/>
          <w:sz w:val="28"/>
        </w:rPr>
        <w:t xml:space="preserve">   продукту   на   </w:t>
      </w:r>
      <w:proofErr w:type="spellStart"/>
      <w:r>
        <w:rPr>
          <w:rStyle w:val="HTML"/>
          <w:rFonts w:ascii="Times New Roman" w:hAnsi="Times New Roman"/>
          <w:sz w:val="28"/>
        </w:rPr>
        <w:t>основі</w:t>
      </w:r>
      <w:proofErr w:type="spellEnd"/>
      <w:r>
        <w:rPr>
          <w:rStyle w:val="HTML"/>
          <w:rFonts w:ascii="Times New Roman" w:hAnsi="Times New Roman"/>
          <w:sz w:val="28"/>
        </w:rPr>
        <w:t xml:space="preserve">   </w:t>
      </w:r>
      <w:proofErr w:type="spellStart"/>
      <w:r>
        <w:rPr>
          <w:rStyle w:val="HTML"/>
          <w:rFonts w:ascii="Times New Roman" w:hAnsi="Times New Roman"/>
          <w:sz w:val="28"/>
        </w:rPr>
        <w:t>ефективного</w:t>
      </w:r>
      <w:proofErr w:type="spellEnd"/>
      <w:r>
        <w:rPr>
          <w:rStyle w:val="HTML"/>
          <w:rFonts w:ascii="Times New Roman" w:hAnsi="Times New Roman"/>
          <w:sz w:val="28"/>
          <w:lang w:val="uk-UA"/>
        </w:rPr>
        <w:t xml:space="preserve"> </w:t>
      </w:r>
      <w:proofErr w:type="spellStart"/>
      <w:r>
        <w:rPr>
          <w:rStyle w:val="HTML"/>
          <w:rFonts w:ascii="Times New Roman" w:hAnsi="Times New Roman"/>
          <w:sz w:val="28"/>
        </w:rPr>
        <w:t>використання</w:t>
      </w:r>
      <w:proofErr w:type="spellEnd"/>
      <w:r>
        <w:rPr>
          <w:rStyle w:val="HTML"/>
          <w:rFonts w:ascii="Times New Roman" w:hAnsi="Times New Roman"/>
          <w:sz w:val="28"/>
        </w:rPr>
        <w:t xml:space="preserve"> природного</w:t>
      </w:r>
      <w:r>
        <w:rPr>
          <w:rStyle w:val="HTML"/>
          <w:rFonts w:ascii="Times New Roman" w:hAnsi="Times New Roman"/>
          <w:sz w:val="28"/>
          <w:lang w:val="uk-UA"/>
        </w:rPr>
        <w:t xml:space="preserve"> </w:t>
      </w:r>
      <w:r>
        <w:rPr>
          <w:rStyle w:val="HTML"/>
          <w:rFonts w:ascii="Times New Roman" w:hAnsi="Times New Roman"/>
          <w:sz w:val="28"/>
        </w:rPr>
        <w:t xml:space="preserve">та </w:t>
      </w:r>
      <w:r>
        <w:rPr>
          <w:rStyle w:val="HTML"/>
          <w:rFonts w:ascii="Times New Roman" w:hAnsi="Times New Roman"/>
          <w:sz w:val="28"/>
          <w:lang w:val="uk-UA"/>
        </w:rPr>
        <w:t>і</w:t>
      </w:r>
      <w:proofErr w:type="spellStart"/>
      <w:r>
        <w:rPr>
          <w:rStyle w:val="HTML"/>
          <w:rFonts w:ascii="Times New Roman" w:hAnsi="Times New Roman"/>
          <w:sz w:val="28"/>
        </w:rPr>
        <w:t>сторико-культурного</w:t>
      </w:r>
      <w:proofErr w:type="spellEnd"/>
      <w:r>
        <w:rPr>
          <w:rStyle w:val="HTML"/>
          <w:rFonts w:ascii="Times New Roman" w:hAnsi="Times New Roman"/>
          <w:sz w:val="28"/>
        </w:rPr>
        <w:t xml:space="preserve">   </w:t>
      </w:r>
      <w:proofErr w:type="spellStart"/>
      <w:r>
        <w:rPr>
          <w:rStyle w:val="HTML"/>
          <w:rFonts w:ascii="Times New Roman" w:hAnsi="Times New Roman"/>
          <w:sz w:val="28"/>
        </w:rPr>
        <w:t>потенціалу</w:t>
      </w:r>
      <w:proofErr w:type="spellEnd"/>
      <w:r>
        <w:rPr>
          <w:rStyle w:val="HTML"/>
          <w:rFonts w:ascii="Times New Roman" w:hAnsi="Times New Roman"/>
          <w:sz w:val="28"/>
          <w:lang w:val="uk-UA"/>
        </w:rPr>
        <w:t xml:space="preserve"> </w:t>
      </w:r>
      <w:proofErr w:type="spellStart"/>
      <w:r>
        <w:rPr>
          <w:rStyle w:val="HTML"/>
          <w:rFonts w:ascii="Times New Roman" w:hAnsi="Times New Roman"/>
          <w:sz w:val="28"/>
        </w:rPr>
        <w:t>України</w:t>
      </w:r>
      <w:proofErr w:type="spellEnd"/>
      <w:r>
        <w:rPr>
          <w:rStyle w:val="HTML"/>
          <w:rFonts w:ascii="Times New Roman" w:hAnsi="Times New Roman"/>
          <w:sz w:val="28"/>
        </w:rPr>
        <w:t xml:space="preserve">,   </w:t>
      </w:r>
      <w:proofErr w:type="spellStart"/>
      <w:r>
        <w:rPr>
          <w:rStyle w:val="HTML"/>
          <w:rFonts w:ascii="Times New Roman" w:hAnsi="Times New Roman"/>
          <w:sz w:val="28"/>
        </w:rPr>
        <w:t>забезпечення</w:t>
      </w:r>
      <w:proofErr w:type="spellEnd"/>
      <w:r>
        <w:rPr>
          <w:rStyle w:val="HTML"/>
          <w:rFonts w:ascii="Times New Roman" w:hAnsi="Times New Roman"/>
          <w:sz w:val="28"/>
        </w:rPr>
        <w:t xml:space="preserve">   </w:t>
      </w:r>
      <w:proofErr w:type="spellStart"/>
      <w:r>
        <w:rPr>
          <w:rStyle w:val="HTML"/>
          <w:rFonts w:ascii="Times New Roman" w:hAnsi="Times New Roman"/>
          <w:sz w:val="28"/>
        </w:rPr>
        <w:t>її</w:t>
      </w:r>
      <w:proofErr w:type="spellEnd"/>
      <w:r>
        <w:rPr>
          <w:rStyle w:val="HTML"/>
          <w:rFonts w:ascii="Times New Roman" w:hAnsi="Times New Roman"/>
          <w:sz w:val="28"/>
        </w:rPr>
        <w:t xml:space="preserve">   </w:t>
      </w:r>
      <w:proofErr w:type="spellStart"/>
      <w:r>
        <w:rPr>
          <w:rStyle w:val="HTML"/>
          <w:rFonts w:ascii="Times New Roman" w:hAnsi="Times New Roman"/>
          <w:sz w:val="28"/>
        </w:rPr>
        <w:t>соціально-економічних</w:t>
      </w:r>
      <w:proofErr w:type="spellEnd"/>
      <w:r>
        <w:rPr>
          <w:rStyle w:val="HTML"/>
          <w:rFonts w:ascii="Times New Roman" w:hAnsi="Times New Roman"/>
          <w:sz w:val="28"/>
        </w:rPr>
        <w:t xml:space="preserve">  </w:t>
      </w:r>
      <w:proofErr w:type="spellStart"/>
      <w:r>
        <w:rPr>
          <w:rStyle w:val="HTML"/>
          <w:rFonts w:ascii="Times New Roman" w:hAnsi="Times New Roman"/>
          <w:sz w:val="28"/>
        </w:rPr>
        <w:t>інтересів</w:t>
      </w:r>
      <w:proofErr w:type="spellEnd"/>
      <w:r>
        <w:rPr>
          <w:rStyle w:val="HTML"/>
          <w:rFonts w:ascii="Times New Roman" w:hAnsi="Times New Roman"/>
          <w:sz w:val="28"/>
        </w:rPr>
        <w:t xml:space="preserve">  </w:t>
      </w:r>
      <w:proofErr w:type="spellStart"/>
      <w:r>
        <w:rPr>
          <w:rStyle w:val="HTML"/>
          <w:rFonts w:ascii="Times New Roman" w:hAnsi="Times New Roman"/>
          <w:sz w:val="28"/>
        </w:rPr>
        <w:t>і</w:t>
      </w:r>
      <w:proofErr w:type="spellEnd"/>
      <w:r>
        <w:rPr>
          <w:rStyle w:val="HTML"/>
          <w:rFonts w:ascii="Times New Roman" w:hAnsi="Times New Roman"/>
          <w:sz w:val="28"/>
          <w:lang w:val="uk-UA"/>
        </w:rPr>
        <w:t xml:space="preserve"> </w:t>
      </w:r>
      <w:proofErr w:type="spellStart"/>
      <w:r>
        <w:rPr>
          <w:rStyle w:val="HTML"/>
          <w:rFonts w:ascii="Times New Roman" w:hAnsi="Times New Roman"/>
          <w:sz w:val="28"/>
        </w:rPr>
        <w:t>екологічної</w:t>
      </w:r>
      <w:proofErr w:type="spellEnd"/>
      <w:r>
        <w:rPr>
          <w:rStyle w:val="HTML"/>
          <w:rFonts w:ascii="Times New Roman" w:hAnsi="Times New Roman"/>
          <w:sz w:val="28"/>
        </w:rPr>
        <w:t xml:space="preserve"> </w:t>
      </w:r>
      <w:proofErr w:type="spellStart"/>
      <w:r>
        <w:rPr>
          <w:rStyle w:val="HTML"/>
          <w:rFonts w:ascii="Times New Roman" w:hAnsi="Times New Roman"/>
          <w:sz w:val="28"/>
        </w:rPr>
        <w:t>безпеки</w:t>
      </w:r>
      <w:proofErr w:type="spellEnd"/>
      <w:r>
        <w:rPr>
          <w:rStyle w:val="HTML"/>
          <w:rFonts w:ascii="Times New Roman" w:hAnsi="Times New Roman"/>
          <w:sz w:val="28"/>
        </w:rPr>
        <w:t>.</w:t>
      </w:r>
    </w:p>
    <w:p w:rsidR="005277F4" w:rsidRDefault="005277F4" w:rsidP="005277F4">
      <w:pPr>
        <w:pStyle w:val="HTML0"/>
        <w:tabs>
          <w:tab w:val="clear" w:pos="5496"/>
          <w:tab w:val="left" w:pos="5580"/>
        </w:tabs>
        <w:ind w:right="-213"/>
        <w:jc w:val="both"/>
        <w:rPr>
          <w:rStyle w:val="HTML"/>
          <w:rFonts w:ascii="Times New Roman" w:hAnsi="Times New Roman"/>
          <w:sz w:val="28"/>
        </w:rPr>
      </w:pPr>
      <w:r>
        <w:rPr>
          <w:rStyle w:val="HTML"/>
          <w:rFonts w:ascii="Times New Roman" w:hAnsi="Times New Roman"/>
          <w:sz w:val="28"/>
        </w:rPr>
        <w:t xml:space="preserve">     Для </w:t>
      </w:r>
      <w:proofErr w:type="spellStart"/>
      <w:r>
        <w:rPr>
          <w:rStyle w:val="HTML"/>
          <w:rFonts w:ascii="Times New Roman" w:hAnsi="Times New Roman"/>
          <w:sz w:val="28"/>
        </w:rPr>
        <w:t>реалізації</w:t>
      </w:r>
      <w:proofErr w:type="spellEnd"/>
      <w:r>
        <w:rPr>
          <w:rStyle w:val="HTML"/>
          <w:rFonts w:ascii="Times New Roman" w:hAnsi="Times New Roman"/>
          <w:sz w:val="28"/>
        </w:rPr>
        <w:t xml:space="preserve">  </w:t>
      </w:r>
      <w:proofErr w:type="spellStart"/>
      <w:r>
        <w:rPr>
          <w:rStyle w:val="HTML"/>
          <w:rFonts w:ascii="Times New Roman" w:hAnsi="Times New Roman"/>
          <w:sz w:val="28"/>
        </w:rPr>
        <w:t>поставленої</w:t>
      </w:r>
      <w:proofErr w:type="spellEnd"/>
      <w:r>
        <w:rPr>
          <w:rStyle w:val="HTML"/>
          <w:rFonts w:ascii="Times New Roman" w:hAnsi="Times New Roman"/>
          <w:sz w:val="28"/>
        </w:rPr>
        <w:t xml:space="preserve">  мети  </w:t>
      </w:r>
      <w:proofErr w:type="spellStart"/>
      <w:r>
        <w:rPr>
          <w:rStyle w:val="HTML"/>
          <w:rFonts w:ascii="Times New Roman" w:hAnsi="Times New Roman"/>
          <w:sz w:val="28"/>
        </w:rPr>
        <w:t>необхідно</w:t>
      </w:r>
      <w:proofErr w:type="spellEnd"/>
      <w:r>
        <w:rPr>
          <w:rStyle w:val="HTML"/>
          <w:rFonts w:ascii="Times New Roman" w:hAnsi="Times New Roman"/>
          <w:sz w:val="28"/>
        </w:rPr>
        <w:t xml:space="preserve">  </w:t>
      </w:r>
      <w:proofErr w:type="spellStart"/>
      <w:r>
        <w:rPr>
          <w:rStyle w:val="HTML"/>
          <w:rFonts w:ascii="Times New Roman" w:hAnsi="Times New Roman"/>
          <w:sz w:val="28"/>
        </w:rPr>
        <w:t>вирішити</w:t>
      </w:r>
      <w:proofErr w:type="spellEnd"/>
      <w:r>
        <w:rPr>
          <w:rStyle w:val="HTML"/>
          <w:rFonts w:ascii="Times New Roman" w:hAnsi="Times New Roman"/>
          <w:sz w:val="28"/>
        </w:rPr>
        <w:t xml:space="preserve"> </w:t>
      </w:r>
      <w:proofErr w:type="spellStart"/>
      <w:r>
        <w:rPr>
          <w:rStyle w:val="HTML"/>
          <w:rFonts w:ascii="Times New Roman" w:hAnsi="Times New Roman"/>
          <w:sz w:val="28"/>
        </w:rPr>
        <w:t>такі</w:t>
      </w:r>
      <w:proofErr w:type="spellEnd"/>
      <w:r>
        <w:rPr>
          <w:rStyle w:val="HTML"/>
          <w:rFonts w:ascii="Times New Roman" w:hAnsi="Times New Roman"/>
          <w:sz w:val="28"/>
          <w:lang w:val="uk-UA"/>
        </w:rPr>
        <w:t xml:space="preserve"> </w:t>
      </w:r>
      <w:proofErr w:type="spellStart"/>
      <w:r>
        <w:rPr>
          <w:rStyle w:val="HTML"/>
          <w:rFonts w:ascii="Times New Roman" w:hAnsi="Times New Roman"/>
          <w:sz w:val="28"/>
        </w:rPr>
        <w:t>основні</w:t>
      </w:r>
      <w:proofErr w:type="spellEnd"/>
      <w:r>
        <w:rPr>
          <w:rStyle w:val="HTML"/>
          <w:rFonts w:ascii="Times New Roman" w:hAnsi="Times New Roman"/>
          <w:sz w:val="28"/>
        </w:rPr>
        <w:t xml:space="preserve"> </w:t>
      </w:r>
      <w:r>
        <w:rPr>
          <w:rStyle w:val="HTML"/>
          <w:rFonts w:ascii="Times New Roman" w:hAnsi="Times New Roman"/>
          <w:sz w:val="28"/>
          <w:lang w:val="uk-UA"/>
        </w:rPr>
        <w:t>з</w:t>
      </w:r>
      <w:proofErr w:type="spellStart"/>
      <w:r>
        <w:rPr>
          <w:rStyle w:val="HTML"/>
          <w:rFonts w:ascii="Times New Roman" w:hAnsi="Times New Roman"/>
          <w:sz w:val="28"/>
        </w:rPr>
        <w:t>авдання</w:t>
      </w:r>
      <w:proofErr w:type="spellEnd"/>
      <w:r>
        <w:rPr>
          <w:rStyle w:val="HTML"/>
          <w:rFonts w:ascii="Times New Roman" w:hAnsi="Times New Roman"/>
          <w:sz w:val="28"/>
        </w:rPr>
        <w:t>:</w:t>
      </w:r>
    </w:p>
    <w:p w:rsidR="005277F4" w:rsidRDefault="005277F4" w:rsidP="005277F4">
      <w:pPr>
        <w:pStyle w:val="HTML0"/>
        <w:tabs>
          <w:tab w:val="clear" w:pos="5496"/>
          <w:tab w:val="left" w:pos="5580"/>
        </w:tabs>
        <w:ind w:right="-213"/>
        <w:jc w:val="both"/>
        <w:rPr>
          <w:rStyle w:val="HTML"/>
          <w:rFonts w:ascii="Times New Roman" w:hAnsi="Times New Roman"/>
          <w:sz w:val="28"/>
        </w:rPr>
      </w:pPr>
      <w:r>
        <w:rPr>
          <w:rStyle w:val="HTML"/>
          <w:rFonts w:ascii="Times New Roman" w:hAnsi="Times New Roman"/>
          <w:sz w:val="28"/>
        </w:rPr>
        <w:t xml:space="preserve">    </w:t>
      </w:r>
      <w:r>
        <w:rPr>
          <w:rStyle w:val="HTML"/>
          <w:rFonts w:ascii="Times New Roman" w:hAnsi="Times New Roman"/>
          <w:sz w:val="28"/>
          <w:lang w:val="uk-UA"/>
        </w:rPr>
        <w:t>-</w:t>
      </w:r>
      <w:r>
        <w:rPr>
          <w:rStyle w:val="HTML"/>
          <w:rFonts w:ascii="Times New Roman" w:hAnsi="Times New Roman"/>
          <w:sz w:val="28"/>
        </w:rPr>
        <w:t xml:space="preserve"> </w:t>
      </w:r>
      <w:proofErr w:type="spellStart"/>
      <w:r>
        <w:rPr>
          <w:rStyle w:val="HTML"/>
          <w:rFonts w:ascii="Times New Roman" w:hAnsi="Times New Roman"/>
          <w:sz w:val="28"/>
        </w:rPr>
        <w:t>впровадити</w:t>
      </w:r>
      <w:proofErr w:type="spellEnd"/>
      <w:r>
        <w:rPr>
          <w:rStyle w:val="HTML"/>
          <w:rFonts w:ascii="Times New Roman" w:hAnsi="Times New Roman"/>
          <w:sz w:val="28"/>
        </w:rPr>
        <w:t xml:space="preserve"> </w:t>
      </w:r>
      <w:proofErr w:type="spellStart"/>
      <w:r>
        <w:rPr>
          <w:rStyle w:val="HTML"/>
          <w:rFonts w:ascii="Times New Roman" w:hAnsi="Times New Roman"/>
          <w:sz w:val="28"/>
        </w:rPr>
        <w:t>ефективні</w:t>
      </w:r>
      <w:proofErr w:type="spellEnd"/>
      <w:r>
        <w:rPr>
          <w:rStyle w:val="HTML"/>
          <w:rFonts w:ascii="Times New Roman" w:hAnsi="Times New Roman"/>
          <w:sz w:val="28"/>
        </w:rPr>
        <w:t xml:space="preserve"> </w:t>
      </w:r>
      <w:proofErr w:type="spellStart"/>
      <w:r>
        <w:rPr>
          <w:rStyle w:val="HTML"/>
          <w:rFonts w:ascii="Times New Roman" w:hAnsi="Times New Roman"/>
          <w:sz w:val="28"/>
        </w:rPr>
        <w:t>механізми</w:t>
      </w:r>
      <w:proofErr w:type="spellEnd"/>
      <w:r>
        <w:rPr>
          <w:rStyle w:val="HTML"/>
          <w:rFonts w:ascii="Times New Roman" w:hAnsi="Times New Roman"/>
          <w:sz w:val="28"/>
        </w:rPr>
        <w:t xml:space="preserve"> </w:t>
      </w:r>
      <w:proofErr w:type="spellStart"/>
      <w:r>
        <w:rPr>
          <w:rStyle w:val="HTML"/>
          <w:rFonts w:ascii="Times New Roman" w:hAnsi="Times New Roman"/>
          <w:sz w:val="28"/>
        </w:rPr>
        <w:t>фінансово-економічного</w:t>
      </w:r>
      <w:proofErr w:type="spellEnd"/>
      <w:r>
        <w:rPr>
          <w:rStyle w:val="HTML"/>
          <w:rFonts w:ascii="Times New Roman" w:hAnsi="Times New Roman"/>
          <w:sz w:val="28"/>
          <w:lang w:val="uk-UA"/>
        </w:rPr>
        <w:t xml:space="preserve"> </w:t>
      </w:r>
      <w:proofErr w:type="spellStart"/>
      <w:r>
        <w:rPr>
          <w:rStyle w:val="HTML"/>
          <w:rFonts w:ascii="Times New Roman" w:hAnsi="Times New Roman"/>
          <w:sz w:val="28"/>
        </w:rPr>
        <w:t>регулювання</w:t>
      </w:r>
      <w:proofErr w:type="spellEnd"/>
      <w:r>
        <w:rPr>
          <w:rStyle w:val="HTML"/>
          <w:rFonts w:ascii="Times New Roman" w:hAnsi="Times New Roman"/>
          <w:sz w:val="28"/>
        </w:rPr>
        <w:t xml:space="preserve"> </w:t>
      </w:r>
      <w:proofErr w:type="spellStart"/>
      <w:r>
        <w:rPr>
          <w:rStyle w:val="HTML"/>
          <w:rFonts w:ascii="Times New Roman" w:hAnsi="Times New Roman"/>
          <w:sz w:val="28"/>
        </w:rPr>
        <w:t>розвитку</w:t>
      </w:r>
      <w:proofErr w:type="spellEnd"/>
      <w:r>
        <w:rPr>
          <w:rStyle w:val="HTML"/>
          <w:rFonts w:ascii="Times New Roman" w:hAnsi="Times New Roman"/>
          <w:sz w:val="28"/>
        </w:rPr>
        <w:t xml:space="preserve"> </w:t>
      </w:r>
      <w:proofErr w:type="spellStart"/>
      <w:r>
        <w:rPr>
          <w:rStyle w:val="HTML"/>
          <w:rFonts w:ascii="Times New Roman" w:hAnsi="Times New Roman"/>
          <w:sz w:val="28"/>
        </w:rPr>
        <w:t>галузі</w:t>
      </w:r>
      <w:proofErr w:type="spellEnd"/>
      <w:r>
        <w:rPr>
          <w:rStyle w:val="HTML"/>
          <w:rFonts w:ascii="Times New Roman" w:hAnsi="Times New Roman"/>
          <w:sz w:val="28"/>
        </w:rPr>
        <w:t xml:space="preserve"> туризму;</w:t>
      </w:r>
    </w:p>
    <w:p w:rsidR="005277F4" w:rsidRDefault="005277F4" w:rsidP="005277F4">
      <w:pPr>
        <w:pStyle w:val="HTML0"/>
        <w:tabs>
          <w:tab w:val="clear" w:pos="5496"/>
          <w:tab w:val="left" w:pos="5580"/>
        </w:tabs>
        <w:jc w:val="both"/>
        <w:rPr>
          <w:rStyle w:val="HTML"/>
          <w:rFonts w:ascii="Times New Roman" w:hAnsi="Times New Roman"/>
          <w:sz w:val="28"/>
        </w:rPr>
      </w:pPr>
      <w:r>
        <w:rPr>
          <w:rStyle w:val="HTML"/>
          <w:rFonts w:ascii="Times New Roman" w:hAnsi="Times New Roman"/>
          <w:sz w:val="28"/>
        </w:rPr>
        <w:t xml:space="preserve">    </w:t>
      </w:r>
      <w:r>
        <w:rPr>
          <w:rStyle w:val="HTML"/>
          <w:rFonts w:ascii="Times New Roman" w:hAnsi="Times New Roman"/>
          <w:sz w:val="28"/>
          <w:lang w:val="uk-UA"/>
        </w:rPr>
        <w:t>-</w:t>
      </w:r>
      <w:r>
        <w:rPr>
          <w:rStyle w:val="HTML"/>
          <w:rFonts w:ascii="Times New Roman" w:hAnsi="Times New Roman"/>
          <w:sz w:val="28"/>
        </w:rPr>
        <w:t xml:space="preserve"> </w:t>
      </w:r>
      <w:proofErr w:type="spellStart"/>
      <w:r>
        <w:rPr>
          <w:rStyle w:val="HTML"/>
          <w:rFonts w:ascii="Times New Roman" w:hAnsi="Times New Roman"/>
          <w:sz w:val="28"/>
        </w:rPr>
        <w:t>забезпечити</w:t>
      </w:r>
      <w:proofErr w:type="spellEnd"/>
      <w:r>
        <w:rPr>
          <w:rStyle w:val="HTML"/>
          <w:rFonts w:ascii="Times New Roman" w:hAnsi="Times New Roman"/>
          <w:sz w:val="28"/>
        </w:rPr>
        <w:t xml:space="preserve"> </w:t>
      </w:r>
      <w:proofErr w:type="spellStart"/>
      <w:r>
        <w:rPr>
          <w:rStyle w:val="HTML"/>
          <w:rFonts w:ascii="Times New Roman" w:hAnsi="Times New Roman"/>
          <w:sz w:val="28"/>
        </w:rPr>
        <w:t>раціональне</w:t>
      </w:r>
      <w:proofErr w:type="spellEnd"/>
      <w:r>
        <w:rPr>
          <w:rStyle w:val="HTML"/>
          <w:rFonts w:ascii="Times New Roman" w:hAnsi="Times New Roman"/>
          <w:sz w:val="28"/>
        </w:rPr>
        <w:t xml:space="preserve"> </w:t>
      </w:r>
      <w:proofErr w:type="spellStart"/>
      <w:r>
        <w:rPr>
          <w:rStyle w:val="HTML"/>
          <w:rFonts w:ascii="Times New Roman" w:hAnsi="Times New Roman"/>
          <w:sz w:val="28"/>
        </w:rPr>
        <w:t>використання</w:t>
      </w:r>
      <w:proofErr w:type="spellEnd"/>
      <w:r>
        <w:rPr>
          <w:rStyle w:val="HTML"/>
          <w:rFonts w:ascii="Times New Roman" w:hAnsi="Times New Roman"/>
          <w:sz w:val="28"/>
        </w:rPr>
        <w:t xml:space="preserve"> та  </w:t>
      </w:r>
      <w:proofErr w:type="spellStart"/>
      <w:r>
        <w:rPr>
          <w:rStyle w:val="HTML"/>
          <w:rFonts w:ascii="Times New Roman" w:hAnsi="Times New Roman"/>
          <w:sz w:val="28"/>
        </w:rPr>
        <w:t>відновлення</w:t>
      </w:r>
      <w:proofErr w:type="spellEnd"/>
      <w:r>
        <w:rPr>
          <w:rStyle w:val="HTML"/>
          <w:rFonts w:ascii="Times New Roman" w:hAnsi="Times New Roman"/>
          <w:sz w:val="28"/>
          <w:lang w:val="uk-UA"/>
        </w:rPr>
        <w:t xml:space="preserve"> </w:t>
      </w:r>
      <w:r>
        <w:rPr>
          <w:rStyle w:val="HTML"/>
          <w:rFonts w:ascii="Times New Roman" w:hAnsi="Times New Roman"/>
          <w:sz w:val="28"/>
        </w:rPr>
        <w:t xml:space="preserve">природного та </w:t>
      </w:r>
      <w:proofErr w:type="spellStart"/>
      <w:r>
        <w:rPr>
          <w:rStyle w:val="HTML"/>
          <w:rFonts w:ascii="Times New Roman" w:hAnsi="Times New Roman"/>
          <w:sz w:val="28"/>
        </w:rPr>
        <w:t>історико-культурного</w:t>
      </w:r>
      <w:proofErr w:type="spellEnd"/>
      <w:r>
        <w:rPr>
          <w:rStyle w:val="HTML"/>
          <w:rFonts w:ascii="Times New Roman" w:hAnsi="Times New Roman"/>
          <w:sz w:val="28"/>
        </w:rPr>
        <w:t xml:space="preserve"> </w:t>
      </w:r>
      <w:proofErr w:type="spellStart"/>
      <w:r>
        <w:rPr>
          <w:rStyle w:val="HTML"/>
          <w:rFonts w:ascii="Times New Roman" w:hAnsi="Times New Roman"/>
          <w:sz w:val="28"/>
        </w:rPr>
        <w:t>середовища</w:t>
      </w:r>
      <w:proofErr w:type="spellEnd"/>
      <w:r>
        <w:rPr>
          <w:rStyle w:val="HTML"/>
          <w:rFonts w:ascii="Times New Roman" w:hAnsi="Times New Roman"/>
          <w:sz w:val="28"/>
        </w:rPr>
        <w:t>;</w:t>
      </w: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TML"/>
          <w:rFonts w:ascii="Times New Roman" w:hAnsi="Times New Roman"/>
          <w:sz w:val="28"/>
        </w:rPr>
      </w:pPr>
      <w:r>
        <w:rPr>
          <w:rStyle w:val="HTML"/>
          <w:rFonts w:ascii="Times New Roman" w:hAnsi="Times New Roman"/>
          <w:sz w:val="28"/>
        </w:rPr>
        <w:t xml:space="preserve">    </w:t>
      </w:r>
      <w:r>
        <w:rPr>
          <w:rStyle w:val="HTML"/>
          <w:rFonts w:ascii="Times New Roman" w:hAnsi="Times New Roman"/>
          <w:sz w:val="28"/>
          <w:lang w:val="uk-UA"/>
        </w:rPr>
        <w:t>-</w:t>
      </w:r>
      <w:r>
        <w:rPr>
          <w:rStyle w:val="HTML"/>
          <w:rFonts w:ascii="Times New Roman" w:hAnsi="Times New Roman"/>
          <w:sz w:val="28"/>
        </w:rPr>
        <w:t xml:space="preserve"> </w:t>
      </w:r>
      <w:proofErr w:type="spellStart"/>
      <w:r>
        <w:rPr>
          <w:rStyle w:val="HTML"/>
          <w:rFonts w:ascii="Times New Roman" w:hAnsi="Times New Roman"/>
          <w:sz w:val="28"/>
        </w:rPr>
        <w:t>прийняти</w:t>
      </w:r>
      <w:proofErr w:type="spellEnd"/>
      <w:r>
        <w:rPr>
          <w:rStyle w:val="HTML"/>
          <w:rFonts w:ascii="Times New Roman" w:hAnsi="Times New Roman"/>
          <w:sz w:val="28"/>
        </w:rPr>
        <w:t xml:space="preserve"> </w:t>
      </w:r>
      <w:proofErr w:type="spellStart"/>
      <w:r>
        <w:rPr>
          <w:rStyle w:val="HTML"/>
          <w:rFonts w:ascii="Times New Roman" w:hAnsi="Times New Roman"/>
          <w:sz w:val="28"/>
        </w:rPr>
        <w:t>екологічні</w:t>
      </w:r>
      <w:proofErr w:type="spellEnd"/>
      <w:r>
        <w:rPr>
          <w:rStyle w:val="HTML"/>
          <w:rFonts w:ascii="Times New Roman" w:hAnsi="Times New Roman"/>
          <w:sz w:val="28"/>
        </w:rPr>
        <w:t xml:space="preserve"> </w:t>
      </w:r>
      <w:proofErr w:type="spellStart"/>
      <w:r>
        <w:rPr>
          <w:rStyle w:val="HTML"/>
          <w:rFonts w:ascii="Times New Roman" w:hAnsi="Times New Roman"/>
          <w:sz w:val="28"/>
        </w:rPr>
        <w:t>регламенти</w:t>
      </w:r>
      <w:proofErr w:type="spellEnd"/>
      <w:r>
        <w:rPr>
          <w:rStyle w:val="HTML"/>
          <w:rFonts w:ascii="Times New Roman" w:hAnsi="Times New Roman"/>
          <w:sz w:val="28"/>
        </w:rPr>
        <w:t xml:space="preserve"> та </w:t>
      </w:r>
      <w:proofErr w:type="spellStart"/>
      <w:r>
        <w:rPr>
          <w:rStyle w:val="HTML"/>
          <w:rFonts w:ascii="Times New Roman" w:hAnsi="Times New Roman"/>
          <w:sz w:val="28"/>
        </w:rPr>
        <w:t>затвердити</w:t>
      </w:r>
      <w:proofErr w:type="spellEnd"/>
      <w:r>
        <w:rPr>
          <w:rStyle w:val="HTML"/>
          <w:rFonts w:ascii="Times New Roman" w:hAnsi="Times New Roman"/>
          <w:sz w:val="28"/>
        </w:rPr>
        <w:t xml:space="preserve"> </w:t>
      </w:r>
      <w:proofErr w:type="spellStart"/>
      <w:r>
        <w:rPr>
          <w:rStyle w:val="HTML"/>
          <w:rFonts w:ascii="Times New Roman" w:hAnsi="Times New Roman"/>
          <w:sz w:val="28"/>
        </w:rPr>
        <w:t>допустимі</w:t>
      </w:r>
      <w:proofErr w:type="spellEnd"/>
      <w:r>
        <w:rPr>
          <w:rStyle w:val="HTML"/>
          <w:rFonts w:ascii="Times New Roman" w:hAnsi="Times New Roman"/>
          <w:sz w:val="28"/>
        </w:rPr>
        <w:t xml:space="preserve">  </w:t>
      </w:r>
      <w:proofErr w:type="spellStart"/>
      <w:r>
        <w:rPr>
          <w:rStyle w:val="HTML"/>
          <w:rFonts w:ascii="Times New Roman" w:hAnsi="Times New Roman"/>
          <w:sz w:val="28"/>
        </w:rPr>
        <w:t>норми</w:t>
      </w:r>
      <w:proofErr w:type="spellEnd"/>
      <w:r>
        <w:rPr>
          <w:rStyle w:val="HTML"/>
          <w:rFonts w:ascii="Times New Roman" w:hAnsi="Times New Roman"/>
          <w:sz w:val="28"/>
          <w:lang w:val="uk-UA"/>
        </w:rPr>
        <w:t xml:space="preserve"> </w:t>
      </w:r>
      <w:proofErr w:type="spellStart"/>
      <w:r>
        <w:rPr>
          <w:rStyle w:val="HTML"/>
          <w:rFonts w:ascii="Times New Roman" w:hAnsi="Times New Roman"/>
          <w:sz w:val="28"/>
        </w:rPr>
        <w:t>освоєння</w:t>
      </w:r>
      <w:proofErr w:type="spellEnd"/>
      <w:r>
        <w:rPr>
          <w:rStyle w:val="HTML"/>
          <w:rFonts w:ascii="Times New Roman" w:hAnsi="Times New Roman"/>
          <w:sz w:val="28"/>
        </w:rPr>
        <w:t xml:space="preserve">  </w:t>
      </w:r>
      <w:proofErr w:type="spellStart"/>
      <w:r>
        <w:rPr>
          <w:rStyle w:val="HTML"/>
          <w:rFonts w:ascii="Times New Roman" w:hAnsi="Times New Roman"/>
          <w:sz w:val="28"/>
        </w:rPr>
        <w:t>туристичних</w:t>
      </w:r>
      <w:proofErr w:type="spellEnd"/>
      <w:r>
        <w:rPr>
          <w:rStyle w:val="HTML"/>
          <w:rFonts w:ascii="Times New Roman" w:hAnsi="Times New Roman"/>
          <w:sz w:val="28"/>
        </w:rPr>
        <w:t xml:space="preserve">  </w:t>
      </w:r>
      <w:proofErr w:type="spellStart"/>
      <w:r>
        <w:rPr>
          <w:rStyle w:val="HTML"/>
          <w:rFonts w:ascii="Times New Roman" w:hAnsi="Times New Roman"/>
          <w:sz w:val="28"/>
        </w:rPr>
        <w:t>ресурсів</w:t>
      </w:r>
      <w:proofErr w:type="spellEnd"/>
      <w:r>
        <w:rPr>
          <w:rStyle w:val="HTML"/>
          <w:rFonts w:ascii="Times New Roman" w:hAnsi="Times New Roman"/>
          <w:sz w:val="28"/>
        </w:rPr>
        <w:t xml:space="preserve">,  </w:t>
      </w:r>
      <w:proofErr w:type="spellStart"/>
      <w:r>
        <w:rPr>
          <w:rStyle w:val="HTML"/>
          <w:rFonts w:ascii="Times New Roman" w:hAnsi="Times New Roman"/>
          <w:sz w:val="28"/>
        </w:rPr>
        <w:t>розробити</w:t>
      </w:r>
      <w:proofErr w:type="spellEnd"/>
      <w:r>
        <w:rPr>
          <w:rStyle w:val="HTML"/>
          <w:rFonts w:ascii="Times New Roman" w:hAnsi="Times New Roman"/>
          <w:sz w:val="28"/>
        </w:rPr>
        <w:t xml:space="preserve">  </w:t>
      </w:r>
      <w:proofErr w:type="spellStart"/>
      <w:r>
        <w:rPr>
          <w:rStyle w:val="HTML"/>
          <w:rFonts w:ascii="Times New Roman" w:hAnsi="Times New Roman"/>
          <w:sz w:val="28"/>
        </w:rPr>
        <w:t>механізми</w:t>
      </w:r>
      <w:proofErr w:type="spellEnd"/>
      <w:r>
        <w:rPr>
          <w:rStyle w:val="HTML"/>
          <w:rFonts w:ascii="Times New Roman" w:hAnsi="Times New Roman"/>
          <w:sz w:val="28"/>
        </w:rPr>
        <w:t xml:space="preserve">  </w:t>
      </w:r>
      <w:proofErr w:type="spellStart"/>
      <w:r>
        <w:rPr>
          <w:rStyle w:val="HTML"/>
          <w:rFonts w:ascii="Times New Roman" w:hAnsi="Times New Roman"/>
          <w:sz w:val="28"/>
        </w:rPr>
        <w:t>їх</w:t>
      </w:r>
      <w:proofErr w:type="spellEnd"/>
      <w:r>
        <w:rPr>
          <w:rStyle w:val="HTML"/>
          <w:rFonts w:ascii="Times New Roman" w:hAnsi="Times New Roman"/>
          <w:sz w:val="28"/>
        </w:rPr>
        <w:t xml:space="preserve">  </w:t>
      </w:r>
      <w:proofErr w:type="spellStart"/>
      <w:r>
        <w:rPr>
          <w:rStyle w:val="HTML"/>
          <w:rFonts w:ascii="Times New Roman" w:hAnsi="Times New Roman"/>
          <w:sz w:val="28"/>
        </w:rPr>
        <w:t>дії</w:t>
      </w:r>
      <w:proofErr w:type="spellEnd"/>
      <w:r>
        <w:rPr>
          <w:rStyle w:val="HTML"/>
          <w:rFonts w:ascii="Times New Roman" w:hAnsi="Times New Roman"/>
          <w:sz w:val="28"/>
        </w:rPr>
        <w:t xml:space="preserve"> та</w:t>
      </w:r>
      <w:r>
        <w:rPr>
          <w:rStyle w:val="HTML"/>
          <w:rFonts w:ascii="Times New Roman" w:hAnsi="Times New Roman"/>
          <w:sz w:val="28"/>
          <w:lang w:val="uk-UA"/>
        </w:rPr>
        <w:t xml:space="preserve"> </w:t>
      </w:r>
      <w:proofErr w:type="spellStart"/>
      <w:r>
        <w:rPr>
          <w:rStyle w:val="HTML"/>
          <w:rFonts w:ascii="Times New Roman" w:hAnsi="Times New Roman"/>
          <w:sz w:val="28"/>
        </w:rPr>
        <w:t>запровадити</w:t>
      </w:r>
      <w:proofErr w:type="spellEnd"/>
      <w:r>
        <w:rPr>
          <w:rStyle w:val="HTML"/>
          <w:rFonts w:ascii="Times New Roman" w:hAnsi="Times New Roman"/>
          <w:sz w:val="28"/>
        </w:rPr>
        <w:t xml:space="preserve"> в практику </w:t>
      </w:r>
      <w:proofErr w:type="spellStart"/>
      <w:r>
        <w:rPr>
          <w:rStyle w:val="HTML"/>
          <w:rFonts w:ascii="Times New Roman" w:hAnsi="Times New Roman"/>
          <w:sz w:val="28"/>
        </w:rPr>
        <w:t>управління</w:t>
      </w:r>
      <w:proofErr w:type="spellEnd"/>
      <w:r>
        <w:rPr>
          <w:rStyle w:val="HTML"/>
          <w:rFonts w:ascii="Times New Roman" w:hAnsi="Times New Roman"/>
          <w:sz w:val="28"/>
        </w:rPr>
        <w:t>.</w:t>
      </w:r>
    </w:p>
    <w:p w:rsidR="005277F4" w:rsidRDefault="005277F4" w:rsidP="005277F4">
      <w:pPr>
        <w:pStyle w:val="HTML0"/>
        <w:tabs>
          <w:tab w:val="clear" w:pos="5496"/>
          <w:tab w:val="left" w:pos="5580"/>
        </w:tabs>
        <w:jc w:val="both"/>
        <w:rPr>
          <w:rStyle w:val="HTML"/>
          <w:rFonts w:ascii="Times New Roman" w:hAnsi="Times New Roman"/>
          <w:sz w:val="28"/>
          <w:lang w:val="uk-UA"/>
        </w:rPr>
      </w:pPr>
      <w:r>
        <w:rPr>
          <w:rStyle w:val="HTML"/>
          <w:rFonts w:ascii="Times New Roman" w:hAnsi="Times New Roman"/>
          <w:sz w:val="28"/>
        </w:rPr>
        <w:t xml:space="preserve">    </w:t>
      </w:r>
      <w:r>
        <w:rPr>
          <w:rStyle w:val="HTML"/>
          <w:rFonts w:ascii="Times New Roman" w:hAnsi="Times New Roman"/>
          <w:sz w:val="28"/>
          <w:lang w:val="uk-UA"/>
        </w:rPr>
        <w:t xml:space="preserve"> </w:t>
      </w:r>
      <w:r>
        <w:rPr>
          <w:rStyle w:val="HTML"/>
          <w:rFonts w:ascii="Times New Roman" w:hAnsi="Times New Roman"/>
          <w:sz w:val="28"/>
        </w:rPr>
        <w:t xml:space="preserve"> </w:t>
      </w:r>
      <w:proofErr w:type="spellStart"/>
      <w:r>
        <w:rPr>
          <w:rStyle w:val="HTML"/>
          <w:rFonts w:ascii="Times New Roman" w:hAnsi="Times New Roman"/>
          <w:sz w:val="28"/>
        </w:rPr>
        <w:t>Пріоритетним</w:t>
      </w:r>
      <w:proofErr w:type="spellEnd"/>
      <w:r>
        <w:rPr>
          <w:rStyle w:val="HTML"/>
          <w:rFonts w:ascii="Times New Roman" w:hAnsi="Times New Roman"/>
          <w:sz w:val="28"/>
        </w:rPr>
        <w:t xml:space="preserve"> видом  туризму для </w:t>
      </w:r>
      <w:r>
        <w:rPr>
          <w:rStyle w:val="HTML"/>
          <w:rFonts w:ascii="Times New Roman" w:hAnsi="Times New Roman"/>
          <w:sz w:val="28"/>
          <w:lang w:val="uk-UA"/>
        </w:rPr>
        <w:t xml:space="preserve">Дрогобича є </w:t>
      </w:r>
      <w:proofErr w:type="spellStart"/>
      <w:r>
        <w:rPr>
          <w:rStyle w:val="HTML"/>
          <w:rFonts w:ascii="Times New Roman" w:hAnsi="Times New Roman"/>
          <w:sz w:val="28"/>
        </w:rPr>
        <w:t>іноземний</w:t>
      </w:r>
      <w:proofErr w:type="spellEnd"/>
      <w:r>
        <w:rPr>
          <w:rStyle w:val="HTML"/>
          <w:rFonts w:ascii="Times New Roman" w:hAnsi="Times New Roman"/>
          <w:sz w:val="28"/>
          <w:lang w:val="uk-UA"/>
        </w:rPr>
        <w:t xml:space="preserve"> </w:t>
      </w:r>
      <w:r>
        <w:rPr>
          <w:rStyle w:val="HTML"/>
          <w:rFonts w:ascii="Times New Roman" w:hAnsi="Times New Roman"/>
          <w:sz w:val="28"/>
        </w:rPr>
        <w:t>(</w:t>
      </w:r>
      <w:proofErr w:type="spellStart"/>
      <w:r>
        <w:rPr>
          <w:rStyle w:val="HTML"/>
          <w:rFonts w:ascii="Times New Roman" w:hAnsi="Times New Roman"/>
          <w:sz w:val="28"/>
        </w:rPr>
        <w:t>в</w:t>
      </w:r>
      <w:r>
        <w:rPr>
          <w:rStyle w:val="HTML"/>
          <w:rFonts w:ascii="Times New Roman" w:hAnsi="Times New Roman" w:cs="Times New Roman"/>
          <w:sz w:val="28"/>
        </w:rPr>
        <w:t>'</w:t>
      </w:r>
      <w:r>
        <w:rPr>
          <w:rStyle w:val="HTML"/>
          <w:rFonts w:ascii="Times New Roman" w:hAnsi="Times New Roman"/>
          <w:sz w:val="28"/>
        </w:rPr>
        <w:t>їзний</w:t>
      </w:r>
      <w:proofErr w:type="spellEnd"/>
      <w:r>
        <w:rPr>
          <w:rStyle w:val="HTML"/>
          <w:rFonts w:ascii="Times New Roman" w:hAnsi="Times New Roman"/>
          <w:sz w:val="28"/>
        </w:rPr>
        <w:t xml:space="preserve">)  туризм   як   </w:t>
      </w:r>
      <w:proofErr w:type="spellStart"/>
      <w:r>
        <w:rPr>
          <w:rStyle w:val="HTML"/>
          <w:rFonts w:ascii="Times New Roman" w:hAnsi="Times New Roman"/>
          <w:sz w:val="28"/>
        </w:rPr>
        <w:t>вагомий</w:t>
      </w:r>
      <w:proofErr w:type="spellEnd"/>
      <w:r>
        <w:rPr>
          <w:rStyle w:val="HTML"/>
          <w:rFonts w:ascii="Times New Roman" w:hAnsi="Times New Roman"/>
          <w:sz w:val="28"/>
        </w:rPr>
        <w:t xml:space="preserve">   </w:t>
      </w:r>
      <w:proofErr w:type="spellStart"/>
      <w:r>
        <w:rPr>
          <w:rStyle w:val="HTML"/>
          <w:rFonts w:ascii="Times New Roman" w:hAnsi="Times New Roman"/>
          <w:sz w:val="28"/>
        </w:rPr>
        <w:t>чинник</w:t>
      </w:r>
      <w:proofErr w:type="spellEnd"/>
      <w:r>
        <w:rPr>
          <w:rStyle w:val="HTML"/>
          <w:rFonts w:ascii="Times New Roman" w:hAnsi="Times New Roman"/>
          <w:sz w:val="28"/>
        </w:rPr>
        <w:t xml:space="preserve">   </w:t>
      </w:r>
      <w:proofErr w:type="spellStart"/>
      <w:r>
        <w:rPr>
          <w:rStyle w:val="HTML"/>
          <w:rFonts w:ascii="Times New Roman" w:hAnsi="Times New Roman"/>
          <w:sz w:val="28"/>
        </w:rPr>
        <w:t>поповнення</w:t>
      </w:r>
      <w:proofErr w:type="spellEnd"/>
      <w:r>
        <w:rPr>
          <w:rStyle w:val="HTML"/>
          <w:rFonts w:ascii="Times New Roman" w:hAnsi="Times New Roman"/>
          <w:sz w:val="28"/>
        </w:rPr>
        <w:t xml:space="preserve">   </w:t>
      </w:r>
      <w:proofErr w:type="spellStart"/>
      <w:r>
        <w:rPr>
          <w:rStyle w:val="HTML"/>
          <w:rFonts w:ascii="Times New Roman" w:hAnsi="Times New Roman"/>
          <w:sz w:val="28"/>
        </w:rPr>
        <w:t>валютними</w:t>
      </w:r>
      <w:proofErr w:type="spellEnd"/>
      <w:r>
        <w:rPr>
          <w:rStyle w:val="HTML"/>
          <w:rFonts w:ascii="Times New Roman" w:hAnsi="Times New Roman"/>
          <w:sz w:val="28"/>
          <w:lang w:val="uk-UA"/>
        </w:rPr>
        <w:t xml:space="preserve"> </w:t>
      </w:r>
      <w:proofErr w:type="spellStart"/>
      <w:r>
        <w:rPr>
          <w:rStyle w:val="HTML"/>
          <w:rFonts w:ascii="Times New Roman" w:hAnsi="Times New Roman"/>
          <w:sz w:val="28"/>
        </w:rPr>
        <w:t>надходженнями</w:t>
      </w:r>
      <w:proofErr w:type="spellEnd"/>
      <w:r>
        <w:rPr>
          <w:rStyle w:val="HTML"/>
          <w:rFonts w:ascii="Times New Roman" w:hAnsi="Times New Roman"/>
          <w:sz w:val="28"/>
        </w:rPr>
        <w:t xml:space="preserve">  </w:t>
      </w:r>
      <w:r>
        <w:rPr>
          <w:rStyle w:val="HTML"/>
          <w:rFonts w:ascii="Times New Roman" w:hAnsi="Times New Roman"/>
          <w:sz w:val="28"/>
          <w:lang w:val="uk-UA"/>
        </w:rPr>
        <w:t xml:space="preserve">місцевого бюджету </w:t>
      </w:r>
      <w:r>
        <w:rPr>
          <w:rStyle w:val="HTML"/>
          <w:rFonts w:ascii="Times New Roman" w:hAnsi="Times New Roman"/>
          <w:sz w:val="28"/>
        </w:rPr>
        <w:t xml:space="preserve">та </w:t>
      </w:r>
      <w:proofErr w:type="spellStart"/>
      <w:r>
        <w:rPr>
          <w:rStyle w:val="HTML"/>
          <w:rFonts w:ascii="Times New Roman" w:hAnsi="Times New Roman"/>
          <w:sz w:val="28"/>
        </w:rPr>
        <w:t>створення</w:t>
      </w:r>
      <w:proofErr w:type="spellEnd"/>
      <w:r>
        <w:rPr>
          <w:rStyle w:val="HTML"/>
          <w:rFonts w:ascii="Times New Roman" w:hAnsi="Times New Roman"/>
          <w:sz w:val="28"/>
        </w:rPr>
        <w:t xml:space="preserve"> </w:t>
      </w:r>
      <w:proofErr w:type="spellStart"/>
      <w:r>
        <w:rPr>
          <w:rStyle w:val="HTML"/>
          <w:rFonts w:ascii="Times New Roman" w:hAnsi="Times New Roman"/>
          <w:sz w:val="28"/>
        </w:rPr>
        <w:t>додаткових</w:t>
      </w:r>
      <w:proofErr w:type="spellEnd"/>
      <w:r>
        <w:rPr>
          <w:rStyle w:val="HTML"/>
          <w:rFonts w:ascii="Times New Roman" w:hAnsi="Times New Roman"/>
          <w:sz w:val="28"/>
        </w:rPr>
        <w:t xml:space="preserve"> </w:t>
      </w:r>
      <w:proofErr w:type="spellStart"/>
      <w:r>
        <w:rPr>
          <w:rStyle w:val="HTML"/>
          <w:rFonts w:ascii="Times New Roman" w:hAnsi="Times New Roman"/>
          <w:sz w:val="28"/>
        </w:rPr>
        <w:t>робочих</w:t>
      </w:r>
      <w:proofErr w:type="spellEnd"/>
      <w:r>
        <w:rPr>
          <w:rStyle w:val="HTML"/>
          <w:rFonts w:ascii="Times New Roman" w:hAnsi="Times New Roman"/>
          <w:sz w:val="28"/>
          <w:lang w:val="uk-UA"/>
        </w:rPr>
        <w:t xml:space="preserve"> </w:t>
      </w:r>
      <w:proofErr w:type="spellStart"/>
      <w:r>
        <w:rPr>
          <w:rStyle w:val="HTML"/>
          <w:rFonts w:ascii="Times New Roman" w:hAnsi="Times New Roman"/>
          <w:sz w:val="28"/>
        </w:rPr>
        <w:t>місць</w:t>
      </w:r>
      <w:proofErr w:type="spellEnd"/>
      <w:r>
        <w:rPr>
          <w:rStyle w:val="HTML"/>
          <w:rFonts w:ascii="Times New Roman" w:hAnsi="Times New Roman"/>
          <w:sz w:val="28"/>
        </w:rPr>
        <w:t>.</w:t>
      </w: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5277F4" w:rsidRDefault="005277F4" w:rsidP="005277F4">
      <w:pPr>
        <w:pStyle w:val="HTML0"/>
        <w:tabs>
          <w:tab w:val="clear" w:pos="5496"/>
          <w:tab w:val="left" w:pos="5580"/>
        </w:tabs>
        <w:jc w:val="both"/>
        <w:rPr>
          <w:rStyle w:val="HTML"/>
          <w:rFonts w:ascii="Times New Roman" w:hAnsi="Times New Roman"/>
          <w:sz w:val="28"/>
          <w:lang w:val="uk-UA"/>
        </w:rPr>
      </w:pPr>
    </w:p>
    <w:p w:rsidR="00ED618A" w:rsidRDefault="00ED618A"/>
    <w:sectPr w:rsidR="00ED618A" w:rsidSect="004050E9">
      <w:footerReference w:type="even" r:id="rId7"/>
      <w:footerReference w:type="default" r:id="rId8"/>
      <w:pgSz w:w="11906" w:h="16838" w:code="9"/>
      <w:pgMar w:top="907" w:right="1106" w:bottom="1304" w:left="1701" w:header="720" w:footer="720"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17F" w:rsidRDefault="0053517F" w:rsidP="0083180F">
      <w:r>
        <w:separator/>
      </w:r>
    </w:p>
  </w:endnote>
  <w:endnote w:type="continuationSeparator" w:id="0">
    <w:p w:rsidR="0053517F" w:rsidRDefault="0053517F" w:rsidP="00831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82" w:rsidRDefault="0083180F">
    <w:pPr>
      <w:pStyle w:val="a8"/>
      <w:framePr w:wrap="around" w:vAnchor="text" w:hAnchor="margin" w:xAlign="center" w:y="1"/>
      <w:rPr>
        <w:rStyle w:val="a7"/>
        <w:rFonts w:eastAsia="Arial Unicode MS"/>
      </w:rPr>
    </w:pPr>
    <w:r>
      <w:rPr>
        <w:rStyle w:val="a7"/>
        <w:rFonts w:eastAsia="Arial Unicode MS"/>
      </w:rPr>
      <w:fldChar w:fldCharType="begin"/>
    </w:r>
    <w:r w:rsidR="005277F4">
      <w:rPr>
        <w:rStyle w:val="a7"/>
        <w:rFonts w:eastAsia="Arial Unicode MS"/>
      </w:rPr>
      <w:instrText xml:space="preserve">PAGE  </w:instrText>
    </w:r>
    <w:r>
      <w:rPr>
        <w:rStyle w:val="a7"/>
        <w:rFonts w:eastAsia="Arial Unicode MS"/>
      </w:rPr>
      <w:fldChar w:fldCharType="end"/>
    </w:r>
  </w:p>
  <w:p w:rsidR="00881082" w:rsidRDefault="0053517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82" w:rsidRDefault="0083180F">
    <w:pPr>
      <w:pStyle w:val="a8"/>
      <w:framePr w:wrap="around" w:vAnchor="text" w:hAnchor="margin" w:xAlign="center" w:y="1"/>
      <w:rPr>
        <w:rStyle w:val="a7"/>
        <w:rFonts w:eastAsia="Arial Unicode MS"/>
      </w:rPr>
    </w:pPr>
    <w:r>
      <w:rPr>
        <w:rStyle w:val="a7"/>
        <w:rFonts w:eastAsia="Arial Unicode MS"/>
      </w:rPr>
      <w:fldChar w:fldCharType="begin"/>
    </w:r>
    <w:r w:rsidR="005277F4">
      <w:rPr>
        <w:rStyle w:val="a7"/>
        <w:rFonts w:eastAsia="Arial Unicode MS"/>
      </w:rPr>
      <w:instrText xml:space="preserve">PAGE  </w:instrText>
    </w:r>
    <w:r>
      <w:rPr>
        <w:rStyle w:val="a7"/>
        <w:rFonts w:eastAsia="Arial Unicode MS"/>
      </w:rPr>
      <w:fldChar w:fldCharType="separate"/>
    </w:r>
    <w:r w:rsidR="005F35EB">
      <w:rPr>
        <w:rStyle w:val="a7"/>
        <w:rFonts w:eastAsia="Arial Unicode MS"/>
      </w:rPr>
      <w:t>1</w:t>
    </w:r>
    <w:r>
      <w:rPr>
        <w:rStyle w:val="a7"/>
        <w:rFonts w:eastAsia="Arial Unicode MS"/>
      </w:rPr>
      <w:fldChar w:fldCharType="end"/>
    </w:r>
  </w:p>
  <w:p w:rsidR="00881082" w:rsidRDefault="005351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17F" w:rsidRDefault="0053517F" w:rsidP="0083180F">
      <w:r>
        <w:separator/>
      </w:r>
    </w:p>
  </w:footnote>
  <w:footnote w:type="continuationSeparator" w:id="0">
    <w:p w:rsidR="0053517F" w:rsidRDefault="0053517F" w:rsidP="00831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92468"/>
    <w:multiLevelType w:val="hybridMultilevel"/>
    <w:tmpl w:val="C7F24D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04A343F"/>
    <w:multiLevelType w:val="hybridMultilevel"/>
    <w:tmpl w:val="2AD44B22"/>
    <w:lvl w:ilvl="0" w:tplc="7598ACE4">
      <w:start w:val="1"/>
      <w:numFmt w:val="decimal"/>
      <w:lvlText w:val="%1."/>
      <w:lvlJc w:val="left"/>
      <w:pPr>
        <w:tabs>
          <w:tab w:val="num" w:pos="720"/>
        </w:tabs>
        <w:ind w:left="720" w:hanging="360"/>
      </w:pPr>
      <w:rPr>
        <w:rFonts w:hint="default"/>
      </w:rPr>
    </w:lvl>
    <w:lvl w:ilvl="1" w:tplc="53A8A980">
      <w:numFmt w:val="none"/>
      <w:lvlText w:val=""/>
      <w:lvlJc w:val="left"/>
      <w:pPr>
        <w:tabs>
          <w:tab w:val="num" w:pos="360"/>
        </w:tabs>
      </w:pPr>
    </w:lvl>
    <w:lvl w:ilvl="2" w:tplc="2626DEEC">
      <w:numFmt w:val="none"/>
      <w:lvlText w:val=""/>
      <w:lvlJc w:val="left"/>
      <w:pPr>
        <w:tabs>
          <w:tab w:val="num" w:pos="360"/>
        </w:tabs>
      </w:pPr>
    </w:lvl>
    <w:lvl w:ilvl="3" w:tplc="B0B6BFB2">
      <w:numFmt w:val="none"/>
      <w:lvlText w:val=""/>
      <w:lvlJc w:val="left"/>
      <w:pPr>
        <w:tabs>
          <w:tab w:val="num" w:pos="360"/>
        </w:tabs>
      </w:pPr>
    </w:lvl>
    <w:lvl w:ilvl="4" w:tplc="CB4839F4">
      <w:numFmt w:val="none"/>
      <w:lvlText w:val=""/>
      <w:lvlJc w:val="left"/>
      <w:pPr>
        <w:tabs>
          <w:tab w:val="num" w:pos="360"/>
        </w:tabs>
      </w:pPr>
    </w:lvl>
    <w:lvl w:ilvl="5" w:tplc="9FA043B6">
      <w:numFmt w:val="none"/>
      <w:lvlText w:val=""/>
      <w:lvlJc w:val="left"/>
      <w:pPr>
        <w:tabs>
          <w:tab w:val="num" w:pos="360"/>
        </w:tabs>
      </w:pPr>
    </w:lvl>
    <w:lvl w:ilvl="6" w:tplc="1AA0CCA0">
      <w:numFmt w:val="none"/>
      <w:lvlText w:val=""/>
      <w:lvlJc w:val="left"/>
      <w:pPr>
        <w:tabs>
          <w:tab w:val="num" w:pos="360"/>
        </w:tabs>
      </w:pPr>
    </w:lvl>
    <w:lvl w:ilvl="7" w:tplc="BA725C9E">
      <w:numFmt w:val="none"/>
      <w:lvlText w:val=""/>
      <w:lvlJc w:val="left"/>
      <w:pPr>
        <w:tabs>
          <w:tab w:val="num" w:pos="360"/>
        </w:tabs>
      </w:pPr>
    </w:lvl>
    <w:lvl w:ilvl="8" w:tplc="78ACCBBA">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277F4"/>
    <w:rsid w:val="005277F4"/>
    <w:rsid w:val="0053517F"/>
    <w:rsid w:val="005F35EB"/>
    <w:rsid w:val="0083180F"/>
    <w:rsid w:val="00ED61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4"/>
    <w:pPr>
      <w:spacing w:after="0" w:line="240" w:lineRule="auto"/>
    </w:pPr>
    <w:rPr>
      <w:rFonts w:ascii="Times New Roman" w:eastAsia="Times New Roman" w:hAnsi="Times New Roman" w:cs="Times New Roman"/>
      <w:noProof/>
      <w:sz w:val="24"/>
      <w:szCs w:val="24"/>
      <w:lang w:eastAsia="ru-RU"/>
    </w:rPr>
  </w:style>
  <w:style w:type="paragraph" w:styleId="1">
    <w:name w:val="heading 1"/>
    <w:basedOn w:val="a"/>
    <w:next w:val="a"/>
    <w:link w:val="10"/>
    <w:qFormat/>
    <w:rsid w:val="005277F4"/>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7F4"/>
    <w:rPr>
      <w:rFonts w:ascii="Times New Roman" w:eastAsia="Times New Roman" w:hAnsi="Times New Roman" w:cs="Times New Roman"/>
      <w:b/>
      <w:bCs/>
      <w:noProof/>
      <w:sz w:val="28"/>
      <w:szCs w:val="24"/>
      <w:lang w:eastAsia="ru-RU"/>
    </w:rPr>
  </w:style>
  <w:style w:type="paragraph" w:styleId="a3">
    <w:name w:val="Title"/>
    <w:aliases w:val="Номер таблиці"/>
    <w:basedOn w:val="a"/>
    <w:link w:val="a4"/>
    <w:qFormat/>
    <w:rsid w:val="005277F4"/>
    <w:pPr>
      <w:jc w:val="center"/>
    </w:pPr>
    <w:rPr>
      <w:sz w:val="28"/>
    </w:rPr>
  </w:style>
  <w:style w:type="character" w:customStyle="1" w:styleId="a4">
    <w:name w:val="Название Знак"/>
    <w:aliases w:val="Номер таблиці Знак"/>
    <w:basedOn w:val="a0"/>
    <w:link w:val="a3"/>
    <w:rsid w:val="005277F4"/>
    <w:rPr>
      <w:rFonts w:ascii="Times New Roman" w:eastAsia="Times New Roman" w:hAnsi="Times New Roman" w:cs="Times New Roman"/>
      <w:noProof/>
      <w:sz w:val="28"/>
      <w:szCs w:val="24"/>
      <w:lang w:eastAsia="ru-RU"/>
    </w:rPr>
  </w:style>
  <w:style w:type="paragraph" w:styleId="a5">
    <w:name w:val="Body Text"/>
    <w:basedOn w:val="a"/>
    <w:link w:val="a6"/>
    <w:rsid w:val="005277F4"/>
    <w:pPr>
      <w:spacing w:line="480" w:lineRule="auto"/>
      <w:jc w:val="both"/>
    </w:pPr>
    <w:rPr>
      <w:sz w:val="28"/>
    </w:rPr>
  </w:style>
  <w:style w:type="character" w:customStyle="1" w:styleId="a6">
    <w:name w:val="Основной текст Знак"/>
    <w:basedOn w:val="a0"/>
    <w:link w:val="a5"/>
    <w:rsid w:val="005277F4"/>
    <w:rPr>
      <w:rFonts w:ascii="Times New Roman" w:eastAsia="Times New Roman" w:hAnsi="Times New Roman" w:cs="Times New Roman"/>
      <w:noProof/>
      <w:sz w:val="28"/>
      <w:szCs w:val="24"/>
      <w:lang w:eastAsia="ru-RU"/>
    </w:rPr>
  </w:style>
  <w:style w:type="character" w:styleId="HTML">
    <w:name w:val="HTML Typewriter"/>
    <w:rsid w:val="005277F4"/>
    <w:rPr>
      <w:rFonts w:ascii="Arial Unicode MS" w:eastAsia="Arial Unicode MS" w:hAnsi="Arial Unicode MS" w:cs="Arial Unicode MS"/>
      <w:sz w:val="20"/>
      <w:szCs w:val="20"/>
    </w:rPr>
  </w:style>
  <w:style w:type="paragraph" w:styleId="HTML0">
    <w:name w:val="HTML Preformatted"/>
    <w:basedOn w:val="a"/>
    <w:link w:val="HTML1"/>
    <w:rsid w:val="0052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noProof w:val="0"/>
      <w:sz w:val="20"/>
      <w:szCs w:val="20"/>
      <w:lang w:val="ru-RU"/>
    </w:rPr>
  </w:style>
  <w:style w:type="character" w:customStyle="1" w:styleId="HTML1">
    <w:name w:val="Стандартный HTML Знак"/>
    <w:basedOn w:val="a0"/>
    <w:link w:val="HTML0"/>
    <w:rsid w:val="005277F4"/>
    <w:rPr>
      <w:rFonts w:ascii="Arial Unicode MS" w:eastAsia="Arial Unicode MS" w:hAnsi="Arial Unicode MS" w:cs="Arial Unicode MS"/>
      <w:sz w:val="20"/>
      <w:szCs w:val="20"/>
      <w:lang w:val="ru-RU" w:eastAsia="ru-RU"/>
    </w:rPr>
  </w:style>
  <w:style w:type="character" w:styleId="a7">
    <w:name w:val="page number"/>
    <w:basedOn w:val="a0"/>
    <w:rsid w:val="005277F4"/>
  </w:style>
  <w:style w:type="paragraph" w:styleId="a8">
    <w:name w:val="footer"/>
    <w:basedOn w:val="a"/>
    <w:link w:val="a9"/>
    <w:rsid w:val="005277F4"/>
    <w:pPr>
      <w:tabs>
        <w:tab w:val="center" w:pos="4153"/>
        <w:tab w:val="right" w:pos="8306"/>
      </w:tabs>
    </w:pPr>
  </w:style>
  <w:style w:type="character" w:customStyle="1" w:styleId="a9">
    <w:name w:val="Нижний колонтитул Знак"/>
    <w:basedOn w:val="a0"/>
    <w:link w:val="a8"/>
    <w:rsid w:val="005277F4"/>
    <w:rPr>
      <w:rFonts w:ascii="Times New Roman" w:eastAsia="Times New Roman" w:hAnsi="Times New Roman"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6461</Words>
  <Characters>3684</Characters>
  <Application>Microsoft Office Word</Application>
  <DocSecurity>0</DocSecurity>
  <Lines>30</Lines>
  <Paragraphs>20</Paragraphs>
  <ScaleCrop>false</ScaleCrop>
  <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MrOtis</dc:creator>
  <cp:lastModifiedBy>MrOtis</cp:lastModifiedBy>
  <cp:revision>2</cp:revision>
  <dcterms:created xsi:type="dcterms:W3CDTF">2019-10-04T20:26:00Z</dcterms:created>
  <dcterms:modified xsi:type="dcterms:W3CDTF">2019-10-04T20:26:00Z</dcterms:modified>
</cp:coreProperties>
</file>