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1D" w:rsidRDefault="00B2382C">
      <w:r>
        <w:rPr>
          <w:noProof/>
          <w:lang w:eastAsia="uk-UA"/>
        </w:rPr>
        <w:drawing>
          <wp:inline distT="0" distB="0" distL="0" distR="0">
            <wp:extent cx="6120765" cy="2085975"/>
            <wp:effectExtent l="0" t="0" r="0" b="9525"/>
            <wp:docPr id="1" name="Рисунок 1" descr="\\DESKTOP-SDPQUPT\Users\Public\Documents\фірмовий бланк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DESKTOP-SDPQUPT\Users\Public\Documents\фірмовий бланк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2C" w:rsidRDefault="00B238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82C" w:rsidRDefault="00B2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«Муніципальна варта» ДМР надсилає підсумок</w:t>
      </w:r>
      <w:r w:rsidR="0036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діяльності за 2017р.</w:t>
      </w:r>
    </w:p>
    <w:p w:rsidR="00B2382C" w:rsidRDefault="00B2382C">
      <w:pPr>
        <w:rPr>
          <w:rFonts w:ascii="Times New Roman" w:hAnsi="Times New Roman" w:cs="Times New Roman"/>
          <w:sz w:val="28"/>
          <w:szCs w:val="28"/>
        </w:rPr>
      </w:pPr>
    </w:p>
    <w:p w:rsidR="00B2382C" w:rsidRDefault="0011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Додатки: на  </w:t>
      </w:r>
      <w:r w:rsidR="003637E3">
        <w:rPr>
          <w:rFonts w:ascii="Times New Roman" w:hAnsi="Times New Roman" w:cs="Times New Roman"/>
          <w:sz w:val="28"/>
          <w:szCs w:val="28"/>
        </w:rPr>
        <w:t>4 арк.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82C" w:rsidRDefault="00B2382C">
      <w:pPr>
        <w:rPr>
          <w:rFonts w:ascii="Times New Roman" w:hAnsi="Times New Roman" w:cs="Times New Roman"/>
          <w:sz w:val="28"/>
          <w:szCs w:val="28"/>
        </w:rPr>
      </w:pPr>
    </w:p>
    <w:p w:rsidR="00B2382C" w:rsidRDefault="00B2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Директора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>
      <w:pPr>
        <w:rPr>
          <w:rFonts w:ascii="Times New Roman" w:hAnsi="Times New Roman" w:cs="Times New Roman"/>
          <w:sz w:val="28"/>
          <w:szCs w:val="28"/>
        </w:rPr>
      </w:pPr>
    </w:p>
    <w:p w:rsidR="001067A4" w:rsidRDefault="001067A4" w:rsidP="001067A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Підсумок основної діяльності за період з 01.05.17р по 31.12.</w:t>
      </w:r>
      <w:r w:rsidRPr="00461496">
        <w:rPr>
          <w:rFonts w:ascii="Times New Roman" w:hAnsi="Times New Roman" w:cs="Times New Roman"/>
          <w:b/>
          <w:sz w:val="40"/>
          <w:szCs w:val="40"/>
          <w:u w:val="single"/>
        </w:rPr>
        <w:t>2017р.</w:t>
      </w:r>
    </w:p>
    <w:p w:rsidR="001067A4" w:rsidRPr="00E81D08" w:rsidRDefault="001067A4" w:rsidP="00106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D08">
        <w:rPr>
          <w:rFonts w:ascii="Times New Roman" w:hAnsi="Times New Roman" w:cs="Times New Roman"/>
          <w:sz w:val="28"/>
          <w:szCs w:val="28"/>
        </w:rPr>
        <w:lastRenderedPageBreak/>
        <w:t xml:space="preserve">Інспекторами Муніципальної варти оформлено 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>125 приписів</w:t>
      </w:r>
      <w:r w:rsidRPr="00E81D08">
        <w:rPr>
          <w:rFonts w:ascii="Times New Roman" w:hAnsi="Times New Roman" w:cs="Times New Roman"/>
          <w:sz w:val="28"/>
          <w:szCs w:val="28"/>
        </w:rPr>
        <w:t xml:space="preserve"> за фактом вчинення адміністративних правопорушень передбачених </w:t>
      </w:r>
      <w:proofErr w:type="spellStart"/>
      <w:r w:rsidRPr="00E81D0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81D08">
        <w:rPr>
          <w:rFonts w:ascii="Times New Roman" w:hAnsi="Times New Roman" w:cs="Times New Roman"/>
          <w:sz w:val="28"/>
          <w:szCs w:val="28"/>
        </w:rPr>
        <w:t xml:space="preserve"> 152 КУпАП</w:t>
      </w:r>
    </w:p>
    <w:p w:rsidR="001067A4" w:rsidRDefault="001067A4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«Порушення державних стандартів, норм і правил у сфері благоустрою території населених пунктів». З них 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>104</w:t>
      </w:r>
      <w:r w:rsidRPr="0065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приписи (письмові попередження) усунуто особами , які спричинили дані правопорушення добровільно у зв’язку з проведенням роз’яснювальної роботи інспекторів. В результаті закінчення строку на виконання решти приписів, за фактом вчинення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оформлено протоколи за ст. 152 КУпАП. </w:t>
      </w:r>
    </w:p>
    <w:p w:rsidR="001067A4" w:rsidRDefault="001067A4" w:rsidP="00106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переліку статей КУпАП визначених п.2 ч.1 ст.255 КУпАП та Рішення виконавчого комітету ДМР № 70 від 16.03.2017 р. інспекторами КП «Муніципальна варта» ДМР складено протоколи про адміністративні правопорушення та</w:t>
      </w:r>
      <w:r w:rsidRPr="0051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оформлено</w:t>
      </w:r>
      <w:r w:rsidRPr="005161D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>65 адміністративних справ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A4" w:rsidRDefault="001067A4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 63 за ст. 152 КУпАП</w:t>
      </w:r>
    </w:p>
    <w:p w:rsidR="001067A4" w:rsidRDefault="001067A4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 ч. 1 ст. 156 КУпАП</w:t>
      </w:r>
    </w:p>
    <w:p w:rsidR="001067A4" w:rsidRDefault="001067A4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 ст. 155-2 КУпАП</w:t>
      </w:r>
    </w:p>
    <w:p w:rsidR="001067A4" w:rsidRDefault="001067A4" w:rsidP="00106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Інспекторами КП «Муніципальна варта» ДМР складено 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>38 рапортів</w:t>
      </w:r>
      <w:r>
        <w:rPr>
          <w:rFonts w:ascii="Times New Roman" w:hAnsi="Times New Roman" w:cs="Times New Roman"/>
          <w:sz w:val="28"/>
          <w:szCs w:val="28"/>
        </w:rPr>
        <w:t xml:space="preserve"> пов’язаних з викликами поліції та карети швидкої медичної допомоги.</w:t>
      </w:r>
    </w:p>
    <w:p w:rsidR="001067A4" w:rsidRPr="0007532F" w:rsidRDefault="001067A4" w:rsidP="00106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32F">
        <w:rPr>
          <w:rFonts w:ascii="Times New Roman" w:hAnsi="Times New Roman" w:cs="Times New Roman"/>
          <w:sz w:val="28"/>
          <w:szCs w:val="28"/>
        </w:rPr>
        <w:t xml:space="preserve">Зафіксовано 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>16 торговельних об’єктів</w:t>
      </w:r>
      <w:r w:rsidRPr="00650BBF">
        <w:rPr>
          <w:rFonts w:ascii="Times New Roman" w:hAnsi="Times New Roman" w:cs="Times New Roman"/>
          <w:sz w:val="28"/>
          <w:szCs w:val="28"/>
        </w:rPr>
        <w:t>,</w:t>
      </w:r>
      <w:r w:rsidRPr="0007532F">
        <w:rPr>
          <w:rFonts w:ascii="Times New Roman" w:hAnsi="Times New Roman" w:cs="Times New Roman"/>
          <w:sz w:val="28"/>
          <w:szCs w:val="28"/>
        </w:rPr>
        <w:t xml:space="preserve"> які провадять торговельну діяльність через дрібну, дрібно роздрібну торговельну мережу без оформлен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532F">
        <w:rPr>
          <w:rFonts w:ascii="Times New Roman" w:hAnsi="Times New Roman" w:cs="Times New Roman"/>
          <w:sz w:val="28"/>
          <w:szCs w:val="28"/>
        </w:rPr>
        <w:t xml:space="preserve"> відповідно до встановлених законодавством вимог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532F">
        <w:rPr>
          <w:rFonts w:ascii="Times New Roman" w:hAnsi="Times New Roman" w:cs="Times New Roman"/>
          <w:sz w:val="28"/>
          <w:szCs w:val="28"/>
        </w:rPr>
        <w:t>торговельн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532F">
        <w:rPr>
          <w:rFonts w:ascii="Times New Roman" w:hAnsi="Times New Roman" w:cs="Times New Roman"/>
          <w:sz w:val="28"/>
          <w:szCs w:val="28"/>
        </w:rPr>
        <w:t xml:space="preserve"> патент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532F">
        <w:rPr>
          <w:rFonts w:ascii="Times New Roman" w:hAnsi="Times New Roman" w:cs="Times New Roman"/>
          <w:sz w:val="28"/>
          <w:szCs w:val="28"/>
        </w:rPr>
        <w:t>, ліцензі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07532F">
        <w:rPr>
          <w:rFonts w:ascii="Times New Roman" w:hAnsi="Times New Roman" w:cs="Times New Roman"/>
          <w:sz w:val="28"/>
          <w:szCs w:val="28"/>
        </w:rPr>
        <w:t>, сертифікат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32F">
        <w:rPr>
          <w:rFonts w:ascii="Times New Roman" w:hAnsi="Times New Roman" w:cs="Times New Roman"/>
          <w:sz w:val="28"/>
          <w:szCs w:val="28"/>
        </w:rPr>
        <w:t xml:space="preserve"> відповідності на продукцію, яка підлягає обов’язковій сертифікації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7A4" w:rsidRPr="00650BBF" w:rsidRDefault="001067A4" w:rsidP="00106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Забезпечено охорону публічного порядку на 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>26 загальноміських заходах.</w:t>
      </w:r>
    </w:p>
    <w:p w:rsidR="001067A4" w:rsidRDefault="001067A4" w:rsidP="00106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Опрацьовано та задоволено 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>14 звернень</w:t>
      </w:r>
      <w:r>
        <w:rPr>
          <w:rFonts w:ascii="Times New Roman" w:hAnsi="Times New Roman" w:cs="Times New Roman"/>
          <w:sz w:val="28"/>
          <w:szCs w:val="28"/>
        </w:rPr>
        <w:t xml:space="preserve"> мешканців м. Дрогобич.</w:t>
      </w:r>
    </w:p>
    <w:p w:rsidR="001067A4" w:rsidRDefault="001067A4" w:rsidP="00106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розгляд скеровано 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>24 службових записки</w:t>
      </w:r>
      <w:r>
        <w:rPr>
          <w:rFonts w:ascii="Times New Roman" w:hAnsi="Times New Roman" w:cs="Times New Roman"/>
          <w:sz w:val="28"/>
          <w:szCs w:val="28"/>
        </w:rPr>
        <w:t xml:space="preserve"> щодо неналежного утримання та раціонального використання об’єктів благоустрою, порушень у сфері Правил благоустрою м. Дрогобич,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недопрацювань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комунальних служб. </w:t>
      </w:r>
    </w:p>
    <w:p w:rsidR="001067A4" w:rsidRDefault="001067A4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597E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Штатний розпис</w:t>
      </w:r>
    </w:p>
    <w:p w:rsidR="00597EDD" w:rsidRDefault="00597EDD" w:rsidP="0059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працівників Комунального підприємства «Муніципальна варта» Дрогобицької міської ради станом на 01 січня 2018 року</w:t>
      </w:r>
    </w:p>
    <w:tbl>
      <w:tblPr>
        <w:tblStyle w:val="a4"/>
        <w:tblW w:w="97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9"/>
        <w:gridCol w:w="3395"/>
        <w:gridCol w:w="1844"/>
        <w:gridCol w:w="1841"/>
        <w:gridCol w:w="1991"/>
      </w:tblGrid>
      <w:tr w:rsidR="00597EDD" w:rsidTr="00597EDD">
        <w:trPr>
          <w:trHeight w:val="60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</w:t>
            </w:r>
          </w:p>
          <w:p w:rsidR="00597EDD" w:rsidRDefault="00597E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оклади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Фонд заробітної плати</w:t>
            </w:r>
          </w:p>
        </w:tc>
      </w:tr>
      <w:tr w:rsidR="00597EDD" w:rsidTr="00597EDD">
        <w:trPr>
          <w:trHeight w:val="20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контракту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контракту</w:t>
            </w:r>
          </w:p>
        </w:tc>
      </w:tr>
      <w:tr w:rsidR="00597EDD" w:rsidTr="00597EDD">
        <w:trPr>
          <w:trHeight w:val="21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597EDD" w:rsidTr="00597EDD">
        <w:trPr>
          <w:trHeight w:val="20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597EDD" w:rsidTr="00597EDD">
        <w:trPr>
          <w:trHeight w:val="20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з кадрів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290,50</w:t>
            </w:r>
          </w:p>
        </w:tc>
      </w:tr>
      <w:tr w:rsidR="00597EDD" w:rsidTr="00597EDD">
        <w:trPr>
          <w:trHeight w:val="20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14,50</w:t>
            </w:r>
          </w:p>
        </w:tc>
      </w:tr>
      <w:tr w:rsidR="00597EDD" w:rsidTr="00597EDD">
        <w:trPr>
          <w:trHeight w:val="20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системи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597EDD" w:rsidTr="00597EDD">
        <w:trPr>
          <w:trHeight w:val="20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97EDD" w:rsidTr="00597EDD">
        <w:trPr>
          <w:trHeight w:val="25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581</w:t>
            </w:r>
          </w:p>
        </w:tc>
      </w:tr>
      <w:tr w:rsidR="00597EDD" w:rsidTr="00597EDD">
        <w:trPr>
          <w:trHeight w:val="35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інспектор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97EDD" w:rsidTr="00597EDD">
        <w:trPr>
          <w:trHeight w:val="35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597EDD" w:rsidTr="00597EDD">
        <w:trPr>
          <w:trHeight w:val="30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охоронної діяльності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97EDD" w:rsidTr="00597EDD">
        <w:trPr>
          <w:trHeight w:val="30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охоронець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956</w:t>
            </w:r>
          </w:p>
        </w:tc>
      </w:tr>
      <w:tr w:rsidR="00597EDD" w:rsidTr="00597EDD">
        <w:trPr>
          <w:trHeight w:val="30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Охоронець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118412</w:t>
            </w:r>
          </w:p>
        </w:tc>
      </w:tr>
      <w:tr w:rsidR="00597EDD" w:rsidTr="00597EDD">
        <w:trPr>
          <w:trHeight w:val="30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597EDD" w:rsidTr="00597EDD">
        <w:trPr>
          <w:trHeight w:val="30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 w:rsidP="00597EDD">
            <w:pPr>
              <w:pStyle w:val="a3"/>
              <w:numPr>
                <w:ilvl w:val="0"/>
                <w:numId w:val="2"/>
              </w:numPr>
              <w:ind w:hanging="7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службового приміщення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3723</w:t>
            </w:r>
          </w:p>
        </w:tc>
      </w:tr>
      <w:tr w:rsidR="00597EDD" w:rsidTr="00597EDD">
        <w:trPr>
          <w:trHeight w:val="30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>
            <w:pPr>
              <w:rPr>
                <w:b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DD" w:rsidRDefault="00597E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>
            <w:pPr>
              <w:rPr>
                <w:b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DD" w:rsidRDefault="00597EDD">
            <w:pPr>
              <w:rPr>
                <w:b/>
                <w:lang w:val="uk-UA"/>
              </w:rPr>
            </w:pPr>
          </w:p>
        </w:tc>
      </w:tr>
    </w:tbl>
    <w:p w:rsidR="00597EDD" w:rsidRDefault="00597EDD" w:rsidP="00597EDD">
      <w:pPr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</w:p>
    <w:p w:rsidR="00597EDD" w:rsidRDefault="00597EDD" w:rsidP="00597EDD">
      <w:pPr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597EDD">
      <w:pPr>
        <w:rPr>
          <w:rFonts w:ascii="Times New Roman" w:hAnsi="Times New Roman" w:cs="Times New Roman"/>
          <w:sz w:val="28"/>
          <w:szCs w:val="28"/>
        </w:rPr>
      </w:pPr>
    </w:p>
    <w:p w:rsidR="00597EDD" w:rsidRDefault="00597EDD" w:rsidP="00597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Директора  КП «Муніципальна варта»  ДМР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597EDD" w:rsidRDefault="00597EDD" w:rsidP="00597EDD"/>
    <w:p w:rsidR="00597EDD" w:rsidRDefault="00597ED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F47" w:rsidRDefault="00BA2F47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F47" w:rsidRDefault="00BA2F47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F47" w:rsidRDefault="00BA2F47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F47" w:rsidRDefault="00BA2F47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F47" w:rsidRDefault="00BA2F47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F47" w:rsidRDefault="00BA2F47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F47" w:rsidRDefault="00BA2F47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F47" w:rsidRDefault="00BA2F47" w:rsidP="00BA2F47">
      <w:pPr>
        <w:spacing w:after="0" w:line="360" w:lineRule="auto"/>
        <w:ind w:left="284" w:right="42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Витрати за 2017р. </w:t>
      </w:r>
    </w:p>
    <w:p w:rsidR="00BA2F47" w:rsidRDefault="00BA2F47" w:rsidP="00BA2F47">
      <w:pPr>
        <w:spacing w:after="0" w:line="360" w:lineRule="auto"/>
        <w:ind w:left="284" w:right="424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(20.03.2017р. – 31.12.2017р.)</w:t>
      </w:r>
    </w:p>
    <w:p w:rsidR="00BA2F47" w:rsidRDefault="00BA2F47" w:rsidP="00BA2F47">
      <w:pPr>
        <w:spacing w:after="0"/>
        <w:ind w:left="284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Витрати на заробітну плату – 1437616,36 грн. </w:t>
      </w:r>
    </w:p>
    <w:p w:rsidR="00BA2F47" w:rsidRDefault="00BA2F47" w:rsidP="00BA2F47">
      <w:pPr>
        <w:pStyle w:val="a3"/>
        <w:numPr>
          <w:ilvl w:val="0"/>
          <w:numId w:val="3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Заробітна плата – 1173967,78  грн.</w:t>
      </w:r>
    </w:p>
    <w:p w:rsidR="00BA2F47" w:rsidRDefault="00BA2F47" w:rsidP="00BA2F47">
      <w:pPr>
        <w:pStyle w:val="a3"/>
        <w:numPr>
          <w:ilvl w:val="0"/>
          <w:numId w:val="3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Нарахування на заробітну плату – 263648,58 грн.</w:t>
      </w:r>
    </w:p>
    <w:p w:rsidR="00BA2F47" w:rsidRDefault="00BA2F47" w:rsidP="00BA2F47">
      <w:pPr>
        <w:spacing w:after="0"/>
        <w:ind w:left="284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Предмети, матеріали, обладнання та інвентар – 271292,33 грн.</w:t>
      </w:r>
    </w:p>
    <w:p w:rsidR="00BA2F47" w:rsidRDefault="00BA2F47" w:rsidP="00BA2F47">
      <w:pPr>
        <w:pStyle w:val="a3"/>
        <w:numPr>
          <w:ilvl w:val="0"/>
          <w:numId w:val="4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Канцтовари –  7071,40</w:t>
      </w:r>
    </w:p>
    <w:p w:rsidR="00BA2F47" w:rsidRDefault="00BA2F47" w:rsidP="00BA2F47">
      <w:pPr>
        <w:pStyle w:val="a3"/>
        <w:numPr>
          <w:ilvl w:val="0"/>
          <w:numId w:val="4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Будматеріали та інвентар – 111735,93</w:t>
      </w:r>
    </w:p>
    <w:p w:rsidR="00BA2F47" w:rsidRDefault="00BA2F47" w:rsidP="00BA2F47">
      <w:pPr>
        <w:pStyle w:val="a3"/>
        <w:numPr>
          <w:ilvl w:val="0"/>
          <w:numId w:val="4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Комп’ютерна техніка – 35670,00</w:t>
      </w:r>
    </w:p>
    <w:p w:rsidR="00BA2F47" w:rsidRDefault="00BA2F47" w:rsidP="00BA2F47">
      <w:pPr>
        <w:pStyle w:val="a3"/>
        <w:numPr>
          <w:ilvl w:val="0"/>
          <w:numId w:val="4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Меблі – 11120,00</w:t>
      </w:r>
    </w:p>
    <w:p w:rsidR="00BA2F47" w:rsidRDefault="00BA2F47" w:rsidP="00BA2F47">
      <w:pPr>
        <w:pStyle w:val="a3"/>
        <w:numPr>
          <w:ilvl w:val="0"/>
          <w:numId w:val="4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Формений одяг, спецзасоби, посвідчення – 103593,00</w:t>
      </w:r>
    </w:p>
    <w:p w:rsidR="00BA2F47" w:rsidRDefault="00BA2F47" w:rsidP="00BA2F47">
      <w:pPr>
        <w:pStyle w:val="a3"/>
        <w:numPr>
          <w:ilvl w:val="0"/>
          <w:numId w:val="4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Жалюзі – 1900,00</w:t>
      </w:r>
    </w:p>
    <w:p w:rsidR="00BA2F47" w:rsidRDefault="00BA2F47" w:rsidP="00BA2F47">
      <w:pPr>
        <w:pStyle w:val="a3"/>
        <w:numPr>
          <w:ilvl w:val="0"/>
          <w:numId w:val="4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Господарські товари – 202,00</w:t>
      </w:r>
    </w:p>
    <w:p w:rsidR="00BA2F47" w:rsidRDefault="00BA2F47" w:rsidP="00BA2F47">
      <w:pPr>
        <w:spacing w:after="0"/>
        <w:ind w:left="284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послуг (крім комунальних) – 65402,85 грн.</w:t>
      </w:r>
    </w:p>
    <w:p w:rsidR="00BA2F47" w:rsidRDefault="00BA2F47" w:rsidP="00BA2F47">
      <w:pPr>
        <w:pStyle w:val="a3"/>
        <w:numPr>
          <w:ilvl w:val="0"/>
          <w:numId w:val="5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Заправка картриджа – 616,00</w:t>
      </w:r>
    </w:p>
    <w:p w:rsidR="00BA2F47" w:rsidRDefault="00BA2F47" w:rsidP="00BA2F47">
      <w:pPr>
        <w:pStyle w:val="a3"/>
        <w:numPr>
          <w:ilvl w:val="0"/>
          <w:numId w:val="5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Ремонтні роботи – 31035,00</w:t>
      </w:r>
    </w:p>
    <w:p w:rsidR="00BA2F47" w:rsidRDefault="00BA2F47" w:rsidP="00BA2F47">
      <w:pPr>
        <w:pStyle w:val="a3"/>
        <w:numPr>
          <w:ilvl w:val="0"/>
          <w:numId w:val="5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Медок, підключення до мережі Інтернет, телефон – 5708,71 </w:t>
      </w:r>
    </w:p>
    <w:p w:rsidR="00BA2F47" w:rsidRDefault="00BA2F47" w:rsidP="00BA2F47">
      <w:pPr>
        <w:pStyle w:val="a3"/>
        <w:numPr>
          <w:ilvl w:val="0"/>
          <w:numId w:val="5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Технічна документація – 2619,99</w:t>
      </w:r>
    </w:p>
    <w:p w:rsidR="00BA2F47" w:rsidRDefault="00BA2F47" w:rsidP="00BA2F47">
      <w:pPr>
        <w:pStyle w:val="a3"/>
        <w:numPr>
          <w:ilvl w:val="0"/>
          <w:numId w:val="5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Оренда – 1,00</w:t>
      </w:r>
    </w:p>
    <w:p w:rsidR="00BA2F47" w:rsidRDefault="00BA2F47" w:rsidP="00BA2F47">
      <w:pPr>
        <w:pStyle w:val="a3"/>
        <w:numPr>
          <w:ilvl w:val="0"/>
          <w:numId w:val="5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Поштові, рекламні послуги – 190,15</w:t>
      </w:r>
    </w:p>
    <w:p w:rsidR="00BA2F47" w:rsidRDefault="00BA2F47" w:rsidP="00BA2F47">
      <w:pPr>
        <w:pStyle w:val="a3"/>
        <w:numPr>
          <w:ilvl w:val="0"/>
          <w:numId w:val="5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Послуги банку – 1200,00</w:t>
      </w:r>
    </w:p>
    <w:p w:rsidR="00BA2F47" w:rsidRDefault="00BA2F47" w:rsidP="00BA2F47">
      <w:pPr>
        <w:pStyle w:val="a3"/>
        <w:numPr>
          <w:ilvl w:val="0"/>
          <w:numId w:val="5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Послуги нотаріуса – 800,00</w:t>
      </w:r>
    </w:p>
    <w:p w:rsidR="00BA2F47" w:rsidRDefault="00BA2F47" w:rsidP="00BA2F47">
      <w:pPr>
        <w:pStyle w:val="a3"/>
        <w:numPr>
          <w:ilvl w:val="0"/>
          <w:numId w:val="5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Підключення до електромереж – 23232,00</w:t>
      </w:r>
    </w:p>
    <w:p w:rsidR="00BA2F47" w:rsidRDefault="00BA2F47" w:rsidP="00BA2F47">
      <w:pPr>
        <w:spacing w:after="0"/>
        <w:ind w:right="424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Комунальні послуги – 20882,67 грн.</w:t>
      </w:r>
    </w:p>
    <w:p w:rsidR="00BA2F47" w:rsidRDefault="00BA2F47" w:rsidP="00BA2F47">
      <w:pPr>
        <w:pStyle w:val="a3"/>
        <w:numPr>
          <w:ilvl w:val="0"/>
          <w:numId w:val="6"/>
        </w:numPr>
        <w:spacing w:after="0" w:line="276" w:lineRule="auto"/>
        <w:ind w:left="993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Електроенергія – 6874,27</w:t>
      </w:r>
    </w:p>
    <w:p w:rsidR="00BA2F47" w:rsidRDefault="00BA2F47" w:rsidP="00BA2F47">
      <w:pPr>
        <w:pStyle w:val="a3"/>
        <w:numPr>
          <w:ilvl w:val="0"/>
          <w:numId w:val="6"/>
        </w:numPr>
        <w:spacing w:after="0" w:line="276" w:lineRule="auto"/>
        <w:ind w:left="993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Теплопостачання – 13023,35</w:t>
      </w:r>
    </w:p>
    <w:p w:rsidR="00BA2F47" w:rsidRDefault="00BA2F47" w:rsidP="00BA2F47">
      <w:pPr>
        <w:pStyle w:val="a3"/>
        <w:numPr>
          <w:ilvl w:val="0"/>
          <w:numId w:val="6"/>
        </w:numPr>
        <w:spacing w:after="0" w:line="276" w:lineRule="auto"/>
        <w:ind w:left="993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Водопостачання – 985,05</w:t>
      </w:r>
    </w:p>
    <w:p w:rsidR="00BA2F47" w:rsidRDefault="00BA2F47" w:rsidP="00BA2F47">
      <w:pPr>
        <w:spacing w:after="0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Медикаменти – 300,00 грн.</w:t>
      </w:r>
    </w:p>
    <w:p w:rsidR="00BA2F47" w:rsidRDefault="00BA2F47" w:rsidP="00BA2F47">
      <w:pPr>
        <w:spacing w:after="0"/>
        <w:ind w:left="284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Окремі заходи по реалізації державних (регіональних), не віднесені до заходів розвитку  – 4454,77 грн.</w:t>
      </w:r>
    </w:p>
    <w:p w:rsidR="00BA2F47" w:rsidRDefault="00BA2F47" w:rsidP="00BA2F47">
      <w:pPr>
        <w:pStyle w:val="a3"/>
        <w:numPr>
          <w:ilvl w:val="0"/>
          <w:numId w:val="7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Навчання охоронників 4 розряду (3 од.) – 2850,00</w:t>
      </w:r>
    </w:p>
    <w:p w:rsidR="00BA2F47" w:rsidRDefault="00BA2F47" w:rsidP="00BA2F47">
      <w:pPr>
        <w:pStyle w:val="a3"/>
        <w:numPr>
          <w:ilvl w:val="0"/>
          <w:numId w:val="7"/>
        </w:numPr>
        <w:spacing w:after="0" w:line="276" w:lineRule="auto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Навчання з охорони праці (3 од.) – 1604,77</w:t>
      </w:r>
    </w:p>
    <w:p w:rsidR="00BA2F47" w:rsidRDefault="00BA2F47" w:rsidP="00BA2F47">
      <w:pPr>
        <w:spacing w:after="0"/>
        <w:ind w:left="284" w:right="424"/>
        <w:jc w:val="both"/>
        <w:rPr>
          <w:rFonts w:ascii="Times New Roman" w:hAnsi="Times New Roman"/>
          <w:sz w:val="28"/>
        </w:rPr>
      </w:pPr>
    </w:p>
    <w:p w:rsidR="00BA2F47" w:rsidRDefault="00BA2F47" w:rsidP="00BA2F47">
      <w:pPr>
        <w:spacing w:after="0"/>
        <w:ind w:left="284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Всього:  1799948,98 грн.</w:t>
      </w:r>
    </w:p>
    <w:p w:rsidR="00BA2F47" w:rsidRDefault="00BA2F47" w:rsidP="00BA2F47">
      <w:pPr>
        <w:rPr>
          <w:rFonts w:ascii="Calibri" w:hAnsi="Calibri"/>
        </w:rPr>
      </w:pPr>
    </w:p>
    <w:p w:rsidR="00BA2F47" w:rsidRDefault="00BA2F47" w:rsidP="00BA2F47">
      <w:pPr>
        <w:ind w:firstLine="708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За період з червня по грудень 2017р. було видано                        65 перепусток на  пл. Ринок на суму 36800 грн.</w:t>
      </w:r>
    </w:p>
    <w:p w:rsidR="00BA2F47" w:rsidRDefault="00BA2F47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7E3" w:rsidRPr="003637E3" w:rsidRDefault="003637E3" w:rsidP="00363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7E3">
        <w:rPr>
          <w:rFonts w:ascii="Times New Roman" w:hAnsi="Times New Roman" w:cs="Times New Roman"/>
          <w:b/>
          <w:color w:val="000000"/>
          <w:sz w:val="28"/>
          <w:szCs w:val="28"/>
        </w:rPr>
        <w:t>ПРОГНОЗОВАНІ ВИТРАТИ 2018Р.</w:t>
      </w:r>
    </w:p>
    <w:tbl>
      <w:tblPr>
        <w:tblW w:w="10081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"/>
        <w:gridCol w:w="5016"/>
        <w:gridCol w:w="1049"/>
        <w:gridCol w:w="1173"/>
        <w:gridCol w:w="2143"/>
      </w:tblGrid>
      <w:tr w:rsidR="0035275D" w:rsidTr="0035275D">
        <w:trPr>
          <w:trHeight w:val="88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№ п/п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Найменування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К-сть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Витрати за одиницю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Сума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Фонд  нарахування заробітної плати у місяць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155917,00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1871004,00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Нарахування на ЗП  за місяць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34711,27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416535,24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Разом витрат на заробітну плату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190628,27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2287539,24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Формений одяг (од.)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Куртка утеплена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Куртка літня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Светер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Сорочка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Напівкомбінезон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утеплений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Штани літні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Шапка тепла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Кепка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Взуття утеплене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6307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79884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Спецзасоби (од.)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Ліхтарик з шокером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Кийки з чохлом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Газовий балончик з чохлом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Радіостанція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48000</w:t>
            </w:r>
          </w:p>
        </w:tc>
      </w:tr>
      <w:tr w:rsidR="0035275D" w:rsidTr="0035275D">
        <w:trPr>
          <w:trHeight w:val="2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Відеореєстратор</w:t>
            </w:r>
            <w:proofErr w:type="spellEnd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28080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78401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Транспорт (од.)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300000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Основні засоби для адміністрування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Канцтовари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Оргтехніка, будматеріали, меблі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госптовари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Послуги (крім комунальних) (за місяць, рік)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10205,35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інтернет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телефон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картриджі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1320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MEDOC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поштові послуги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послуги банку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3785,35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Медикаменти (аптечки, од.)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Відрядження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1000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Теплоенергія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Гкал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2240,78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39773,85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Водопостачання (міс)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146,80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1761,61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Електроенергія (міс)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1481,40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17776,84</w:t>
            </w:r>
          </w:p>
        </w:tc>
      </w:tr>
      <w:tr w:rsidR="0035275D" w:rsidTr="0035275D"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Навчання з ОП, пожежної безпеки (од.)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3300</w:t>
            </w:r>
          </w:p>
        </w:tc>
      </w:tr>
      <w:tr w:rsidR="0035275D" w:rsidTr="0035275D">
        <w:trPr>
          <w:trHeight w:val="35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75D" w:rsidRDefault="00352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2854441,88</w:t>
            </w:r>
          </w:p>
        </w:tc>
      </w:tr>
    </w:tbl>
    <w:p w:rsidR="0035275D" w:rsidRDefault="0035275D" w:rsidP="00106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5275D" w:rsidSect="00723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C70"/>
    <w:multiLevelType w:val="hybridMultilevel"/>
    <w:tmpl w:val="F08E3F2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143549"/>
    <w:multiLevelType w:val="hybridMultilevel"/>
    <w:tmpl w:val="9B0E022C"/>
    <w:lvl w:ilvl="0" w:tplc="F3BC3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09A0"/>
    <w:multiLevelType w:val="hybridMultilevel"/>
    <w:tmpl w:val="04044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23C"/>
    <w:multiLevelType w:val="hybridMultilevel"/>
    <w:tmpl w:val="E7564A7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AB5E49"/>
    <w:multiLevelType w:val="hybridMultilevel"/>
    <w:tmpl w:val="D3FE534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022114"/>
    <w:multiLevelType w:val="hybridMultilevel"/>
    <w:tmpl w:val="49D6FD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459A"/>
    <w:multiLevelType w:val="hybridMultilevel"/>
    <w:tmpl w:val="C2A2671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288"/>
    <w:rsid w:val="001067A4"/>
    <w:rsid w:val="00111584"/>
    <w:rsid w:val="0035275D"/>
    <w:rsid w:val="003637E3"/>
    <w:rsid w:val="003C4288"/>
    <w:rsid w:val="00591A1D"/>
    <w:rsid w:val="00597EDD"/>
    <w:rsid w:val="00723CED"/>
    <w:rsid w:val="008E0B42"/>
    <w:rsid w:val="00B2382C"/>
    <w:rsid w:val="00B87727"/>
    <w:rsid w:val="00BA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8162-E5A3-45EA-B94C-E0ED1410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A4"/>
    <w:pPr>
      <w:ind w:left="720"/>
      <w:contextualSpacing/>
    </w:pPr>
  </w:style>
  <w:style w:type="table" w:styleId="a4">
    <w:name w:val="Table Grid"/>
    <w:basedOn w:val="a1"/>
    <w:uiPriority w:val="59"/>
    <w:rsid w:val="00597EDD"/>
    <w:pPr>
      <w:spacing w:after="0" w:line="240" w:lineRule="auto"/>
    </w:pPr>
    <w:rPr>
      <w:rFonts w:eastAsiaTheme="minorEastAsia"/>
      <w:sz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3466</Words>
  <Characters>1976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2018-01-26T10:23:00Z</cp:lastPrinted>
  <dcterms:created xsi:type="dcterms:W3CDTF">2018-01-26T10:07:00Z</dcterms:created>
  <dcterms:modified xsi:type="dcterms:W3CDTF">2018-02-09T13:24:00Z</dcterms:modified>
</cp:coreProperties>
</file>