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Міському голові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Т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Кучмі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>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прізвище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ім’я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по батькові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  <w:lang w:val="ru-RU"/>
        </w:rPr>
        <w:t>вул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                           </w:t>
        <w:tab/>
        <w:tab/>
        <w:t xml:space="preserve"> 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тел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u w:color="000000"/>
          <w:rtl w:val="0"/>
        </w:rPr>
        <w:t>З  А  Я  В  А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заяву писати в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2-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х примірниках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  <w:tab/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Прошу дати згоду на виготовлення проекту відведення земельної ділянки площею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кв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s-ES_tradnl"/>
        </w:rPr>
        <w:t xml:space="preserve">. 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яка розташована на вул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.__________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для будівництва і обслуговування житлового будинку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господарських будівель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і споруд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та передати мені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нам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у приватну власність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.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ата</w:t>
        <w:tab/>
        <w:tab/>
        <w:tab/>
        <w:tab/>
        <w:tab/>
        <w:tab/>
        <w:tab/>
        <w:t xml:space="preserve">               </w:t>
        <w:tab/>
        <w:t>підпис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