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C7" w:rsidRPr="003050A6" w:rsidRDefault="00E82EC7" w:rsidP="00E82EC7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050A6">
        <w:rPr>
          <w:rFonts w:ascii="Times New Roman" w:hAnsi="Times New Roman"/>
          <w:b/>
          <w:i/>
          <w:sz w:val="32"/>
          <w:szCs w:val="32"/>
          <w:lang w:val="uk-UA"/>
        </w:rPr>
        <w:t>Протокол № 24</w:t>
      </w:r>
    </w:p>
    <w:p w:rsidR="00E82EC7" w:rsidRPr="003050A6" w:rsidRDefault="00E82EC7" w:rsidP="00E82EC7">
      <w:pPr>
        <w:ind w:left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50A6">
        <w:rPr>
          <w:rFonts w:ascii="Times New Roman" w:hAnsi="Times New Roman"/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E82EC7" w:rsidRDefault="00E82EC7" w:rsidP="00E82EC7">
      <w:pPr>
        <w:tabs>
          <w:tab w:val="left" w:pos="588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серпня 2017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82EC7" w:rsidRDefault="00E82EC7" w:rsidP="00E82E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E82EC7" w:rsidRDefault="00E82EC7" w:rsidP="00E82E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</w:t>
      </w:r>
    </w:p>
    <w:p w:rsidR="00E82EC7" w:rsidRDefault="00E82EC7" w:rsidP="00E82E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Бичковяк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E82EC7" w:rsidRDefault="00E82EC7" w:rsidP="00E82EC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E82EC7" w:rsidRDefault="00E82EC7" w:rsidP="00E82EC7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6912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Міський голова Кучма Т.Я., секретар ради Хрущ О.В., голова комісії </w:t>
      </w:r>
      <w:proofErr w:type="spellStart"/>
      <w:r w:rsidRPr="006912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алог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О.Б., Демко Т.І., Савран О.Р.,</w:t>
      </w:r>
      <w:r w:rsidRPr="006912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учасники АТО.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Росоха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Р.</w:t>
      </w:r>
    </w:p>
    <w:p w:rsidR="00E82EC7" w:rsidRDefault="00E82EC7" w:rsidP="00E82EC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E82EC7" w:rsidRPr="0069121A" w:rsidRDefault="00E82EC7" w:rsidP="00E82EC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6912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Порядок денний:</w:t>
      </w:r>
    </w:p>
    <w:p w:rsidR="00E82EC7" w:rsidRDefault="00E82EC7" w:rsidP="00E82EC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Звіт про міський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 І півріччя 2017 року.</w:t>
      </w:r>
    </w:p>
    <w:p w:rsidR="00E82EC7" w:rsidRDefault="00E82EC7" w:rsidP="00E82EC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на 2017 рік</w:t>
      </w:r>
    </w:p>
    <w:p w:rsidR="00E82EC7" w:rsidRDefault="00E82EC7" w:rsidP="00E82EC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Регламенту Дрогобицької</w:t>
      </w:r>
      <w:r w:rsidRPr="006912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міської ради (бюджет).</w:t>
      </w:r>
    </w:p>
    <w:p w:rsidR="00E82EC7" w:rsidRDefault="00E82EC7" w:rsidP="00E82EC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«Туристично-інформаційний центр міста Дрогобича» (статус неприбуткового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п-ва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)</w:t>
      </w:r>
    </w:p>
    <w:p w:rsidR="00E82EC7" w:rsidRDefault="00E82EC7" w:rsidP="00E82EC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Розгляд  колективного звернення учасників АТО щодо висловлення недовіри голові земельної комісії Балогу О.Б.</w:t>
      </w:r>
    </w:p>
    <w:p w:rsidR="00E82EC7" w:rsidRPr="001273B4" w:rsidRDefault="00E82EC7" w:rsidP="00E82EC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рішення ДМР від 17.11. 2015 № 7 «Про утворення постійних комісій та обрання голів комісій».</w:t>
      </w:r>
    </w:p>
    <w:p w:rsidR="00E82EC7" w:rsidRDefault="00E82EC7" w:rsidP="00E82EC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2EC7" w:rsidRDefault="00E82EC7" w:rsidP="00E82EC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1.СЛУХАЛИ: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Звіт про міський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 І півріччя 2017 року.</w:t>
      </w:r>
    </w:p>
    <w:p w:rsidR="00E82EC7" w:rsidRDefault="00E82EC7" w:rsidP="00E82EC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Начальник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фін.управління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Савран О.Р, що доповіла основні тези звіту.</w:t>
      </w:r>
    </w:p>
    <w:p w:rsidR="00E82EC7" w:rsidRDefault="00E82EC7" w:rsidP="00E82EC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Звіт взяти до відома.</w:t>
      </w:r>
    </w:p>
    <w:p w:rsidR="00E82EC7" w:rsidRDefault="00E82EC7" w:rsidP="00E82EC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 – 3, ПРОТИ – 0., УТРИМАЛОСЬ – 0.</w:t>
      </w:r>
    </w:p>
    <w:p w:rsidR="00E82EC7" w:rsidRDefault="00E82EC7" w:rsidP="00E82EC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E82EC7" w:rsidRDefault="00E82EC7" w:rsidP="00E82EC7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2. </w:t>
      </w:r>
      <w:r w:rsidRPr="004064D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: </w:t>
      </w:r>
      <w:r w:rsidRPr="002049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Pr="002049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м.Дрогобича</w:t>
      </w:r>
      <w:proofErr w:type="spellEnd"/>
      <w:r w:rsidRPr="002049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на 2017 рік</w:t>
      </w:r>
    </w:p>
    <w:p w:rsidR="00E82EC7" w:rsidRDefault="00E82EC7" w:rsidP="00E82EC7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4064D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lastRenderedPageBreak/>
        <w:t xml:space="preserve">ВИСТУПИЛИ: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Савран О.Р, що доповіла про зміни у бюджеті в зв’язку із перевиконанням останнього.</w:t>
      </w:r>
    </w:p>
    <w:p w:rsidR="00E82EC7" w:rsidRDefault="00E82EC7" w:rsidP="00E82EC7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4064D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Рекомендувати раді.</w:t>
      </w:r>
    </w:p>
    <w:p w:rsidR="00E82EC7" w:rsidRPr="0020493A" w:rsidRDefault="00E82EC7" w:rsidP="00E82EC7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Голосували: ЗА- 3, ПРОТИ – 0, УТРИМАЛИСЬ – 0.</w:t>
      </w:r>
    </w:p>
    <w:p w:rsidR="00E82EC7" w:rsidRPr="004064D0" w:rsidRDefault="00E82EC7" w:rsidP="00E82EC7">
      <w:pPr>
        <w:pStyle w:val="a3"/>
        <w:spacing w:line="360" w:lineRule="auto"/>
        <w:jc w:val="both"/>
        <w:rPr>
          <w:rFonts w:ascii="Calibri" w:eastAsia="Times New Roman" w:hAnsi="Calibri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3.</w:t>
      </w:r>
      <w:r w:rsidRPr="004064D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 w:rsidRPr="004064D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внесення змін до Регламенту Дрогобицької міської ради.</w:t>
      </w:r>
    </w:p>
    <w:p w:rsidR="00E82EC7" w:rsidRDefault="00E82EC7" w:rsidP="00E82EC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ВИСТУПИЛИ Савран О,Р., що пояснила, що для роботи із казначейством потрібно внести відповідні зміни у Регламент ДМР.</w:t>
      </w:r>
    </w:p>
    <w:p w:rsidR="00E82EC7" w:rsidRDefault="00E82EC7" w:rsidP="00E82EC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Рекомендувати раді</w:t>
      </w:r>
    </w:p>
    <w:p w:rsidR="00E82EC7" w:rsidRDefault="00E82EC7" w:rsidP="00E82EC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 – 3, ПРОТИ – 0., УТРИМАЛОСЬ – 0.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4.</w:t>
      </w:r>
      <w:r w:rsidRPr="004064D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«Туристично-інформаційний центр міста Дрогобича» (статус неприбуткового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п-ва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)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Чава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І., котрий пояснив про зміну статусу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у неприбуткову організацію у зв’язку із роботою із іноземними грантами.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Рекомендувати раді.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 – 3, ПРОТИ – 0, УТРИМАЛИСЬ – 0.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5.СЛУХАЛИ: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затвердження статуту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«Туристично-інформаційний центр міста Дрогобича» у новій редакції.</w:t>
      </w:r>
      <w:r w:rsidRPr="00E8776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Чава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І., пояснив, що для цього потрібно внести відповідні зміни у статут.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Рекомендувати раді.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 – 3, ПРОТИ – 0, УТРИМАЛИСЬ – 0.</w:t>
      </w:r>
    </w:p>
    <w:p w:rsidR="00E82EC7" w:rsidRPr="00C33EB4" w:rsidRDefault="00E82EC7" w:rsidP="00E82EC7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6.Розгляд  колективного звернення учасників АТО щодо висловлення недовіри голові земельної комісії Балогу О.Б.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ВИСТУПИЛИ: учасники АТО, зачитавши звернення під яким було 24 підписи з вимогою змінити голову комісії, заявили, що на сьогодні вісім людей уже відкликають свої підписи. 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Голова Кучма Т.Я., заявив, що окрім цього є і інші скарги на роботу земельної комісії. 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Росоха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Р. підтвердив слова голови міста.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Андрухів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попросив надати дані скарги.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Хрущ О.В. вступив у суперечку із учасниками АТО.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lastRenderedPageBreak/>
        <w:t xml:space="preserve">Кучма Т,Я. попросив принести скарги зі зверненнями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громадін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на роботу земельної комісії. 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Із відділу ОП принесли перелік громадян, котрі зверталися із відповідними заявами, та комісія їх не розглядала. (Перелік додається)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Виникла суперечка між депутатами та Р.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Росохою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Скірком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О.В., Кучмою Т.Я., депутатом Демком Т.І, Хрущем О.В.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ВИРІШИЛИ: Скаргу-звернення прийняти до уваги.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ГОЛОСУВАЛИ:ЗА – 3, ПРОТИ – 0., УТРИМАЛИСЬ – 0.</w:t>
      </w:r>
    </w:p>
    <w:p w:rsidR="00E82EC7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E82EC7" w:rsidRDefault="00E82EC7" w:rsidP="00E82EC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рішення ДМР від 17.11. 2015 № 7 «Про утворення постійних комісій та обрання голів комісій».</w:t>
      </w:r>
    </w:p>
    <w:p w:rsidR="00E82EC7" w:rsidRDefault="00E82EC7" w:rsidP="00E82EC7">
      <w:pPr>
        <w:pStyle w:val="a3"/>
        <w:ind w:left="128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Стосовно даного питання вирішили взяти дане питання на до вивчення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звязку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із появою нових фігурантів та наявності нових скарг.</w:t>
      </w:r>
    </w:p>
    <w:p w:rsidR="00E82EC7" w:rsidRDefault="00E82EC7" w:rsidP="00E82EC7">
      <w:pPr>
        <w:pStyle w:val="a3"/>
        <w:ind w:left="128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ВИРІШИЛИ: Питання розглянути на наступному засіданні 16 серпня. </w:t>
      </w:r>
    </w:p>
    <w:p w:rsidR="00E82EC7" w:rsidRDefault="00E82EC7" w:rsidP="00E82EC7">
      <w:pPr>
        <w:pStyle w:val="a3"/>
        <w:ind w:left="128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Голосували: ЗА – 3, Проти – 0, Утрималось – 0.</w:t>
      </w:r>
    </w:p>
    <w:p w:rsidR="00E82EC7" w:rsidRDefault="00E82EC7" w:rsidP="00E82EC7">
      <w:pPr>
        <w:pStyle w:val="a3"/>
        <w:ind w:left="128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E82EC7" w:rsidRDefault="00E82EC7" w:rsidP="00E82EC7">
      <w:pPr>
        <w:pStyle w:val="a3"/>
        <w:ind w:left="128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E82EC7" w:rsidRPr="007C2416" w:rsidRDefault="00E82EC7" w:rsidP="00E82EC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Андрухів</w:t>
      </w:r>
      <w:proofErr w:type="spellEnd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А.</w:t>
      </w:r>
    </w:p>
    <w:p w:rsidR="00E82EC7" w:rsidRPr="007C2416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 w:rsidR="00E82EC7" w:rsidRPr="007C2416" w:rsidRDefault="00E82EC7" w:rsidP="00E82EC7">
      <w:pPr>
        <w:pStyle w:val="a3"/>
        <w:ind w:left="92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 w:rsidR="00E82EC7" w:rsidRPr="007C2416" w:rsidRDefault="00E82EC7" w:rsidP="00E82EC7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        Секретар комісії </w:t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9F2AC3" w:rsidRPr="00E82EC7" w:rsidRDefault="009F2AC3" w:rsidP="00E82EC7">
      <w:pPr>
        <w:rPr>
          <w:lang w:val="uk-UA"/>
        </w:rPr>
      </w:pPr>
    </w:p>
    <w:sectPr w:rsidR="009F2AC3" w:rsidRPr="00E82EC7" w:rsidSect="004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85"/>
    <w:multiLevelType w:val="hybridMultilevel"/>
    <w:tmpl w:val="FC40EAE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583"/>
    <w:multiLevelType w:val="hybridMultilevel"/>
    <w:tmpl w:val="E95C0F3C"/>
    <w:lvl w:ilvl="0" w:tplc="EB38599A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5425281"/>
    <w:multiLevelType w:val="hybridMultilevel"/>
    <w:tmpl w:val="B0009CC8"/>
    <w:lvl w:ilvl="0" w:tplc="54FA9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F2AC3"/>
    <w:rsid w:val="004B7369"/>
    <w:rsid w:val="009F2AC3"/>
    <w:rsid w:val="00E032C7"/>
    <w:rsid w:val="00E23164"/>
    <w:rsid w:val="00E82EC7"/>
    <w:rsid w:val="00F6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>DMR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2017-09-07T07:47:00Z</dcterms:created>
  <dcterms:modified xsi:type="dcterms:W3CDTF">2017-09-07T07:48:00Z</dcterms:modified>
</cp:coreProperties>
</file>